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ind w:firstLine="1225" w:firstLineChars="339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衡阳市</w:t>
      </w:r>
      <w:bookmarkStart w:id="1" w:name="_GoBack"/>
      <w:bookmarkEnd w:id="1"/>
      <w:r>
        <w:rPr>
          <w:rFonts w:hint="eastAsia"/>
          <w:b/>
          <w:bCs/>
          <w:sz w:val="36"/>
          <w:szCs w:val="36"/>
        </w:rPr>
        <w:t>企业</w:t>
      </w:r>
      <w:r>
        <w:rPr>
          <w:rFonts w:hint="eastAsia"/>
          <w:b/>
          <w:bCs/>
          <w:sz w:val="36"/>
          <w:szCs w:val="36"/>
          <w:lang w:eastAsia="zh-CN"/>
        </w:rPr>
        <w:t>开办</w:t>
      </w:r>
      <w:r>
        <w:rPr>
          <w:rFonts w:hint="eastAsia"/>
          <w:b/>
          <w:bCs/>
          <w:sz w:val="36"/>
          <w:szCs w:val="36"/>
        </w:rPr>
        <w:t>“一网通办”平台操作指引</w:t>
      </w:r>
    </w:p>
    <w:p>
      <w:pPr>
        <w:snapToGrid w:val="0"/>
        <w:spacing w:before="0" w:beforeAutospacing="0" w:after="0" w:afterAutospacing="0" w:line="360" w:lineRule="auto"/>
        <w:ind w:firstLine="480"/>
        <w:rPr>
          <w:szCs w:val="24"/>
        </w:rPr>
      </w:pPr>
      <w:r>
        <w:rPr>
          <w:rFonts w:hint="eastAsia" w:ascii="黑体" w:hAnsi="黑体" w:eastAsia="黑体"/>
          <w:color w:val="000000"/>
          <w:sz w:val="28"/>
          <w:szCs w:val="28"/>
        </w:rPr>
        <w:t>一、入口及注册登陆</w:t>
      </w:r>
      <w:r>
        <w:rPr>
          <w:rFonts w:hint="eastAsia"/>
          <w:szCs w:val="24"/>
        </w:rPr>
        <w:t>：</w:t>
      </w:r>
    </w:p>
    <w:p>
      <w:pPr>
        <w:snapToGrid w:val="0"/>
        <w:spacing w:before="0" w:beforeAutospacing="0" w:after="0" w:afterAutospacing="0" w:line="360" w:lineRule="auto"/>
        <w:ind w:firstLine="480"/>
      </w:pPr>
      <w:r>
        <w:rPr>
          <w:rFonts w:hint="eastAsia"/>
          <w:szCs w:val="24"/>
        </w:rPr>
        <w:t>在360浏览器（极速模式）地址栏中输入“</w:t>
      </w:r>
      <w:r>
        <w:t>https://www.hunan.gov.cn/</w:t>
      </w:r>
      <w:r>
        <w:rPr>
          <w:rFonts w:hint="eastAsia"/>
          <w:szCs w:val="24"/>
        </w:rPr>
        <w:t>”进入“湖南省人民政府门户网站”主界面（图一所示），</w:t>
      </w:r>
      <w:r>
        <w:rPr>
          <w:rFonts w:hint="eastAsia"/>
        </w:rPr>
        <w:t>点击页面上【一件事一次办】，进入一件事一次办首页，在特色服务区域中，找到【企业开办‘一网通办’平台】（如图二</w:t>
      </w:r>
      <w:r>
        <w:rPr>
          <w:rFonts w:hint="eastAsia"/>
          <w:szCs w:val="24"/>
        </w:rPr>
        <w:t>所示</w:t>
      </w:r>
      <w:r>
        <w:rPr>
          <w:rFonts w:hint="eastAsia"/>
        </w:rPr>
        <w:t>）：</w:t>
      </w:r>
    </w:p>
    <w:p>
      <w:pPr>
        <w:ind w:firstLine="0"/>
      </w:pPr>
      <w:r>
        <w:drawing>
          <wp:inline distT="0" distB="0" distL="0" distR="0">
            <wp:extent cx="5486400" cy="2525395"/>
            <wp:effectExtent l="19050" t="0" r="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53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0" w:firstLineChars="1500"/>
      </w:pPr>
      <w:r>
        <w:rPr>
          <w:rFonts w:hint="eastAsia"/>
        </w:rPr>
        <w:t>（图一）</w:t>
      </w:r>
    </w:p>
    <w:p>
      <w:pPr>
        <w:snapToGrid w:val="0"/>
        <w:spacing w:before="0" w:beforeAutospacing="0" w:after="0" w:afterAutospacing="0" w:line="360" w:lineRule="auto"/>
        <w:ind w:firstLine="0"/>
      </w:pPr>
      <w:r>
        <w:drawing>
          <wp:inline distT="0" distB="0" distL="0" distR="0">
            <wp:extent cx="5478145" cy="2332355"/>
            <wp:effectExtent l="19050" t="0" r="8255" b="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23323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beforeAutospacing="0" w:after="0" w:afterAutospacing="0" w:line="360" w:lineRule="auto"/>
        <w:ind w:firstLine="480"/>
      </w:pPr>
      <w:r>
        <w:rPr>
          <w:rFonts w:hint="eastAsia"/>
        </w:rPr>
        <w:t xml:space="preserve">                          （图二）</w:t>
      </w:r>
    </w:p>
    <w:p>
      <w:pPr>
        <w:snapToGrid w:val="0"/>
        <w:spacing w:before="0" w:beforeAutospacing="0" w:after="0" w:afterAutospacing="0" w:line="360" w:lineRule="auto"/>
        <w:ind w:firstLine="425"/>
      </w:pPr>
      <w:r>
        <w:rPr>
          <w:rFonts w:hint="eastAsia"/>
        </w:rPr>
        <w:t>点击【企业开办‘一网通办’平台】，进入用户登录界面，如图三所示：</w:t>
      </w:r>
    </w:p>
    <w:p>
      <w:pPr>
        <w:snapToGrid w:val="0"/>
        <w:spacing w:before="0" w:beforeAutospacing="0" w:after="0" w:afterAutospacing="0" w:line="360" w:lineRule="auto"/>
        <w:ind w:firstLine="0"/>
      </w:pPr>
      <w:r>
        <w:drawing>
          <wp:inline distT="0" distB="0" distL="0" distR="0">
            <wp:extent cx="5494655" cy="2978150"/>
            <wp:effectExtent l="19050" t="0" r="0" b="0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29781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beforeAutospacing="0" w:after="0" w:afterAutospacing="0" w:line="360" w:lineRule="auto"/>
        <w:ind w:firstLineChars="189"/>
      </w:pPr>
      <w:r>
        <w:rPr>
          <w:rFonts w:hint="eastAsia"/>
        </w:rPr>
        <w:t xml:space="preserve">                           （图三）</w:t>
      </w:r>
    </w:p>
    <w:p>
      <w:pPr>
        <w:snapToGrid w:val="0"/>
        <w:spacing w:before="0" w:beforeAutospacing="0" w:after="0" w:afterAutospacing="0" w:line="360" w:lineRule="auto"/>
        <w:ind w:firstLine="480"/>
      </w:pPr>
      <w:r>
        <w:rPr>
          <w:rFonts w:hint="eastAsia"/>
          <w:szCs w:val="24"/>
        </w:rPr>
        <w:t>首次登录没有</w:t>
      </w:r>
      <w:r>
        <w:rPr>
          <w:szCs w:val="24"/>
        </w:rPr>
        <w:t>账号</w:t>
      </w:r>
      <w:r>
        <w:rPr>
          <w:rFonts w:hint="eastAsia"/>
          <w:szCs w:val="24"/>
        </w:rPr>
        <w:t>密码，可以</w:t>
      </w:r>
      <w:r>
        <w:rPr>
          <w:szCs w:val="24"/>
        </w:rPr>
        <w:t>点击</w:t>
      </w:r>
      <w:r>
        <w:rPr>
          <w:rFonts w:hint="eastAsia"/>
          <w:szCs w:val="24"/>
        </w:rPr>
        <w:t>【注册】按钮</w:t>
      </w:r>
      <w:r>
        <w:rPr>
          <w:szCs w:val="24"/>
        </w:rPr>
        <w:t>进行</w:t>
      </w:r>
      <w:r>
        <w:rPr>
          <w:rFonts w:hint="eastAsia"/>
          <w:szCs w:val="24"/>
        </w:rPr>
        <w:t>用户</w:t>
      </w:r>
      <w:r>
        <w:rPr>
          <w:szCs w:val="24"/>
        </w:rPr>
        <w:t>注册，录入用户姓名、身份证号码、手机号码等信息，信息验证成功后即可完成注册</w:t>
      </w:r>
      <w:r>
        <w:rPr>
          <w:rFonts w:hint="eastAsia"/>
          <w:szCs w:val="24"/>
        </w:rPr>
        <w:t>。</w:t>
      </w:r>
      <w:r>
        <w:rPr>
          <w:rFonts w:hint="eastAsia"/>
        </w:rPr>
        <w:t xml:space="preserve"> </w:t>
      </w:r>
    </w:p>
    <w:p>
      <w:pPr>
        <w:spacing w:beforeLines="50" w:line="520" w:lineRule="exact"/>
        <w:ind w:firstLine="480" w:firstLineChars="200"/>
      </w:pPr>
      <w:r>
        <w:rPr>
          <w:rFonts w:hint="eastAsia"/>
        </w:rPr>
        <w:t>选择注册账号类型，输入相关信息，并通过手机号码验证通过后，即完成注册。见下图：</w:t>
      </w:r>
    </w:p>
    <w:p>
      <w:pPr>
        <w:ind w:firstLine="0"/>
        <w:rPr>
          <w:sz w:val="28"/>
          <w:szCs w:val="28"/>
        </w:rPr>
      </w:pPr>
      <w:r>
        <w:drawing>
          <wp:inline distT="0" distB="0" distL="0" distR="0">
            <wp:extent cx="5486400" cy="2810510"/>
            <wp:effectExtent l="19050" t="0" r="0" b="0"/>
            <wp:docPr id="2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05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486400" cy="4714875"/>
            <wp:effectExtent l="19050" t="0" r="0" b="0"/>
            <wp:docPr id="2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48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Lines="50" w:line="520" w:lineRule="exact"/>
        <w:ind w:firstLine="480" w:firstLineChars="200"/>
      </w:pPr>
      <w:r>
        <w:rPr>
          <w:rFonts w:hint="eastAsia"/>
        </w:rPr>
        <w:t>输入用户名密码登录即可，见下图：</w:t>
      </w:r>
    </w:p>
    <w:p>
      <w:pPr>
        <w:snapToGrid w:val="0"/>
        <w:spacing w:before="0" w:beforeAutospacing="0" w:after="0" w:afterAutospacing="0" w:line="360" w:lineRule="auto"/>
        <w:ind w:firstLine="0"/>
      </w:pPr>
      <w:r>
        <w:drawing>
          <wp:inline distT="0" distB="0" distL="0" distR="0">
            <wp:extent cx="5486400" cy="3011805"/>
            <wp:effectExtent l="19050" t="0" r="0" b="0"/>
            <wp:docPr id="2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18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beforeAutospacing="0" w:after="0" w:afterAutospacing="0" w:line="360" w:lineRule="auto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二、企业名称自主申报并录入企业开办信息：</w:t>
      </w:r>
    </w:p>
    <w:p>
      <w:pP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再点击【企业开办‘一网通办’平台】，进入企业开办“一网通办”平台。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（详见“衡阳市市场监督管理局官网https://www.hengyang.gov.cn/amr/—“业务工作”—“行政许可”模块中的“企业开办‘一网通办’平台操作手册”）</w:t>
      </w:r>
    </w:p>
    <w:p>
      <w:pPr>
        <w:snapToGrid w:val="0"/>
        <w:spacing w:before="0" w:beforeAutospacing="0" w:after="0" w:afterAutospacing="0" w:line="360" w:lineRule="auto"/>
        <w:ind w:firstLine="573" w:firstLineChars="239"/>
      </w:pPr>
      <w:r>
        <w:rPr>
          <w:rFonts w:hint="eastAsia"/>
        </w:rPr>
        <w:t>（1）名称自主申报：</w:t>
      </w:r>
    </w:p>
    <w:p>
      <w:r>
        <w:drawing>
          <wp:inline distT="0" distB="0" distL="0" distR="0">
            <wp:extent cx="5268595" cy="1753235"/>
            <wp:effectExtent l="19050" t="0" r="8255" b="0"/>
            <wp:docPr id="42" name="图片 42" descr="C:\Users\ZWZX\Desktop\微信截图_20210615160324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ZWZX\Desktop\微信截图_20210615160324.png"/>
                    <pic:cNvPicPr>
                      <a:picLocks noChangeAspect="true" noChangeArrowheads="true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Theme="majorEastAsia" w:hAnsiTheme="majorEastAsia" w:eastAsiaTheme="majorEastAsia" w:cstheme="majorEastAsia"/>
          <w:b w:val="0"/>
          <w:bCs/>
          <w:sz w:val="28"/>
          <w:szCs w:val="28"/>
        </w:rPr>
        <w:t>（2）录入企业开办信息</w:t>
      </w:r>
      <w:r>
        <w:rPr>
          <w:rFonts w:hint="eastAsia" w:asciiTheme="majorEastAsia" w:hAnsiTheme="majorEastAsia" w:eastAsiaTheme="majorEastAsia" w:cstheme="majorEastAsia"/>
          <w:b w:val="0"/>
          <w:bCs/>
          <w:sz w:val="28"/>
          <w:szCs w:val="28"/>
          <w:lang w:eastAsia="zh-CN"/>
        </w:rPr>
        <w:t>：</w:t>
      </w:r>
      <w:r>
        <w:drawing>
          <wp:inline distT="0" distB="0" distL="0" distR="0">
            <wp:extent cx="5274310" cy="1937385"/>
            <wp:effectExtent l="19050" t="0" r="2540" b="0"/>
            <wp:docPr id="4" name="图片 1" descr="C:\Users\ZWZX\AppData\Local\Temp\WeChat Files\f8bb1fc1ef3e16d7eefdfe90d1c53f8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ZWZX\AppData\Local\Temp\WeChat Files\f8bb1fc1ef3e16d7eefdfe90d1c53f8.png"/>
                    <pic:cNvPicPr>
                      <a:picLocks noChangeAspect="true" noChangeArrowheads="true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01" w:firstLineChars="10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（3）确认企业信息并完成电子签名：</w:t>
      </w:r>
    </w:p>
    <w:p>
      <w:r>
        <w:rPr>
          <w:rFonts w:hint="eastAsia"/>
        </w:rPr>
        <w:t>申请人按流程填写、提交资料，收到检查检查通过的短信后，登录企业开办系统，点击【发起电子签名】按钮，进入签名名单确认页面。</w:t>
      </w:r>
    </w:p>
    <w:p>
      <w:pPr>
        <w:ind w:firstLine="0"/>
      </w:pPr>
      <w:r>
        <w:drawing>
          <wp:inline distT="0" distB="0" distL="0" distR="0">
            <wp:extent cx="5486400" cy="2886075"/>
            <wp:effectExtent l="19050" t="0" r="0" b="0"/>
            <wp:docPr id="4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5"/>
      </w:pPr>
      <w:r>
        <w:rPr>
          <w:rFonts w:hint="eastAsia"/>
        </w:rPr>
        <w:t>点击【发起签章】按钮，可发起电子签名流程，返回首页可见该申请状态为签名中。</w:t>
      </w:r>
    </w:p>
    <w:p>
      <w:pPr>
        <w:ind w:firstLine="0"/>
      </w:pPr>
      <w:r>
        <w:drawing>
          <wp:inline distT="0" distB="0" distL="0" distR="0">
            <wp:extent cx="5478145" cy="2248535"/>
            <wp:effectExtent l="19050" t="0" r="8255" b="0"/>
            <wp:docPr id="4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22485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  <w:r>
        <w:drawing>
          <wp:inline distT="0" distB="0" distL="0" distR="0">
            <wp:extent cx="5486400" cy="2827020"/>
            <wp:effectExtent l="19050" t="0" r="0" b="0"/>
            <wp:docPr id="4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0" w:name="_Toc63242222"/>
      <w:r>
        <w:rPr>
          <w:rFonts w:hint="eastAsia"/>
        </w:rPr>
        <w:t>下载APP签名</w:t>
      </w:r>
      <w:bookmarkEnd w:id="0"/>
    </w:p>
    <w:p>
      <w:pPr>
        <w:snapToGrid w:val="0"/>
        <w:spacing w:before="0" w:beforeAutospacing="0" w:after="0" w:afterAutospacing="0" w:line="360" w:lineRule="auto"/>
      </w:pPr>
      <w:r>
        <w:rPr>
          <w:rFonts w:hint="eastAsia"/>
        </w:rPr>
        <w:t>扫描下方二维码，下载</w:t>
      </w:r>
      <w:r>
        <w:t>湖南</w:t>
      </w:r>
      <w:r>
        <w:rPr>
          <w:rFonts w:hint="eastAsia"/>
        </w:rPr>
        <w:t>企业登记全程电子化</w:t>
      </w:r>
      <w:r>
        <w:t>APP</w:t>
      </w:r>
      <w:r>
        <w:rPr>
          <w:rFonts w:hint="eastAsia"/>
        </w:rPr>
        <w:t xml:space="preserve"> 。</w:t>
      </w:r>
    </w:p>
    <w:p>
      <w:pPr>
        <w:widowControl/>
        <w:spacing w:line="360" w:lineRule="auto"/>
        <w:ind w:firstLine="480" w:firstLineChars="200"/>
        <w:jc w:val="left"/>
      </w:pPr>
      <w:r>
        <w:drawing>
          <wp:inline distT="0" distB="0" distL="0" distR="0">
            <wp:extent cx="2978150" cy="2827020"/>
            <wp:effectExtent l="19050" t="0" r="0" b="0"/>
            <wp:docPr id="46" name="图片 46" descr="4c9dd0297e356942b78d4a154bb42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4c9dd0297e356942b78d4a154bb4267"/>
                    <pic:cNvPicPr>
                      <a:picLocks noChangeAspect="true" noChangeArrowheads="true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827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beforeAutospacing="0" w:after="0" w:afterAutospacing="0" w:line="360" w:lineRule="auto"/>
      </w:pPr>
      <w:r>
        <w:rPr>
          <w:rFonts w:hint="eastAsia"/>
        </w:rPr>
        <w:t>用户打开APP，点击立即注册，输入手机和验证码，点击下一步，输入登录密码，并二次确认，完成身份证照片的上传识别后，即完成注册。</w:t>
      </w:r>
    </w:p>
    <w:p>
      <w:pPr>
        <w:snapToGrid w:val="0"/>
        <w:spacing w:before="0" w:beforeAutospacing="0" w:after="0" w:afterAutospacing="0" w:line="360" w:lineRule="auto"/>
        <w:ind w:firstLine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altName w:val="Nimbus Roman No9 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E49F0"/>
    <w:rsid w:val="00036430"/>
    <w:rsid w:val="000538DE"/>
    <w:rsid w:val="000741B2"/>
    <w:rsid w:val="00177DD0"/>
    <w:rsid w:val="0019441B"/>
    <w:rsid w:val="001B0E40"/>
    <w:rsid w:val="00211C15"/>
    <w:rsid w:val="002120C4"/>
    <w:rsid w:val="003E1D67"/>
    <w:rsid w:val="004A5B6F"/>
    <w:rsid w:val="00621A55"/>
    <w:rsid w:val="00782E63"/>
    <w:rsid w:val="00806835"/>
    <w:rsid w:val="0084696D"/>
    <w:rsid w:val="00873636"/>
    <w:rsid w:val="00BE49F0"/>
    <w:rsid w:val="00C16108"/>
    <w:rsid w:val="00CB3D23"/>
    <w:rsid w:val="00D14371"/>
    <w:rsid w:val="00D85CA5"/>
    <w:rsid w:val="00E070E9"/>
    <w:rsid w:val="00E9574E"/>
    <w:rsid w:val="00E9776E"/>
    <w:rsid w:val="00EB5B57"/>
    <w:rsid w:val="00F21E84"/>
    <w:rsid w:val="00F83E7B"/>
    <w:rsid w:val="00FC3C5C"/>
    <w:rsid w:val="37FC29D3"/>
    <w:rsid w:val="6DFB779D"/>
    <w:rsid w:val="F75DC420"/>
    <w:rsid w:val="FEFE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before="100" w:beforeAutospacing="1" w:after="100" w:afterAutospacing="1" w:line="400" w:lineRule="atLeast"/>
      <w:ind w:firstLine="454"/>
      <w:jc w:val="both"/>
      <w:textAlignment w:val="baseline"/>
    </w:pPr>
    <w:rPr>
      <w:rFonts w:ascii="Times New Roman" w:hAnsi="Times New Roman" w:eastAsia="宋体" w:cs="Times New Roman"/>
      <w:kern w:val="0"/>
      <w:sz w:val="24"/>
      <w:szCs w:val="20"/>
      <w:lang w:val="en-US" w:eastAsia="zh-CN" w:bidi="ar-SA"/>
    </w:rPr>
  </w:style>
  <w:style w:type="paragraph" w:styleId="2">
    <w:name w:val="heading 2"/>
    <w:basedOn w:val="1"/>
    <w:next w:val="1"/>
    <w:link w:val="12"/>
    <w:qFormat/>
    <w:uiPriority w:val="0"/>
    <w:pPr>
      <w:keepNext/>
      <w:keepLines/>
      <w:pageBreakBefore/>
      <w:spacing w:line="416" w:lineRule="atLeast"/>
      <w:ind w:left="1320" w:hanging="420"/>
      <w:outlineLvl w:val="1"/>
    </w:pPr>
    <w:rPr>
      <w:rFonts w:ascii="Arial" w:hAnsi="Arial"/>
      <w:b/>
      <w:sz w:val="32"/>
    </w:rPr>
  </w:style>
  <w:style w:type="paragraph" w:styleId="3">
    <w:name w:val="heading 3"/>
    <w:basedOn w:val="1"/>
    <w:next w:val="1"/>
    <w:link w:val="13"/>
    <w:semiHidden/>
    <w:unhideWhenUsed/>
    <w:qFormat/>
    <w:uiPriority w:val="9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semiHidden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5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8"/>
    <w:link w:val="6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4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2">
    <w:name w:val="标题 2 Char"/>
    <w:basedOn w:val="8"/>
    <w:link w:val="2"/>
    <w:qFormat/>
    <w:uiPriority w:val="0"/>
    <w:rPr>
      <w:rFonts w:ascii="Arial" w:hAnsi="Arial" w:eastAsia="宋体" w:cs="Times New Roman"/>
      <w:b/>
      <w:kern w:val="0"/>
      <w:sz w:val="32"/>
      <w:szCs w:val="20"/>
    </w:rPr>
  </w:style>
  <w:style w:type="character" w:customStyle="1" w:styleId="13">
    <w:name w:val="标题 3 Char"/>
    <w:basedOn w:val="8"/>
    <w:link w:val="3"/>
    <w:semiHidden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paragraph" w:styleId="14">
    <w:name w:val="No Spacing"/>
    <w:qFormat/>
    <w:uiPriority w:val="1"/>
    <w:pPr>
      <w:widowControl w:val="0"/>
      <w:adjustRightInd w:val="0"/>
      <w:spacing w:beforeAutospacing="1" w:afterAutospacing="1"/>
      <w:ind w:firstLine="454"/>
      <w:jc w:val="both"/>
      <w:textAlignment w:val="baseline"/>
    </w:pPr>
    <w:rPr>
      <w:rFonts w:ascii="Times New Roman" w:hAnsi="Times New Roman" w:eastAsia="宋体" w:cs="Times New Roman"/>
      <w:kern w:val="0"/>
      <w:sz w:val="24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166</Words>
  <Characters>948</Characters>
  <Lines>7</Lines>
  <Paragraphs>2</Paragraphs>
  <TotalTime>1</TotalTime>
  <ScaleCrop>false</ScaleCrop>
  <LinksUpToDate>false</LinksUpToDate>
  <CharactersWithSpaces>1112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2021-06-15T14:35:00Z</dcterms:created>
  <dc:creator>张三</dc:creator>
  <cp:lastModifiedBy>kylin</cp:lastModifiedBy>
  <dcterms:modified xsi:type="dcterms:W3CDTF">2021-07-22T10:55:33Z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