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3C" w:rsidRDefault="007C0707">
      <w:pPr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    </w:t>
      </w:r>
      <w:r>
        <w:rPr>
          <w:rFonts w:hint="eastAsia"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五管齐下抓实大保护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推动知识产权上水平</w:t>
      </w:r>
    </w:p>
    <w:p w:rsidR="0021353C" w:rsidRDefault="007C0707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       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衡阳市市场监督管理局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21353C" w:rsidRDefault="0021353C">
      <w:pPr>
        <w:rPr>
          <w:sz w:val="10"/>
          <w:szCs w:val="10"/>
        </w:rPr>
      </w:pPr>
    </w:p>
    <w:p w:rsidR="0021353C" w:rsidRDefault="007C0707">
      <w:pPr>
        <w:tabs>
          <w:tab w:val="left" w:pos="681"/>
        </w:tabs>
        <w:ind w:firstLineChars="200" w:firstLine="640"/>
        <w:jc w:val="left"/>
        <w:rPr>
          <w:rFonts w:ascii="仿宋_GB2312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</w:t>
      </w:r>
      <w:r>
        <w:rPr>
          <w:rFonts w:ascii="仿宋" w:eastAsia="仿宋" w:hAnsi="仿宋" w:cs="仿宋" w:hint="eastAsia"/>
          <w:sz w:val="32"/>
          <w:szCs w:val="32"/>
        </w:rPr>
        <w:t>自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月成立以来，</w:t>
      </w:r>
      <w:r>
        <w:rPr>
          <w:rFonts w:ascii="仿宋" w:eastAsia="仿宋" w:hAnsi="仿宋" w:cs="仿宋" w:hint="eastAsia"/>
          <w:sz w:val="32"/>
          <w:szCs w:val="32"/>
        </w:rPr>
        <w:t>坚持</w:t>
      </w:r>
      <w:r>
        <w:rPr>
          <w:rFonts w:ascii="仿宋" w:eastAsia="仿宋" w:hAnsi="仿宋" w:cs="仿宋" w:hint="eastAsia"/>
          <w:sz w:val="32"/>
          <w:szCs w:val="32"/>
        </w:rPr>
        <w:t>把知识产权保护作为</w:t>
      </w:r>
      <w:r>
        <w:rPr>
          <w:rFonts w:ascii="仿宋" w:eastAsia="仿宋" w:hAnsi="仿宋" w:cs="仿宋" w:hint="eastAsia"/>
          <w:sz w:val="32"/>
          <w:szCs w:val="32"/>
        </w:rPr>
        <w:t>战略强市、战略兴市的</w:t>
      </w:r>
      <w:r>
        <w:rPr>
          <w:rFonts w:ascii="仿宋" w:eastAsia="仿宋" w:hAnsi="仿宋" w:cs="仿宋" w:hint="eastAsia"/>
          <w:sz w:val="32"/>
          <w:szCs w:val="32"/>
        </w:rPr>
        <w:t>重要</w:t>
      </w:r>
      <w:r>
        <w:rPr>
          <w:rFonts w:ascii="仿宋" w:eastAsia="仿宋" w:hAnsi="仿宋" w:cs="仿宋" w:hint="eastAsia"/>
          <w:sz w:val="32"/>
          <w:szCs w:val="32"/>
        </w:rPr>
        <w:t>任务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从五个方面同时加大工作力度，</w:t>
      </w:r>
      <w:r>
        <w:rPr>
          <w:rFonts w:ascii="仿宋" w:eastAsia="仿宋" w:hAnsi="仿宋" w:cs="仿宋" w:hint="eastAsia"/>
          <w:sz w:val="32"/>
          <w:szCs w:val="32"/>
        </w:rPr>
        <w:t>形成</w:t>
      </w:r>
      <w:r>
        <w:rPr>
          <w:rFonts w:ascii="仿宋" w:eastAsia="仿宋" w:hAnsi="仿宋" w:cs="仿宋" w:hint="eastAsia"/>
          <w:sz w:val="32"/>
          <w:szCs w:val="32"/>
        </w:rPr>
        <w:t>知识产权</w:t>
      </w:r>
      <w:r>
        <w:rPr>
          <w:rFonts w:ascii="仿宋" w:eastAsia="仿宋" w:hAnsi="仿宋" w:cs="仿宋" w:hint="eastAsia"/>
          <w:sz w:val="32"/>
          <w:szCs w:val="32"/>
        </w:rPr>
        <w:t>大</w:t>
      </w:r>
      <w:r>
        <w:rPr>
          <w:rFonts w:ascii="仿宋" w:eastAsia="仿宋" w:hAnsi="仿宋" w:cs="仿宋" w:hint="eastAsia"/>
          <w:sz w:val="32"/>
          <w:szCs w:val="32"/>
        </w:rPr>
        <w:t>保护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同保护、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快保护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的工作格局，严厉打击侵权假冒和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涉黑涉恶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违法行为。在全市积极</w:t>
      </w:r>
      <w:r>
        <w:rPr>
          <w:rFonts w:ascii="仿宋" w:eastAsia="仿宋" w:hAnsi="仿宋" w:cs="仿宋" w:hint="eastAsia"/>
          <w:sz w:val="32"/>
          <w:szCs w:val="32"/>
        </w:rPr>
        <w:t>营造知识产权保护的浓厚氛围</w:t>
      </w:r>
      <w:r>
        <w:rPr>
          <w:rFonts w:ascii="仿宋" w:eastAsia="仿宋" w:hAnsi="仿宋" w:cs="仿宋" w:hint="eastAsia"/>
          <w:sz w:val="32"/>
          <w:szCs w:val="32"/>
        </w:rPr>
        <w:t>，两</w:t>
      </w:r>
      <w:r>
        <w:rPr>
          <w:rFonts w:ascii="仿宋" w:eastAsia="仿宋" w:hAnsi="仿宋" w:cs="仿宋" w:hint="eastAsia"/>
          <w:sz w:val="32"/>
          <w:szCs w:val="32"/>
        </w:rPr>
        <w:t>年来全市共</w:t>
      </w:r>
      <w:r>
        <w:rPr>
          <w:rFonts w:ascii="仿宋_GB2312" w:eastAsia="仿宋_GB2312" w:hAnsi="仿宋" w:cs="仿宋" w:hint="eastAsia"/>
          <w:sz w:val="32"/>
          <w:szCs w:val="32"/>
        </w:rPr>
        <w:t>查</w:t>
      </w:r>
      <w:r>
        <w:rPr>
          <w:rFonts w:ascii="仿宋_GB2312" w:eastAsia="仿宋_GB2312" w:hAnsi="仿宋" w:cs="仿宋" w:hint="eastAsia"/>
          <w:sz w:val="32"/>
          <w:szCs w:val="32"/>
        </w:rPr>
        <w:t>办专利、商标侵权</w:t>
      </w:r>
      <w:r>
        <w:rPr>
          <w:rFonts w:ascii="仿宋_GB2312" w:eastAsia="仿宋_GB2312" w:hAnsi="仿宋" w:cs="仿宋" w:hint="eastAsia"/>
          <w:sz w:val="32"/>
          <w:szCs w:val="32"/>
        </w:rPr>
        <w:t>案件</w:t>
      </w:r>
      <w:r>
        <w:rPr>
          <w:rFonts w:ascii="仿宋_GB2312" w:eastAsia="仿宋_GB2312" w:hAnsi="仿宋" w:cs="仿宋" w:hint="eastAsia"/>
          <w:sz w:val="32"/>
          <w:szCs w:val="32"/>
        </w:rPr>
        <w:t>222</w:t>
      </w:r>
      <w:r>
        <w:rPr>
          <w:rFonts w:ascii="仿宋_GB2312" w:eastAsia="仿宋_GB2312" w:hAnsi="仿宋" w:cs="仿宋" w:hint="eastAsia"/>
          <w:sz w:val="32"/>
          <w:szCs w:val="32"/>
        </w:rPr>
        <w:t>件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结案</w:t>
      </w:r>
      <w:r>
        <w:rPr>
          <w:rFonts w:ascii="仿宋_GB2312" w:eastAsia="仿宋_GB2312" w:hAnsi="仿宋" w:cs="仿宋" w:hint="eastAsia"/>
          <w:sz w:val="32"/>
          <w:szCs w:val="32"/>
        </w:rPr>
        <w:t>196</w:t>
      </w:r>
      <w:r>
        <w:rPr>
          <w:rFonts w:ascii="仿宋_GB2312" w:eastAsia="仿宋_GB2312" w:hAnsi="仿宋" w:cs="仿宋" w:hint="eastAsia"/>
          <w:sz w:val="32"/>
          <w:szCs w:val="32"/>
        </w:rPr>
        <w:t>件，</w:t>
      </w:r>
      <w:r>
        <w:rPr>
          <w:rFonts w:ascii="仿宋_GB2312" w:eastAsia="仿宋_GB2312" w:hAnsi="仿宋" w:cs="仿宋" w:hint="eastAsia"/>
          <w:sz w:val="32"/>
          <w:szCs w:val="32"/>
        </w:rPr>
        <w:t>罚没</w:t>
      </w:r>
      <w:r>
        <w:rPr>
          <w:rFonts w:ascii="仿宋_GB2312" w:eastAsia="仿宋_GB2312" w:hAnsi="仿宋" w:cs="仿宋" w:hint="eastAsia"/>
          <w:sz w:val="32"/>
          <w:szCs w:val="32"/>
        </w:rPr>
        <w:t>542.37</w:t>
      </w:r>
      <w:r>
        <w:rPr>
          <w:rFonts w:ascii="仿宋_GB2312" w:eastAsia="仿宋_GB2312" w:hAnsi="仿宋" w:cs="仿宋" w:hint="eastAsia"/>
          <w:sz w:val="32"/>
          <w:szCs w:val="32"/>
        </w:rPr>
        <w:t>万元，捣毁制假售假窝点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个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移送检察机关立案</w:t>
      </w:r>
      <w:r>
        <w:rPr>
          <w:rFonts w:ascii="仿宋_GB2312" w:eastAsia="仿宋_GB2312" w:hAnsi="仿宋" w:cs="仿宋" w:hint="eastAsia"/>
          <w:sz w:val="32"/>
          <w:szCs w:val="32"/>
        </w:rPr>
        <w:t>13</w:t>
      </w:r>
      <w:r>
        <w:rPr>
          <w:rFonts w:ascii="仿宋_GB2312" w:eastAsia="仿宋_GB2312" w:hAnsi="仿宋" w:cs="仿宋" w:hint="eastAsia"/>
          <w:sz w:val="32"/>
          <w:szCs w:val="32"/>
        </w:rPr>
        <w:t>起，批捕</w:t>
      </w:r>
      <w:r>
        <w:rPr>
          <w:rFonts w:ascii="仿宋_GB2312" w:eastAsia="仿宋_GB2312" w:hAnsi="仿宋" w:cs="仿宋" w:hint="eastAsia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人</w:t>
      </w:r>
      <w:r>
        <w:rPr>
          <w:rFonts w:ascii="仿宋_GB2312" w:eastAsia="仿宋_GB2312" w:hAnsi="仿宋" w:cs="仿宋" w:hint="eastAsia"/>
          <w:sz w:val="32"/>
          <w:szCs w:val="32"/>
        </w:rPr>
        <w:t>。从而不断净化了市场环境，有效激励发明创造，推动知识产权发展</w:t>
      </w:r>
      <w:r>
        <w:rPr>
          <w:rFonts w:ascii="仿宋_GB2312" w:eastAsia="仿宋_GB2312" w:hAnsi="仿宋" w:cs="仿宋" w:hint="eastAsia"/>
          <w:sz w:val="32"/>
          <w:szCs w:val="32"/>
        </w:rPr>
        <w:t>跃</w:t>
      </w:r>
      <w:r>
        <w:rPr>
          <w:rFonts w:ascii="仿宋_GB2312" w:eastAsia="仿宋_GB2312" w:hAnsi="仿宋" w:cs="仿宋" w:hint="eastAsia"/>
          <w:sz w:val="32"/>
          <w:szCs w:val="32"/>
        </w:rPr>
        <w:t>上新水平，近两年全市新增注册商标</w:t>
      </w:r>
      <w:r>
        <w:rPr>
          <w:rFonts w:ascii="仿宋_GB2312" w:eastAsia="仿宋_GB2312" w:hAnsi="仿宋" w:cs="仿宋" w:hint="eastAsia"/>
          <w:sz w:val="32"/>
          <w:szCs w:val="32"/>
        </w:rPr>
        <w:t>21173</w:t>
      </w:r>
      <w:r>
        <w:rPr>
          <w:rFonts w:ascii="仿宋_GB2312" w:eastAsia="仿宋_GB2312" w:hAnsi="仿宋" w:cs="仿宋" w:hint="eastAsia"/>
          <w:sz w:val="32"/>
          <w:szCs w:val="32"/>
        </w:rPr>
        <w:t>件，专利申请</w:t>
      </w:r>
      <w:r>
        <w:rPr>
          <w:rFonts w:ascii="仿宋_GB2312" w:eastAsia="仿宋_GB2312" w:hAnsi="仿宋" w:cs="仿宋" w:hint="eastAsia"/>
          <w:sz w:val="32"/>
          <w:szCs w:val="32"/>
        </w:rPr>
        <w:t>15628</w:t>
      </w:r>
      <w:r>
        <w:rPr>
          <w:rFonts w:ascii="仿宋_GB2312" w:eastAsia="仿宋_GB2312" w:hAnsi="仿宋" w:cs="仿宋" w:hint="eastAsia"/>
          <w:sz w:val="32"/>
          <w:szCs w:val="32"/>
        </w:rPr>
        <w:t>件。</w:t>
      </w:r>
      <w:r w:rsidR="002E7050">
        <w:rPr>
          <w:rFonts w:ascii="仿宋_GB2312" w:eastAsia="仿宋_GB2312" w:hAnsi="仿宋" w:cs="仿宋" w:hint="eastAsia"/>
          <w:sz w:val="32"/>
          <w:szCs w:val="32"/>
        </w:rPr>
        <w:t>截至目前</w:t>
      </w:r>
      <w:r>
        <w:rPr>
          <w:rFonts w:ascii="仿宋_GB2312" w:eastAsia="仿宋_GB2312" w:hAnsi="仿宋" w:cs="仿宋" w:hint="eastAsia"/>
          <w:sz w:val="32"/>
          <w:szCs w:val="32"/>
        </w:rPr>
        <w:t>，全市共有有效注册商标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万多件，发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明专利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千件，通过专利质押融资</w:t>
      </w:r>
      <w:r>
        <w:rPr>
          <w:rFonts w:ascii="仿宋_GB2312" w:eastAsia="仿宋_GB2312" w:hAnsi="仿宋" w:cs="仿宋" w:hint="eastAsia"/>
          <w:sz w:val="32"/>
          <w:szCs w:val="32"/>
        </w:rPr>
        <w:t>19151</w:t>
      </w:r>
      <w:r>
        <w:rPr>
          <w:rFonts w:ascii="仿宋_GB2312" w:eastAsia="仿宋_GB2312" w:hAnsi="仿宋" w:cs="仿宋" w:hint="eastAsia"/>
          <w:sz w:val="32"/>
          <w:szCs w:val="32"/>
        </w:rPr>
        <w:t>万元，为服务经济社会高质量发展注入新的活力。我们的主要做法是：</w:t>
      </w:r>
    </w:p>
    <w:p w:rsidR="0021353C" w:rsidRDefault="007C070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一、加强组织领导、夯实工作保障</w:t>
      </w:r>
    </w:p>
    <w:p w:rsidR="0021353C" w:rsidRDefault="007C0707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我们认真</w:t>
      </w:r>
      <w:r>
        <w:rPr>
          <w:rFonts w:ascii="仿宋" w:eastAsia="仿宋" w:hAnsi="仿宋" w:cs="仿宋" w:hint="eastAsia"/>
          <w:sz w:val="32"/>
          <w:szCs w:val="32"/>
        </w:rPr>
        <w:t>落实市委，市</w:t>
      </w:r>
      <w:r>
        <w:rPr>
          <w:rFonts w:ascii="仿宋" w:eastAsia="仿宋" w:hAnsi="仿宋" w:cs="仿宋" w:hint="eastAsia"/>
          <w:sz w:val="32"/>
          <w:szCs w:val="32"/>
        </w:rPr>
        <w:t>政府强化知识产权保护的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，围绕加快知识产权强市建设，</w:t>
      </w:r>
      <w:r>
        <w:rPr>
          <w:rFonts w:ascii="仿宋" w:eastAsia="仿宋" w:hAnsi="仿宋" w:cs="仿宋" w:hint="eastAsia"/>
          <w:sz w:val="32"/>
          <w:szCs w:val="32"/>
        </w:rPr>
        <w:t>切实加强组织领导，建议市委</w:t>
      </w:r>
      <w:r>
        <w:rPr>
          <w:rFonts w:ascii="仿宋" w:eastAsia="仿宋" w:hAnsi="仿宋" w:cs="仿宋" w:hint="eastAsia"/>
          <w:sz w:val="32"/>
          <w:szCs w:val="32"/>
        </w:rPr>
        <w:t>、市政府</w:t>
      </w:r>
      <w:r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知识产权</w:t>
      </w:r>
      <w:r>
        <w:rPr>
          <w:rFonts w:ascii="仿宋" w:eastAsia="仿宋" w:hAnsi="仿宋" w:cs="仿宋" w:hint="eastAsia"/>
          <w:sz w:val="32"/>
          <w:szCs w:val="32"/>
        </w:rPr>
        <w:t>工作列为重要议事日程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不断完善知识产权保护组织体系。</w:t>
      </w:r>
      <w:r>
        <w:rPr>
          <w:rFonts w:ascii="仿宋" w:eastAsia="仿宋" w:hAnsi="仿宋" w:cs="仿宋" w:hint="eastAsia"/>
          <w:sz w:val="32"/>
          <w:szCs w:val="32"/>
          <w:u w:val="single"/>
        </w:rPr>
        <w:t>市政府同意重</w:t>
      </w:r>
      <w:r>
        <w:rPr>
          <w:rFonts w:ascii="仿宋" w:eastAsia="仿宋" w:hAnsi="仿宋" w:cs="仿宋" w:hint="eastAsia"/>
          <w:sz w:val="32"/>
          <w:szCs w:val="32"/>
        </w:rPr>
        <w:t>新调整打击侵犯知识产权工作领导小组，调整充实了成员单位，批准下发我局代拟起草的《衡阳市关于强化知识产权保护实施方案》，领导小组定期专题研究，统筹工作部署，协调解决重难点问题。今年市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委和政府专题听取我局知识产权工作汇报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次，市政府督查室专题调度全市知识产权工作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次，为顺利开展知识产权保护提供了坚强的组织领导保障。</w:t>
      </w:r>
      <w:r>
        <w:rPr>
          <w:rFonts w:ascii="仿宋" w:eastAsia="仿宋" w:hAnsi="仿宋" w:cs="仿宋" w:hint="eastAsia"/>
          <w:sz w:val="32"/>
          <w:szCs w:val="32"/>
        </w:rPr>
        <w:t>同时，市</w:t>
      </w:r>
      <w:r w:rsidR="002E7050">
        <w:rPr>
          <w:rFonts w:ascii="仿宋" w:eastAsia="仿宋" w:hAnsi="仿宋" w:cs="仿宋" w:hint="eastAsia"/>
          <w:sz w:val="32"/>
          <w:szCs w:val="32"/>
        </w:rPr>
        <w:t>政府常务会议</w:t>
      </w:r>
      <w:r>
        <w:rPr>
          <w:rFonts w:ascii="仿宋" w:eastAsia="仿宋" w:hAnsi="仿宋" w:cs="仿宋" w:hint="eastAsia"/>
          <w:sz w:val="32"/>
          <w:szCs w:val="32"/>
        </w:rPr>
        <w:t>决定加大对知识产权保护工作经费的投入，近两年市财政共拨</w:t>
      </w:r>
      <w:r>
        <w:rPr>
          <w:rFonts w:ascii="仿宋" w:eastAsia="仿宋" w:hAnsi="仿宋" w:cs="仿宋" w:hint="eastAsia"/>
          <w:sz w:val="32"/>
          <w:szCs w:val="32"/>
        </w:rPr>
        <w:t>给</w:t>
      </w:r>
      <w:r>
        <w:rPr>
          <w:rFonts w:ascii="仿宋" w:eastAsia="仿宋" w:hAnsi="仿宋" w:cs="仿宋" w:hint="eastAsia"/>
          <w:sz w:val="32"/>
          <w:szCs w:val="32"/>
        </w:rPr>
        <w:t>专项经费</w:t>
      </w:r>
      <w:r>
        <w:rPr>
          <w:rFonts w:ascii="仿宋" w:eastAsia="仿宋" w:hAnsi="仿宋" w:cs="仿宋" w:hint="eastAsia"/>
          <w:sz w:val="32"/>
          <w:szCs w:val="32"/>
        </w:rPr>
        <w:t>1500</w:t>
      </w:r>
      <w:r>
        <w:rPr>
          <w:rFonts w:ascii="仿宋" w:eastAsia="仿宋" w:hAnsi="仿宋" w:cs="仿宋" w:hint="eastAsia"/>
          <w:sz w:val="32"/>
          <w:szCs w:val="32"/>
        </w:rPr>
        <w:t>余万元，为我们提供了必需的经费保障。今年，我</w:t>
      </w:r>
      <w:r>
        <w:rPr>
          <w:rFonts w:ascii="仿宋" w:eastAsia="仿宋" w:hAnsi="仿宋" w:cs="仿宋" w:hint="eastAsia"/>
          <w:sz w:val="32"/>
          <w:szCs w:val="32"/>
        </w:rPr>
        <w:t>局专题</w:t>
      </w:r>
      <w:r>
        <w:rPr>
          <w:rFonts w:ascii="仿宋" w:eastAsia="仿宋" w:hAnsi="仿宋" w:cs="仿宋" w:hint="eastAsia"/>
          <w:sz w:val="32"/>
          <w:szCs w:val="32"/>
        </w:rPr>
        <w:t>研究知识产权工作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开展知识产权工作调研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次，召开全市知识产权工作会议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次和知识产权工作推进会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次，组织知识产权保护业务培训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次，培训各县市区从事知识产权工作人员和各乡镇、街道市场监管所副所长共计</w:t>
      </w:r>
      <w:r>
        <w:rPr>
          <w:rFonts w:ascii="仿宋" w:eastAsia="仿宋" w:hAnsi="仿宋" w:cs="仿宋" w:hint="eastAsia"/>
          <w:sz w:val="32"/>
          <w:szCs w:val="32"/>
        </w:rPr>
        <w:t>180</w:t>
      </w:r>
      <w:r>
        <w:rPr>
          <w:rFonts w:ascii="仿宋" w:eastAsia="仿宋" w:hAnsi="仿宋" w:cs="仿宋" w:hint="eastAsia"/>
          <w:sz w:val="32"/>
          <w:szCs w:val="32"/>
        </w:rPr>
        <w:t>余人次，使知识产权保护工作得以顺利进行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1353C" w:rsidRDefault="007C070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二、开展专项行动、严打违法行为</w:t>
      </w:r>
    </w:p>
    <w:p w:rsidR="0021353C" w:rsidRDefault="007C070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各级</w:t>
      </w:r>
      <w:r>
        <w:rPr>
          <w:rFonts w:ascii="仿宋_GB2312" w:eastAsia="仿宋_GB2312" w:hAnsi="仿宋" w:cs="仿宋" w:hint="eastAsia"/>
          <w:sz w:val="32"/>
          <w:szCs w:val="32"/>
        </w:rPr>
        <w:t>市场监管部门</w:t>
      </w:r>
      <w:r>
        <w:rPr>
          <w:rFonts w:ascii="仿宋_GB2312" w:eastAsia="仿宋_GB2312" w:hAnsi="仿宋" w:cs="仿宋" w:hint="eastAsia"/>
          <w:sz w:val="32"/>
          <w:szCs w:val="32"/>
        </w:rPr>
        <w:t>扎实</w:t>
      </w:r>
      <w:r>
        <w:rPr>
          <w:rFonts w:ascii="仿宋_GB2312" w:eastAsia="仿宋_GB2312" w:hAnsi="仿宋" w:cs="仿宋" w:hint="eastAsia"/>
          <w:sz w:val="32"/>
          <w:szCs w:val="32"/>
        </w:rPr>
        <w:t>开展知识产权保护“铁拳”行动和打击重点领域假冒伪劣的“雷霆”行动</w:t>
      </w:r>
      <w:r>
        <w:rPr>
          <w:rFonts w:ascii="仿宋_GB2312" w:eastAsia="仿宋_GB2312" w:hAnsi="仿宋" w:cs="仿宋" w:hint="eastAsia"/>
          <w:sz w:val="32"/>
          <w:szCs w:val="32"/>
        </w:rPr>
        <w:t>，严查商标侵权、假冒专利、地理标志假冒侵权等违法行为。</w:t>
      </w:r>
    </w:p>
    <w:p w:rsidR="0021353C" w:rsidRDefault="007C0707">
      <w:pPr>
        <w:tabs>
          <w:tab w:val="left" w:pos="681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今年新年伊始，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出台</w:t>
      </w:r>
      <w:r>
        <w:rPr>
          <w:rFonts w:ascii="仿宋" w:eastAsia="仿宋" w:hAnsi="仿宋" w:hint="eastAsia"/>
          <w:sz w:val="32"/>
          <w:szCs w:val="32"/>
        </w:rPr>
        <w:t>《全市市场监管“年关守护”（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）行动方案》</w:t>
      </w:r>
      <w:r>
        <w:rPr>
          <w:rFonts w:ascii="仿宋" w:eastAsia="仿宋" w:hAnsi="仿宋" w:hint="eastAsia"/>
          <w:sz w:val="32"/>
          <w:szCs w:val="32"/>
        </w:rPr>
        <w:t>，并于</w:t>
      </w:r>
      <w:r>
        <w:rPr>
          <w:rFonts w:ascii="仿宋" w:eastAsia="仿宋" w:hAnsi="仿宋" w:hint="eastAsia"/>
          <w:sz w:val="32"/>
          <w:szCs w:val="32"/>
        </w:rPr>
        <w:t>元月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召开</w:t>
      </w:r>
      <w:r>
        <w:rPr>
          <w:rFonts w:ascii="仿宋" w:eastAsia="仿宋" w:hAnsi="仿宋" w:hint="eastAsia"/>
          <w:sz w:val="32"/>
          <w:szCs w:val="32"/>
        </w:rPr>
        <w:t>调度会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全体从事知识产权保护工作人员务必</w:t>
      </w:r>
      <w:r>
        <w:rPr>
          <w:rFonts w:ascii="仿宋" w:eastAsia="仿宋" w:hAnsi="仿宋" w:hint="eastAsia"/>
          <w:sz w:val="32"/>
          <w:szCs w:val="32"/>
        </w:rPr>
        <w:t>把守护人民群众生命安</w:t>
      </w:r>
      <w:r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身体</w:t>
      </w:r>
      <w:r>
        <w:rPr>
          <w:rFonts w:ascii="仿宋" w:eastAsia="仿宋" w:hAnsi="仿宋" w:hint="eastAsia"/>
          <w:sz w:val="32"/>
          <w:szCs w:val="32"/>
        </w:rPr>
        <w:t>健康作为首要职责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当好安全底线的守护者，</w:t>
      </w:r>
      <w:r>
        <w:rPr>
          <w:rFonts w:ascii="仿宋" w:eastAsia="仿宋" w:hAnsi="仿宋" w:hint="eastAsia"/>
          <w:sz w:val="32"/>
          <w:szCs w:val="32"/>
        </w:rPr>
        <w:t>结合</w:t>
      </w:r>
      <w:r w:rsidR="002E7050">
        <w:rPr>
          <w:rFonts w:ascii="仿宋" w:eastAsia="仿宋" w:hAnsi="仿宋" w:hint="eastAsia"/>
          <w:sz w:val="32"/>
          <w:szCs w:val="32"/>
        </w:rPr>
        <w:t>疫情防控</w:t>
      </w:r>
      <w:r>
        <w:rPr>
          <w:rFonts w:ascii="仿宋" w:eastAsia="仿宋" w:hAnsi="仿宋" w:hint="eastAsia"/>
          <w:sz w:val="32"/>
          <w:szCs w:val="32"/>
        </w:rPr>
        <w:t>在全市开展打假专项行动，重点查处生产、加工、经营假冒伪劣商品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商标侵权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专利违法等行为</w:t>
      </w:r>
      <w:r>
        <w:rPr>
          <w:rFonts w:ascii="仿宋" w:eastAsia="仿宋" w:hAnsi="仿宋" w:hint="eastAsia"/>
          <w:sz w:val="32"/>
          <w:szCs w:val="32"/>
        </w:rPr>
        <w:t>。全市共出动检查人员</w:t>
      </w:r>
      <w:r>
        <w:rPr>
          <w:rFonts w:ascii="仿宋" w:eastAsia="仿宋" w:hAnsi="仿宋" w:hint="eastAsia"/>
          <w:sz w:val="32"/>
          <w:szCs w:val="32"/>
        </w:rPr>
        <w:t>2680</w:t>
      </w:r>
      <w:r>
        <w:rPr>
          <w:rFonts w:ascii="仿宋" w:eastAsia="仿宋" w:hAnsi="仿宋" w:hint="eastAsia"/>
          <w:sz w:val="32"/>
          <w:szCs w:val="32"/>
        </w:rPr>
        <w:t>人次，检查各类市场主体</w:t>
      </w:r>
      <w:r>
        <w:rPr>
          <w:rFonts w:ascii="仿宋" w:eastAsia="仿宋" w:hAnsi="仿宋" w:hint="eastAsia"/>
          <w:sz w:val="32"/>
          <w:szCs w:val="32"/>
        </w:rPr>
        <w:t>1642</w:t>
      </w:r>
      <w:r>
        <w:rPr>
          <w:rFonts w:ascii="仿宋" w:eastAsia="仿宋" w:hAnsi="仿宋" w:hint="eastAsia"/>
          <w:sz w:val="32"/>
          <w:szCs w:val="32"/>
        </w:rPr>
        <w:t>家次，下发责令整改</w:t>
      </w:r>
      <w:r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家次，</w:t>
      </w:r>
      <w:r>
        <w:rPr>
          <w:rFonts w:ascii="仿宋" w:eastAsia="仿宋" w:hAnsi="仿宋" w:cs="仿宋" w:hint="eastAsia"/>
          <w:sz w:val="32"/>
          <w:szCs w:val="32"/>
        </w:rPr>
        <w:t>立案查办侵权案件</w:t>
      </w:r>
      <w:r>
        <w:rPr>
          <w:rFonts w:ascii="仿宋" w:eastAsia="仿宋" w:hAnsi="仿宋" w:cs="仿宋" w:hint="eastAsia"/>
          <w:sz w:val="32"/>
          <w:szCs w:val="32"/>
        </w:rPr>
        <w:t>38</w:t>
      </w:r>
      <w:r>
        <w:rPr>
          <w:rFonts w:ascii="仿宋" w:eastAsia="仿宋" w:hAnsi="仿宋" w:cs="仿宋" w:hint="eastAsia"/>
          <w:sz w:val="32"/>
          <w:szCs w:val="32"/>
        </w:rPr>
        <w:t>起，</w:t>
      </w:r>
      <w:r>
        <w:rPr>
          <w:rFonts w:ascii="仿宋" w:eastAsia="仿宋" w:hAnsi="仿宋" w:cs="仿宋" w:hint="eastAsia"/>
          <w:sz w:val="32"/>
          <w:szCs w:val="32"/>
        </w:rPr>
        <w:t>查处涉及侵犯“晚安”床垫注册商标专用权商户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家，就地封存涉假床垫</w:t>
      </w:r>
      <w:r>
        <w:rPr>
          <w:rFonts w:ascii="仿宋" w:eastAsia="仿宋" w:hAnsi="仿宋" w:cs="仿宋" w:hint="eastAsia"/>
          <w:sz w:val="32"/>
          <w:szCs w:val="32"/>
        </w:rPr>
        <w:t>388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张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查扣涉嫌假冒</w:t>
      </w:r>
      <w:r>
        <w:rPr>
          <w:rFonts w:ascii="仿宋" w:eastAsia="仿宋" w:hAnsi="仿宋" w:cs="仿宋" w:hint="eastAsia"/>
          <w:sz w:val="32"/>
          <w:szCs w:val="32"/>
        </w:rPr>
        <w:t>“美人计瘦身公式”塑身衣</w:t>
      </w:r>
      <w:r>
        <w:rPr>
          <w:rFonts w:ascii="仿宋" w:eastAsia="仿宋" w:hAnsi="仿宋" w:cs="仿宋" w:hint="eastAsia"/>
          <w:sz w:val="32"/>
          <w:szCs w:val="32"/>
        </w:rPr>
        <w:t>43</w:t>
      </w:r>
      <w:r>
        <w:rPr>
          <w:rFonts w:ascii="仿宋" w:eastAsia="仿宋" w:hAnsi="仿宋" w:cs="仿宋" w:hint="eastAsia"/>
          <w:sz w:val="32"/>
          <w:szCs w:val="32"/>
        </w:rPr>
        <w:t>件；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扣</w:t>
      </w:r>
      <w:r>
        <w:rPr>
          <w:rFonts w:ascii="仿宋" w:eastAsia="仿宋" w:hAnsi="仿宋" w:cs="仿宋" w:hint="eastAsia"/>
          <w:sz w:val="32"/>
          <w:szCs w:val="32"/>
        </w:rPr>
        <w:t>假冒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河南飘安牌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口罩</w:t>
      </w:r>
      <w:r>
        <w:rPr>
          <w:rFonts w:ascii="仿宋" w:eastAsia="仿宋" w:hAnsi="仿宋" w:cs="仿宋" w:hint="eastAsia"/>
          <w:sz w:val="32"/>
          <w:szCs w:val="32"/>
        </w:rPr>
        <w:t>2930</w:t>
      </w:r>
      <w:r>
        <w:rPr>
          <w:rFonts w:ascii="仿宋" w:eastAsia="仿宋" w:hAnsi="仿宋" w:cs="仿宋" w:hint="eastAsia"/>
          <w:sz w:val="32"/>
          <w:szCs w:val="32"/>
        </w:rPr>
        <w:t>个。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1353C" w:rsidRDefault="007C07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扎实开展“迎国庆、保安全、促发展”活动，</w:t>
      </w:r>
      <w:r>
        <w:rPr>
          <w:rFonts w:ascii="仿宋" w:eastAsia="仿宋" w:hAnsi="仿宋" w:cs="仿宋" w:hint="eastAsia"/>
          <w:sz w:val="32"/>
          <w:szCs w:val="32"/>
        </w:rPr>
        <w:t>市局</w:t>
      </w:r>
      <w:r>
        <w:rPr>
          <w:rFonts w:ascii="仿宋" w:eastAsia="仿宋" w:hAnsi="仿宋" w:cs="仿宋" w:hint="eastAsia"/>
          <w:sz w:val="32"/>
          <w:szCs w:val="32"/>
        </w:rPr>
        <w:t>知</w:t>
      </w:r>
      <w:r>
        <w:rPr>
          <w:rFonts w:ascii="仿宋" w:eastAsia="仿宋" w:hAnsi="仿宋" w:cs="仿宋" w:hint="eastAsia"/>
          <w:sz w:val="32"/>
          <w:szCs w:val="32"/>
        </w:rPr>
        <w:t>识产权保护科</w:t>
      </w:r>
      <w:r>
        <w:rPr>
          <w:rFonts w:ascii="仿宋" w:eastAsia="仿宋" w:hAnsi="仿宋" w:cs="仿宋" w:hint="eastAsia"/>
          <w:sz w:val="32"/>
          <w:szCs w:val="32"/>
        </w:rPr>
        <w:t>联合</w:t>
      </w:r>
      <w:r>
        <w:rPr>
          <w:rFonts w:ascii="仿宋" w:eastAsia="仿宋" w:hAnsi="仿宋" w:cs="仿宋" w:hint="eastAsia"/>
          <w:sz w:val="32"/>
          <w:szCs w:val="32"/>
        </w:rPr>
        <w:t>市市场监管综合行政执法支队在城区开展</w:t>
      </w:r>
      <w:r>
        <w:rPr>
          <w:rFonts w:ascii="仿宋" w:eastAsia="仿宋" w:hAnsi="仿宋" w:cs="仿宋" w:hint="eastAsia"/>
          <w:sz w:val="32"/>
          <w:szCs w:val="32"/>
        </w:rPr>
        <w:t>为期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个月的专利</w:t>
      </w:r>
      <w:r>
        <w:rPr>
          <w:rFonts w:ascii="仿宋" w:eastAsia="仿宋" w:hAnsi="仿宋" w:cs="仿宋" w:hint="eastAsia"/>
          <w:sz w:val="32"/>
          <w:szCs w:val="32"/>
        </w:rPr>
        <w:t>专项检查行动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以侵权假冒违法行为易发、高发的重点市场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城乡结合部集贸市场为重点领域，以防护用品、食品、化妆品、农资、机电产品、家用电器等为重点商品，主要针对标有专利号、专利标记的商品是否标注规范，是否为假冒专利商品、专利保护期限是否到期，以及侵权假冒商标、地理标志等违法行为，共排查五一大市场、华源市场、步步高超市奥特莱斯店等</w:t>
      </w:r>
      <w:r>
        <w:rPr>
          <w:rFonts w:ascii="仿宋" w:eastAsia="仿宋" w:hAnsi="仿宋" w:cs="仿宋" w:hint="eastAsia"/>
          <w:sz w:val="32"/>
          <w:szCs w:val="32"/>
        </w:rPr>
        <w:t>商户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余家，检查</w:t>
      </w:r>
      <w:r>
        <w:rPr>
          <w:rFonts w:ascii="仿宋" w:eastAsia="仿宋" w:hAnsi="仿宋" w:cs="仿宋" w:hint="eastAsia"/>
          <w:sz w:val="32"/>
          <w:szCs w:val="32"/>
        </w:rPr>
        <w:t>各类商品</w:t>
      </w:r>
      <w:r>
        <w:rPr>
          <w:rFonts w:ascii="仿宋" w:eastAsia="仿宋" w:hAnsi="仿宋" w:cs="仿宋" w:hint="eastAsia"/>
          <w:sz w:val="32"/>
          <w:szCs w:val="32"/>
        </w:rPr>
        <w:t>800</w:t>
      </w:r>
      <w:r>
        <w:rPr>
          <w:rFonts w:ascii="仿宋" w:eastAsia="仿宋" w:hAnsi="仿宋" w:cs="仿宋" w:hint="eastAsia"/>
          <w:sz w:val="32"/>
          <w:szCs w:val="32"/>
        </w:rPr>
        <w:t>多</w:t>
      </w:r>
      <w:r>
        <w:rPr>
          <w:rFonts w:ascii="仿宋" w:eastAsia="仿宋" w:hAnsi="仿宋" w:cs="仿宋" w:hint="eastAsia"/>
          <w:sz w:val="32"/>
          <w:szCs w:val="32"/>
        </w:rPr>
        <w:t>件，查封、扣押涉嫌标识标注不规范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专利产品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件。</w:t>
      </w:r>
    </w:p>
    <w:p w:rsidR="0021353C" w:rsidRDefault="007C07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127</w:t>
      </w:r>
      <w:r>
        <w:rPr>
          <w:rFonts w:ascii="仿宋" w:eastAsia="仿宋" w:hAnsi="仿宋" w:cs="仿宋" w:hint="eastAsia"/>
          <w:sz w:val="32"/>
          <w:szCs w:val="32"/>
        </w:rPr>
        <w:t>届广交会于今年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日在网上如期举办，我市共有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家企业报名参展。为了保护好这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家参展企业的知识产权，我们专门制作参展企业知识产权风险排查表格，建立台账，局指派专人现场宣传知识产权法律法规，了解企业商标、专利使用情况，填报风险排查表格，指导其增强风险意识，有效维护了参展企业的正当权益。</w:t>
      </w:r>
    </w:p>
    <w:p w:rsidR="0021353C" w:rsidRDefault="007C070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三、建立联动机制、形成执法合力</w:t>
      </w:r>
    </w:p>
    <w:p w:rsidR="0021353C" w:rsidRDefault="007C0707">
      <w:pPr>
        <w:tabs>
          <w:tab w:val="left" w:pos="681"/>
        </w:tabs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建立市场监管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公安、法院、商务、海关、新闻出版、农业农村、林业等部门知识产权保护工作</w:t>
      </w:r>
      <w:r>
        <w:rPr>
          <w:rFonts w:ascii="仿宋" w:eastAsia="仿宋" w:hAnsi="仿宋" w:cs="仿宋" w:hint="eastAsia"/>
          <w:sz w:val="32"/>
          <w:szCs w:val="32"/>
        </w:rPr>
        <w:t>联动机</w:t>
      </w:r>
      <w:r>
        <w:rPr>
          <w:rFonts w:ascii="仿宋" w:eastAsia="仿宋" w:hAnsi="仿宋" w:cs="仿宋" w:hint="eastAsia"/>
          <w:sz w:val="32"/>
          <w:szCs w:val="32"/>
        </w:rPr>
        <w:t>制，开展常态化联合执法协作。</w:t>
      </w:r>
      <w:r>
        <w:rPr>
          <w:rFonts w:ascii="仿宋" w:eastAsia="仿宋" w:hAnsi="仿宋" w:cs="仿宋" w:hint="eastAsia"/>
          <w:sz w:val="32"/>
          <w:szCs w:val="32"/>
        </w:rPr>
        <w:t>各成员单位互相支持互相配合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形成了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强大的执法合力，查办了一批重大案件。其中，</w:t>
      </w:r>
      <w:r>
        <w:rPr>
          <w:rFonts w:ascii="仿宋_GB2312" w:eastAsia="仿宋_GB2312" w:hAnsi="仿宋" w:cs="仿宋" w:hint="eastAsia"/>
          <w:sz w:val="32"/>
          <w:szCs w:val="32"/>
        </w:rPr>
        <w:t>公安机关查处侵犯知识产权和制售假冒伪劣商品刑事案件</w:t>
      </w:r>
      <w:r>
        <w:rPr>
          <w:rFonts w:ascii="仿宋_GB2312" w:eastAsia="仿宋_GB2312" w:hAnsi="仿宋" w:cs="仿宋" w:hint="eastAsia"/>
          <w:sz w:val="32"/>
          <w:szCs w:val="32"/>
        </w:rPr>
        <w:t>50</w:t>
      </w:r>
      <w:r>
        <w:rPr>
          <w:rFonts w:ascii="仿宋_GB2312" w:eastAsia="仿宋_GB2312" w:hAnsi="仿宋" w:cs="仿宋" w:hint="eastAsia"/>
          <w:sz w:val="32"/>
          <w:szCs w:val="32"/>
        </w:rPr>
        <w:t>起，刑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拘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75</w:t>
      </w:r>
      <w:r>
        <w:rPr>
          <w:rFonts w:ascii="仿宋_GB2312" w:eastAsia="仿宋_GB2312" w:hAnsi="仿宋" w:cs="仿宋" w:hint="eastAsia"/>
          <w:sz w:val="32"/>
          <w:szCs w:val="32"/>
        </w:rPr>
        <w:t>人，移送起诉</w:t>
      </w:r>
      <w:r>
        <w:rPr>
          <w:rFonts w:ascii="仿宋_GB2312" w:eastAsia="仿宋_GB2312" w:hAnsi="仿宋" w:cs="仿宋" w:hint="eastAsia"/>
          <w:sz w:val="32"/>
          <w:szCs w:val="32"/>
        </w:rPr>
        <w:t>142</w:t>
      </w:r>
      <w:r>
        <w:rPr>
          <w:rFonts w:ascii="仿宋_GB2312" w:eastAsia="仿宋_GB2312" w:hAnsi="仿宋" w:cs="仿宋" w:hint="eastAsia"/>
          <w:sz w:val="32"/>
          <w:szCs w:val="32"/>
        </w:rPr>
        <w:t>人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累计涉案金额近亿元。</w:t>
      </w:r>
      <w:r>
        <w:rPr>
          <w:rFonts w:ascii="仿宋_GB2312" w:eastAsia="仿宋_GB2312" w:hAnsi="仿宋" w:cs="仿宋" w:hint="eastAsia"/>
          <w:sz w:val="32"/>
          <w:szCs w:val="32"/>
        </w:rPr>
        <w:t>衡阳市中院知识产权庭共受理各类一审知识产权民事案件</w:t>
      </w:r>
      <w:r>
        <w:rPr>
          <w:rFonts w:ascii="仿宋_GB2312" w:eastAsia="仿宋_GB2312" w:hAnsi="仿宋" w:cs="仿宋" w:hint="eastAsia"/>
          <w:sz w:val="32"/>
          <w:szCs w:val="32"/>
        </w:rPr>
        <w:t>568</w:t>
      </w:r>
      <w:r>
        <w:rPr>
          <w:rFonts w:ascii="仿宋_GB2312" w:eastAsia="仿宋_GB2312" w:hAnsi="仿宋" w:cs="仿宋" w:hint="eastAsia"/>
          <w:sz w:val="32"/>
          <w:szCs w:val="32"/>
        </w:rPr>
        <w:t>件，审结各类案件</w:t>
      </w:r>
      <w:r>
        <w:rPr>
          <w:rFonts w:ascii="仿宋_GB2312" w:eastAsia="仿宋_GB2312" w:hAnsi="仿宋" w:cs="仿宋" w:hint="eastAsia"/>
          <w:sz w:val="32"/>
          <w:szCs w:val="32"/>
        </w:rPr>
        <w:t>415</w:t>
      </w:r>
      <w:r>
        <w:rPr>
          <w:rFonts w:ascii="仿宋_GB2312" w:eastAsia="仿宋_GB2312" w:hAnsi="仿宋" w:cs="仿宋" w:hint="eastAsia"/>
          <w:sz w:val="32"/>
          <w:szCs w:val="32"/>
        </w:rPr>
        <w:t>件，结案率达</w:t>
      </w:r>
      <w:r>
        <w:rPr>
          <w:rFonts w:ascii="仿宋_GB2312" w:eastAsia="仿宋_GB2312" w:hAnsi="仿宋" w:cs="仿宋" w:hint="eastAsia"/>
          <w:sz w:val="32"/>
          <w:szCs w:val="32"/>
        </w:rPr>
        <w:t>73%</w:t>
      </w:r>
      <w:r>
        <w:rPr>
          <w:rFonts w:ascii="仿宋_GB2312" w:eastAsia="仿宋_GB2312" w:hAnsi="仿宋" w:cs="仿宋" w:hint="eastAsia"/>
          <w:sz w:val="32"/>
          <w:szCs w:val="32"/>
        </w:rPr>
        <w:t>。商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粮部门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查处</w:t>
      </w:r>
      <w:r>
        <w:rPr>
          <w:rFonts w:ascii="仿宋_GB2312" w:eastAsia="仿宋_GB2312" w:hAnsi="仿宋" w:cs="仿宋" w:hint="eastAsia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个知名汽车品牌刹车片，收缴刹车片</w:t>
      </w:r>
      <w:r>
        <w:rPr>
          <w:rFonts w:ascii="仿宋_GB2312" w:eastAsia="仿宋_GB2312" w:hAnsi="仿宋" w:cs="仿宋" w:hint="eastAsia"/>
          <w:sz w:val="32"/>
          <w:szCs w:val="32"/>
        </w:rPr>
        <w:t>5.7</w:t>
      </w:r>
      <w:r>
        <w:rPr>
          <w:rFonts w:ascii="仿宋_GB2312" w:eastAsia="仿宋_GB2312" w:hAnsi="仿宋" w:cs="仿宋" w:hint="eastAsia"/>
          <w:sz w:val="32"/>
          <w:szCs w:val="32"/>
        </w:rPr>
        <w:t>万余副，包装盒</w:t>
      </w:r>
      <w:r>
        <w:rPr>
          <w:rFonts w:ascii="仿宋_GB2312" w:eastAsia="仿宋_GB2312" w:hAnsi="仿宋" w:cs="仿宋" w:hint="eastAsia"/>
          <w:sz w:val="32"/>
          <w:szCs w:val="32"/>
        </w:rPr>
        <w:t>25900</w:t>
      </w:r>
      <w:r>
        <w:rPr>
          <w:rFonts w:ascii="仿宋_GB2312" w:eastAsia="仿宋_GB2312" w:hAnsi="仿宋" w:cs="仿宋" w:hint="eastAsia"/>
          <w:sz w:val="32"/>
          <w:szCs w:val="32"/>
        </w:rPr>
        <w:t>个，商标标签</w:t>
      </w:r>
      <w:r>
        <w:rPr>
          <w:rFonts w:ascii="仿宋_GB2312" w:eastAsia="仿宋_GB2312" w:hAnsi="仿宋" w:cs="仿宋" w:hint="eastAsia"/>
          <w:sz w:val="32"/>
          <w:szCs w:val="32"/>
        </w:rPr>
        <w:t>26.5</w:t>
      </w:r>
      <w:r>
        <w:rPr>
          <w:rFonts w:ascii="仿宋_GB2312" w:eastAsia="仿宋_GB2312" w:hAnsi="仿宋" w:cs="仿宋" w:hint="eastAsia"/>
          <w:sz w:val="32"/>
          <w:szCs w:val="32"/>
        </w:rPr>
        <w:t>万块，丝印版</w:t>
      </w:r>
      <w:r>
        <w:rPr>
          <w:rFonts w:ascii="仿宋_GB2312" w:eastAsia="仿宋_GB2312" w:hAnsi="仿宋" w:cs="仿宋" w:hint="eastAsia"/>
          <w:sz w:val="32"/>
          <w:szCs w:val="32"/>
        </w:rPr>
        <w:t>499</w:t>
      </w:r>
      <w:r>
        <w:rPr>
          <w:rFonts w:ascii="仿宋_GB2312" w:eastAsia="仿宋_GB2312" w:hAnsi="仿宋" w:cs="仿宋" w:hint="eastAsia"/>
          <w:sz w:val="32"/>
          <w:szCs w:val="32"/>
        </w:rPr>
        <w:t>块，模型</w:t>
      </w:r>
      <w:r>
        <w:rPr>
          <w:rFonts w:ascii="仿宋_GB2312" w:eastAsia="仿宋_GB2312" w:hAnsi="仿宋" w:cs="仿宋" w:hint="eastAsia"/>
          <w:sz w:val="32"/>
          <w:szCs w:val="32"/>
        </w:rPr>
        <w:t>400</w:t>
      </w:r>
      <w:r>
        <w:rPr>
          <w:rFonts w:ascii="仿宋_GB2312" w:eastAsia="仿宋_GB2312" w:hAnsi="仿宋" w:cs="仿宋" w:hint="eastAsia"/>
          <w:sz w:val="32"/>
          <w:szCs w:val="32"/>
        </w:rPr>
        <w:t>余块，电脑主机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台，查封生产厂房</w:t>
      </w:r>
      <w:r>
        <w:rPr>
          <w:rFonts w:ascii="仿宋_GB2312" w:eastAsia="仿宋_GB2312" w:hAnsi="仿宋" w:cs="仿宋" w:hint="eastAsia"/>
          <w:sz w:val="32"/>
          <w:szCs w:val="32"/>
        </w:rPr>
        <w:t>3500</w:t>
      </w:r>
      <w:r>
        <w:rPr>
          <w:rFonts w:ascii="仿宋_GB2312" w:eastAsia="仿宋_GB2312" w:hAnsi="仿宋" w:cs="仿宋" w:hint="eastAsia"/>
          <w:sz w:val="32"/>
          <w:szCs w:val="32"/>
        </w:rPr>
        <w:t>余平方米，扣押制假设备</w:t>
      </w:r>
      <w:r>
        <w:rPr>
          <w:rFonts w:ascii="仿宋_GB2312" w:eastAsia="仿宋_GB2312" w:hAnsi="仿宋" w:cs="仿宋" w:hint="eastAsia"/>
          <w:sz w:val="32"/>
          <w:szCs w:val="32"/>
        </w:rPr>
        <w:t>40</w:t>
      </w:r>
      <w:r>
        <w:rPr>
          <w:rFonts w:ascii="仿宋_GB2312" w:eastAsia="仿宋_GB2312" w:hAnsi="仿宋" w:cs="仿宋" w:hint="eastAsia"/>
          <w:sz w:val="32"/>
          <w:szCs w:val="32"/>
        </w:rPr>
        <w:t>余套，冻结公司及个人财产</w:t>
      </w:r>
      <w:r>
        <w:rPr>
          <w:rFonts w:ascii="仿宋_GB2312" w:eastAsia="仿宋_GB2312" w:hAnsi="仿宋" w:cs="仿宋" w:hint="eastAsia"/>
          <w:sz w:val="32"/>
          <w:szCs w:val="32"/>
        </w:rPr>
        <w:t>500</w:t>
      </w:r>
      <w:r>
        <w:rPr>
          <w:rFonts w:ascii="仿宋_GB2312" w:eastAsia="仿宋_GB2312" w:hAnsi="仿宋" w:cs="仿宋" w:hint="eastAsia"/>
          <w:sz w:val="32"/>
          <w:szCs w:val="32"/>
        </w:rPr>
        <w:t>余万元。市生态环境局办理</w:t>
      </w:r>
      <w:r>
        <w:rPr>
          <w:rFonts w:ascii="仿宋_GB2312" w:eastAsia="仿宋_GB2312" w:hAnsi="仿宋" w:cs="仿宋" w:hint="eastAsia"/>
          <w:sz w:val="32"/>
          <w:szCs w:val="32"/>
        </w:rPr>
        <w:t>涉嫌环境</w:t>
      </w:r>
      <w:r>
        <w:rPr>
          <w:rFonts w:ascii="仿宋_GB2312" w:eastAsia="仿宋_GB2312" w:hAnsi="仿宋" w:cs="仿宋" w:hint="eastAsia"/>
          <w:sz w:val="32"/>
          <w:szCs w:val="32"/>
        </w:rPr>
        <w:t>污染处罚案件</w:t>
      </w:r>
      <w:r>
        <w:rPr>
          <w:rFonts w:ascii="仿宋_GB2312" w:eastAsia="仿宋_GB2312" w:hAnsi="仿宋" w:cs="仿宋" w:hint="eastAsia"/>
          <w:sz w:val="32"/>
          <w:szCs w:val="32"/>
        </w:rPr>
        <w:t>54</w:t>
      </w:r>
      <w:r>
        <w:rPr>
          <w:rFonts w:ascii="仿宋_GB2312" w:eastAsia="仿宋_GB2312" w:hAnsi="仿宋" w:cs="仿宋" w:hint="eastAsia"/>
          <w:sz w:val="32"/>
          <w:szCs w:val="32"/>
        </w:rPr>
        <w:t>起，</w:t>
      </w:r>
      <w:r>
        <w:rPr>
          <w:rFonts w:ascii="仿宋_GB2312" w:eastAsia="仿宋_GB2312" w:hAnsi="仿宋" w:cs="仿宋" w:hint="eastAsia"/>
          <w:sz w:val="32"/>
          <w:szCs w:val="32"/>
        </w:rPr>
        <w:t>移送司法机关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起，</w:t>
      </w:r>
      <w:r>
        <w:rPr>
          <w:rFonts w:ascii="仿宋_GB2312" w:eastAsia="仿宋_GB2312" w:hAnsi="仿宋" w:cs="仿宋" w:hint="eastAsia"/>
          <w:sz w:val="32"/>
          <w:szCs w:val="32"/>
        </w:rPr>
        <w:t>处罚金额</w:t>
      </w:r>
      <w:r>
        <w:rPr>
          <w:rFonts w:ascii="仿宋_GB2312" w:eastAsia="仿宋_GB2312" w:hAnsi="仿宋" w:cs="仿宋" w:hint="eastAsia"/>
          <w:sz w:val="32"/>
          <w:szCs w:val="32"/>
        </w:rPr>
        <w:t>562.25</w:t>
      </w:r>
      <w:r>
        <w:rPr>
          <w:rFonts w:ascii="仿宋_GB2312" w:eastAsia="仿宋_GB2312" w:hAnsi="仿宋" w:cs="仿宋" w:hint="eastAsia"/>
          <w:sz w:val="32"/>
          <w:szCs w:val="32"/>
        </w:rPr>
        <w:t>万元，限产停产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起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1353C" w:rsidRDefault="007C0707">
      <w:pPr>
        <w:numPr>
          <w:ilvl w:val="0"/>
          <w:numId w:val="1"/>
        </w:numPr>
        <w:tabs>
          <w:tab w:val="left" w:pos="681"/>
        </w:tabs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完善信用监管、强化联合惩戒</w:t>
      </w:r>
    </w:p>
    <w:p w:rsidR="0021353C" w:rsidRDefault="007C0707">
      <w:pPr>
        <w:tabs>
          <w:tab w:val="left" w:pos="681"/>
        </w:tabs>
        <w:ind w:firstLineChars="200" w:firstLine="640"/>
        <w:jc w:val="left"/>
        <w:rPr>
          <w:rFonts w:ascii="仿宋" w:eastAsia="仿宋" w:hAnsi="仿宋" w:cs="仿宋"/>
          <w:color w:val="666666"/>
          <w:spacing w:val="15"/>
          <w:sz w:val="30"/>
          <w:szCs w:val="30"/>
          <w:shd w:val="clear" w:color="auto" w:fill="F6F6F6"/>
        </w:rPr>
      </w:pPr>
      <w:r>
        <w:rPr>
          <w:rFonts w:ascii="仿宋" w:eastAsia="仿宋" w:hAnsi="仿宋" w:cs="仿宋" w:hint="eastAsia"/>
          <w:sz w:val="32"/>
          <w:szCs w:val="32"/>
        </w:rPr>
        <w:t>加强</w:t>
      </w:r>
      <w:r>
        <w:rPr>
          <w:rFonts w:ascii="仿宋" w:eastAsia="仿宋" w:hAnsi="仿宋" w:cs="仿宋" w:hint="eastAsia"/>
          <w:sz w:val="32"/>
          <w:szCs w:val="32"/>
        </w:rPr>
        <w:t>知识产权领域“双随机、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公开”监管工作，牵头</w:t>
      </w:r>
      <w:r>
        <w:rPr>
          <w:rFonts w:ascii="仿宋" w:eastAsia="仿宋" w:hAnsi="仿宋" w:cs="仿宋" w:hint="eastAsia"/>
          <w:sz w:val="32"/>
          <w:szCs w:val="32"/>
        </w:rPr>
        <w:t>与相关部门</w:t>
      </w:r>
      <w:r>
        <w:rPr>
          <w:rFonts w:ascii="仿宋" w:eastAsia="仿宋" w:hAnsi="仿宋" w:cs="仿宋" w:hint="eastAsia"/>
          <w:sz w:val="32"/>
          <w:szCs w:val="32"/>
        </w:rPr>
        <w:t>联合开展“</w:t>
      </w:r>
      <w:r w:rsidR="002E7050">
        <w:rPr>
          <w:rFonts w:ascii="仿宋" w:eastAsia="仿宋" w:hAnsi="仿宋" w:cs="仿宋" w:hint="eastAsia"/>
          <w:sz w:val="32"/>
          <w:szCs w:val="32"/>
        </w:rPr>
        <w:t>双随机、</w:t>
      </w:r>
      <w:proofErr w:type="gramStart"/>
      <w:r w:rsidR="002E7050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="002E7050">
        <w:rPr>
          <w:rFonts w:ascii="仿宋" w:eastAsia="仿宋" w:hAnsi="仿宋" w:cs="仿宋" w:hint="eastAsia"/>
          <w:sz w:val="32"/>
          <w:szCs w:val="32"/>
        </w:rPr>
        <w:t>公开</w:t>
      </w:r>
      <w:r>
        <w:rPr>
          <w:rFonts w:ascii="仿宋_GB2312" w:eastAsia="仿宋_GB2312" w:hAnsi="仿宋" w:cs="仿宋" w:hint="eastAsia"/>
          <w:sz w:val="32"/>
          <w:szCs w:val="32"/>
        </w:rPr>
        <w:t>”检查，建立“一单两库”，对</w:t>
      </w:r>
      <w:r>
        <w:rPr>
          <w:rFonts w:ascii="仿宋_GB2312" w:eastAsia="仿宋_GB2312" w:hAnsi="仿宋" w:cs="仿宋" w:hint="eastAsia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家企业开展知识产权“</w:t>
      </w:r>
      <w:r w:rsidR="002E7050">
        <w:rPr>
          <w:rFonts w:ascii="仿宋_GB2312" w:eastAsia="仿宋_GB2312" w:hAnsi="仿宋" w:cs="仿宋" w:hint="eastAsia"/>
          <w:sz w:val="32"/>
          <w:szCs w:val="32"/>
        </w:rPr>
        <w:t>双随机、</w:t>
      </w:r>
      <w:proofErr w:type="gramStart"/>
      <w:r w:rsidR="002E7050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="002E7050">
        <w:rPr>
          <w:rFonts w:ascii="仿宋_GB2312" w:eastAsia="仿宋_GB2312" w:hAnsi="仿宋" w:cs="仿宋" w:hint="eastAsia"/>
          <w:sz w:val="32"/>
          <w:szCs w:val="32"/>
        </w:rPr>
        <w:t>公开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专项</w:t>
      </w:r>
      <w:r>
        <w:rPr>
          <w:rFonts w:ascii="仿宋_GB2312" w:eastAsia="仿宋_GB2312" w:hAnsi="仿宋" w:cs="仿宋" w:hint="eastAsia"/>
          <w:sz w:val="32"/>
          <w:szCs w:val="32"/>
        </w:rPr>
        <w:t>检查，结合日常检查、专项督查、行政处罚等相关情况，制定</w:t>
      </w:r>
      <w:r>
        <w:rPr>
          <w:rFonts w:ascii="仿宋_GB2312" w:eastAsia="仿宋_GB2312" w:hAnsi="仿宋" w:cs="仿宋" w:hint="eastAsia"/>
          <w:sz w:val="32"/>
          <w:szCs w:val="32"/>
        </w:rPr>
        <w:t>805</w:t>
      </w:r>
      <w:r>
        <w:rPr>
          <w:rFonts w:ascii="仿宋_GB2312" w:eastAsia="仿宋_GB2312" w:hAnsi="仿宋" w:cs="仿宋" w:hint="eastAsia"/>
          <w:sz w:val="32"/>
          <w:szCs w:val="32"/>
        </w:rPr>
        <w:t>户</w:t>
      </w:r>
      <w:r>
        <w:rPr>
          <w:rFonts w:ascii="仿宋_GB2312" w:eastAsia="仿宋_GB2312" w:hAnsi="仿宋" w:cs="仿宋" w:hint="eastAsia"/>
          <w:sz w:val="32"/>
          <w:szCs w:val="32"/>
        </w:rPr>
        <w:t>经营异常和严重违法失信企业名单，其中，商标侵权假冒、“山寨”造假等知识产权违法企业</w:t>
      </w:r>
      <w:r>
        <w:rPr>
          <w:rFonts w:ascii="仿宋_GB2312" w:eastAsia="仿宋_GB2312" w:hAnsi="仿宋" w:cs="仿宋" w:hint="eastAsia"/>
          <w:sz w:val="32"/>
          <w:szCs w:val="32"/>
        </w:rPr>
        <w:t>62</w:t>
      </w:r>
      <w:r>
        <w:rPr>
          <w:rFonts w:ascii="仿宋_GB2312" w:eastAsia="仿宋_GB2312" w:hAnsi="仿宋" w:cs="仿宋" w:hint="eastAsia"/>
          <w:sz w:val="32"/>
          <w:szCs w:val="32"/>
        </w:rPr>
        <w:t>户。</w:t>
      </w:r>
      <w:r>
        <w:rPr>
          <w:rFonts w:ascii="仿宋_GB2312" w:eastAsia="仿宋_GB2312" w:hAnsi="仿宋" w:cs="仿宋" w:hint="eastAsia"/>
          <w:sz w:val="32"/>
          <w:szCs w:val="32"/>
        </w:rPr>
        <w:t>按照</w:t>
      </w:r>
      <w:r>
        <w:rPr>
          <w:rFonts w:ascii="仿宋_GB2312" w:eastAsia="仿宋_GB2312" w:hAnsi="仿宋" w:cs="仿宋" w:hint="eastAsia"/>
          <w:sz w:val="32"/>
          <w:szCs w:val="32"/>
        </w:rPr>
        <w:t>分类监管</w:t>
      </w:r>
      <w:r>
        <w:rPr>
          <w:rFonts w:ascii="仿宋_GB2312" w:eastAsia="仿宋_GB2312" w:hAnsi="仿宋" w:cs="仿宋" w:hint="eastAsia"/>
          <w:sz w:val="32"/>
          <w:szCs w:val="32"/>
        </w:rPr>
        <w:t>原则</w:t>
      </w:r>
      <w:r>
        <w:rPr>
          <w:rFonts w:ascii="仿宋_GB2312" w:eastAsia="仿宋_GB2312" w:hAnsi="仿宋" w:cs="仿宋" w:hint="eastAsia"/>
          <w:sz w:val="32"/>
          <w:szCs w:val="32"/>
        </w:rPr>
        <w:t>，对信用良好的企业，按照不超过</w:t>
      </w:r>
      <w:r>
        <w:rPr>
          <w:rFonts w:ascii="仿宋_GB2312" w:eastAsia="仿宋_GB2312" w:hAnsi="仿宋" w:cs="仿宋" w:hint="eastAsia"/>
          <w:sz w:val="32"/>
          <w:szCs w:val="32"/>
        </w:rPr>
        <w:t>5%</w:t>
      </w:r>
      <w:r>
        <w:rPr>
          <w:rFonts w:ascii="仿宋_GB2312" w:eastAsia="仿宋_GB2312" w:hAnsi="仿宋" w:cs="仿宋" w:hint="eastAsia"/>
          <w:sz w:val="32"/>
          <w:szCs w:val="32"/>
        </w:rPr>
        <w:t>的比例进行“</w:t>
      </w:r>
      <w:r w:rsidR="002E7050">
        <w:rPr>
          <w:rFonts w:ascii="仿宋_GB2312" w:eastAsia="仿宋_GB2312" w:hAnsi="仿宋" w:cs="仿宋" w:hint="eastAsia"/>
          <w:sz w:val="32"/>
          <w:szCs w:val="32"/>
        </w:rPr>
        <w:t>双随机、</w:t>
      </w:r>
      <w:proofErr w:type="gramStart"/>
      <w:r w:rsidR="002E7050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="002E7050">
        <w:rPr>
          <w:rFonts w:ascii="仿宋_GB2312" w:eastAsia="仿宋_GB2312" w:hAnsi="仿宋" w:cs="仿宋" w:hint="eastAsia"/>
          <w:sz w:val="32"/>
          <w:szCs w:val="32"/>
        </w:rPr>
        <w:t>公开</w:t>
      </w:r>
      <w:r>
        <w:rPr>
          <w:rFonts w:ascii="仿宋_GB2312" w:eastAsia="仿宋_GB2312" w:hAnsi="仿宋" w:cs="仿宋" w:hint="eastAsia"/>
          <w:sz w:val="32"/>
          <w:szCs w:val="32"/>
        </w:rPr>
        <w:t>”抽查，对列入失信名单的企业按照</w:t>
      </w:r>
      <w:r>
        <w:rPr>
          <w:rFonts w:ascii="仿宋_GB2312" w:eastAsia="仿宋_GB2312" w:hAnsi="仿宋" w:cs="仿宋" w:hint="eastAsia"/>
          <w:sz w:val="32"/>
          <w:szCs w:val="32"/>
        </w:rPr>
        <w:t>100%</w:t>
      </w:r>
      <w:r>
        <w:rPr>
          <w:rFonts w:ascii="仿宋_GB2312" w:eastAsia="仿宋_GB2312" w:hAnsi="仿宋" w:cs="仿宋" w:hint="eastAsia"/>
          <w:sz w:val="32"/>
          <w:szCs w:val="32"/>
        </w:rPr>
        <w:t>的比例进行全覆盖检查，与征信部门实行联合惩戒，办理股权冻结。</w:t>
      </w:r>
      <w:r>
        <w:rPr>
          <w:rFonts w:ascii="仿宋" w:eastAsia="仿宋" w:hAnsi="仿宋" w:cs="仿宋" w:hint="eastAsia"/>
          <w:sz w:val="32"/>
          <w:szCs w:val="32"/>
        </w:rPr>
        <w:t>为有效发挥企业信用信息公示平台的监督作用，将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被列入经营异常名录、被吊销企业的法定代表人以及法院通报的失信被执行人，纳入市场监管“黑名单”。在市场监管各个环节，进行重点监控。同时建立“涉黑涉恶企业排查台</w:t>
      </w:r>
      <w:r w:rsidR="002E7050">
        <w:rPr>
          <w:rFonts w:ascii="仿宋" w:eastAsia="仿宋" w:hAnsi="仿宋" w:cs="仿宋" w:hint="eastAsia"/>
          <w:sz w:val="32"/>
          <w:szCs w:val="32"/>
        </w:rPr>
        <w:t>账</w:t>
      </w:r>
      <w:r>
        <w:rPr>
          <w:rFonts w:ascii="仿宋" w:eastAsia="仿宋" w:hAnsi="仿宋" w:cs="仿宋" w:hint="eastAsia"/>
          <w:sz w:val="32"/>
          <w:szCs w:val="32"/>
        </w:rPr>
        <w:t>”，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完善跨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部门协同监管和联合惩戒机制，构成失信市场主体“一处违法、处处受限”的信用监管框架，有效提升了信息监管效能。</w:t>
      </w:r>
    </w:p>
    <w:p w:rsidR="0021353C" w:rsidRDefault="007C0707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搭建互动平台、推进社会共治</w:t>
      </w:r>
    </w:p>
    <w:p w:rsidR="0021353C" w:rsidRDefault="007C0707">
      <w:pPr>
        <w:tabs>
          <w:tab w:val="left" w:pos="681"/>
        </w:tabs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我们采取多种形式，</w:t>
      </w:r>
      <w:r>
        <w:rPr>
          <w:rFonts w:ascii="仿宋_GB2312" w:eastAsia="仿宋_GB2312" w:hAnsi="仿宋" w:cs="仿宋" w:hint="eastAsia"/>
          <w:sz w:val="32"/>
          <w:szCs w:val="32"/>
        </w:rPr>
        <w:t>广泛开展知识产权保护宣传</w:t>
      </w:r>
      <w:r>
        <w:rPr>
          <w:rFonts w:ascii="仿宋_GB2312" w:eastAsia="仿宋_GB2312" w:hAnsi="仿宋" w:cs="仿宋" w:hint="eastAsia"/>
          <w:sz w:val="32"/>
          <w:szCs w:val="32"/>
        </w:rPr>
        <w:t>活动</w:t>
      </w:r>
      <w:r>
        <w:rPr>
          <w:rFonts w:ascii="仿宋_GB2312" w:eastAsia="仿宋_GB2312" w:hAnsi="仿宋" w:cs="仿宋" w:hint="eastAsia"/>
          <w:sz w:val="32"/>
          <w:szCs w:val="32"/>
        </w:rPr>
        <w:t>，每年“</w:t>
      </w:r>
      <w:r>
        <w:rPr>
          <w:rFonts w:ascii="仿宋_GB2312" w:eastAsia="仿宋_GB2312" w:hAnsi="仿宋" w:cs="仿宋" w:hint="eastAsia"/>
          <w:sz w:val="32"/>
          <w:szCs w:val="32"/>
        </w:rPr>
        <w:t>3.15</w:t>
      </w:r>
      <w:r>
        <w:rPr>
          <w:rFonts w:ascii="仿宋_GB2312" w:eastAsia="仿宋_GB2312" w:hAnsi="仿宋" w:cs="仿宋" w:hint="eastAsia"/>
          <w:sz w:val="32"/>
          <w:szCs w:val="32"/>
        </w:rPr>
        <w:t>消费者权益保护日”</w:t>
      </w:r>
      <w:r>
        <w:rPr>
          <w:rFonts w:ascii="仿宋_GB2312" w:eastAsia="仿宋_GB2312" w:hAnsi="仿宋" w:cs="仿宋" w:hint="eastAsia"/>
          <w:sz w:val="32"/>
          <w:szCs w:val="32"/>
        </w:rPr>
        <w:t>和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4.26</w:t>
      </w:r>
      <w:r>
        <w:rPr>
          <w:rFonts w:ascii="仿宋_GB2312" w:eastAsia="仿宋_GB2312" w:hAnsi="仿宋" w:cs="仿宋" w:hint="eastAsia"/>
          <w:sz w:val="32"/>
          <w:szCs w:val="32"/>
        </w:rPr>
        <w:t>世界知识产权日”等活动期间，通过</w:t>
      </w:r>
      <w:r>
        <w:rPr>
          <w:rFonts w:ascii="仿宋_GB2312" w:eastAsia="仿宋_GB2312" w:hAnsi="仿宋" w:cs="仿宋" w:hint="eastAsia"/>
          <w:sz w:val="32"/>
          <w:szCs w:val="32"/>
        </w:rPr>
        <w:t>制作</w:t>
      </w:r>
      <w:r>
        <w:rPr>
          <w:rFonts w:ascii="仿宋_GB2312" w:eastAsia="仿宋_GB2312" w:hAnsi="仿宋" w:cs="仿宋" w:hint="eastAsia"/>
          <w:sz w:val="32"/>
          <w:szCs w:val="32"/>
        </w:rPr>
        <w:t>宣传栏、发放宣传资料、悬挂横幅、设立咨询台等方式，面向群众广泛宣传知识产权保护知识</w:t>
      </w:r>
      <w:r>
        <w:rPr>
          <w:rFonts w:ascii="仿宋_GB2312" w:eastAsia="仿宋_GB2312" w:hAnsi="仿宋" w:cs="仿宋" w:hint="eastAsia"/>
          <w:sz w:val="32"/>
          <w:szCs w:val="32"/>
        </w:rPr>
        <w:t>。今年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26</w:t>
      </w:r>
      <w:r>
        <w:rPr>
          <w:rFonts w:ascii="仿宋_GB2312" w:eastAsia="仿宋_GB2312" w:hAnsi="仿宋" w:cs="仿宋" w:hint="eastAsia"/>
          <w:sz w:val="32"/>
          <w:szCs w:val="32"/>
        </w:rPr>
        <w:t>日当天在衡阳日报设立了知识产权宣传专版，公布了</w:t>
      </w:r>
      <w:r>
        <w:rPr>
          <w:rFonts w:ascii="仿宋_GB2312" w:eastAsia="仿宋_GB2312" w:hAnsi="仿宋" w:cs="仿宋" w:hint="eastAsia"/>
          <w:sz w:val="32"/>
          <w:szCs w:val="32"/>
        </w:rPr>
        <w:t>2019</w:t>
      </w:r>
      <w:r>
        <w:rPr>
          <w:rFonts w:ascii="仿宋_GB2312" w:eastAsia="仿宋_GB2312" w:hAnsi="仿宋" w:cs="仿宋" w:hint="eastAsia"/>
          <w:sz w:val="32"/>
          <w:szCs w:val="32"/>
        </w:rPr>
        <w:t>年衡阳市知识产权保护十大典型案例。深入开展知识产权保护知识“进校园”“进企业”“进社区”</w:t>
      </w:r>
      <w:r>
        <w:rPr>
          <w:rFonts w:ascii="仿宋_GB2312" w:eastAsia="仿宋_GB2312" w:hAnsi="仿宋" w:cs="仿宋" w:hint="eastAsia"/>
          <w:sz w:val="32"/>
          <w:szCs w:val="32"/>
        </w:rPr>
        <w:t>活动</w:t>
      </w:r>
      <w:r>
        <w:rPr>
          <w:rFonts w:ascii="仿宋_GB2312" w:eastAsia="仿宋_GB2312" w:hAnsi="仿宋" w:cs="仿宋" w:hint="eastAsia"/>
          <w:sz w:val="32"/>
          <w:szCs w:val="32"/>
        </w:rPr>
        <w:t>，举办相关讲座</w:t>
      </w:r>
      <w:r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余次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对不同人群开展有针对性的宣传和指导。加大资助力度，鼓励各县市区设立知识产权保护服务中心，推进知识产权重点保护企业试点工</w:t>
      </w:r>
      <w:r>
        <w:rPr>
          <w:rFonts w:ascii="仿宋_GB2312" w:eastAsia="仿宋_GB2312" w:hAnsi="仿宋" w:cs="仿宋" w:hint="eastAsia"/>
          <w:sz w:val="32"/>
          <w:szCs w:val="32"/>
        </w:rPr>
        <w:t>作</w:t>
      </w:r>
      <w:r>
        <w:rPr>
          <w:rFonts w:ascii="仿宋_GB2312" w:eastAsia="仿宋_GB2312" w:hAnsi="仿宋" w:cs="仿宋" w:hint="eastAsia"/>
          <w:sz w:val="32"/>
          <w:szCs w:val="32"/>
        </w:rPr>
        <w:t>。通过各种互动平台和形式多样的宣传，使知识产权保护走进寻常百姓家，</w:t>
      </w:r>
      <w:r>
        <w:rPr>
          <w:rFonts w:ascii="仿宋_GB2312" w:eastAsia="仿宋_GB2312" w:hAnsi="仿宋" w:cs="仿宋" w:hint="eastAsia"/>
          <w:sz w:val="32"/>
          <w:szCs w:val="32"/>
        </w:rPr>
        <w:t>形成</w:t>
      </w:r>
      <w:r>
        <w:rPr>
          <w:rFonts w:ascii="仿宋_GB2312" w:eastAsia="仿宋_GB2312" w:hAnsi="仿宋" w:cs="仿宋" w:hint="eastAsia"/>
          <w:sz w:val="32"/>
          <w:szCs w:val="32"/>
        </w:rPr>
        <w:t>全社会共同</w:t>
      </w:r>
      <w:r>
        <w:rPr>
          <w:rFonts w:ascii="仿宋_GB2312" w:eastAsia="仿宋_GB2312" w:hAnsi="仿宋" w:cs="仿宋" w:hint="eastAsia"/>
          <w:sz w:val="32"/>
          <w:szCs w:val="32"/>
        </w:rPr>
        <w:t>关心，</w:t>
      </w:r>
      <w:r>
        <w:rPr>
          <w:rFonts w:ascii="仿宋_GB2312" w:eastAsia="仿宋_GB2312" w:hAnsi="仿宋" w:cs="仿宋" w:hint="eastAsia"/>
          <w:sz w:val="32"/>
          <w:szCs w:val="32"/>
        </w:rPr>
        <w:t>共同</w:t>
      </w:r>
      <w:r>
        <w:rPr>
          <w:rFonts w:ascii="仿宋_GB2312" w:eastAsia="仿宋_GB2312" w:hAnsi="仿宋" w:cs="仿宋" w:hint="eastAsia"/>
          <w:sz w:val="32"/>
          <w:szCs w:val="32"/>
        </w:rPr>
        <w:t>参与</w:t>
      </w:r>
      <w:r>
        <w:rPr>
          <w:rFonts w:ascii="仿宋_GB2312" w:eastAsia="仿宋_GB2312" w:hAnsi="仿宋" w:cs="仿宋" w:hint="eastAsia"/>
          <w:sz w:val="32"/>
          <w:szCs w:val="32"/>
        </w:rPr>
        <w:t>知识产权保护，</w:t>
      </w:r>
      <w:r>
        <w:rPr>
          <w:rFonts w:ascii="仿宋_GB2312" w:eastAsia="仿宋_GB2312" w:hAnsi="仿宋" w:cs="仿宋" w:hint="eastAsia"/>
          <w:sz w:val="32"/>
          <w:szCs w:val="32"/>
        </w:rPr>
        <w:t>形成知识产权保护的浓厚氛围。今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以来</w:t>
      </w:r>
      <w:r>
        <w:rPr>
          <w:rFonts w:ascii="仿宋_GB2312" w:eastAsia="仿宋_GB2312" w:hAnsi="仿宋" w:cs="仿宋" w:hint="eastAsia"/>
          <w:sz w:val="32"/>
          <w:szCs w:val="32"/>
        </w:rPr>
        <w:t>，通过“</w:t>
      </w:r>
      <w:r>
        <w:rPr>
          <w:rFonts w:ascii="仿宋_GB2312" w:eastAsia="仿宋_GB2312" w:hAnsi="仿宋" w:cs="仿宋" w:hint="eastAsia"/>
          <w:sz w:val="32"/>
          <w:szCs w:val="32"/>
        </w:rPr>
        <w:t>12345</w:t>
      </w:r>
      <w:r>
        <w:rPr>
          <w:rFonts w:ascii="仿宋_GB2312" w:eastAsia="仿宋_GB2312" w:hAnsi="仿宋" w:cs="仿宋" w:hint="eastAsia"/>
          <w:sz w:val="32"/>
          <w:szCs w:val="32"/>
        </w:rPr>
        <w:t>”和“</w:t>
      </w:r>
      <w:r>
        <w:rPr>
          <w:rFonts w:ascii="仿宋_GB2312" w:eastAsia="仿宋_GB2312" w:hAnsi="仿宋" w:cs="仿宋" w:hint="eastAsia"/>
          <w:sz w:val="32"/>
          <w:szCs w:val="32"/>
        </w:rPr>
        <w:t>12315</w:t>
      </w:r>
      <w:r>
        <w:rPr>
          <w:rFonts w:ascii="仿宋_GB2312" w:eastAsia="仿宋_GB2312" w:hAnsi="仿宋" w:cs="仿宋" w:hint="eastAsia"/>
          <w:sz w:val="32"/>
          <w:szCs w:val="32"/>
        </w:rPr>
        <w:t>”热线投诉的知识产权案件</w:t>
      </w:r>
      <w:r>
        <w:rPr>
          <w:rFonts w:ascii="仿宋_GB2312" w:eastAsia="仿宋_GB2312" w:hAnsi="仿宋" w:cs="仿宋" w:hint="eastAsia"/>
          <w:sz w:val="32"/>
          <w:szCs w:val="32"/>
        </w:rPr>
        <w:t>达</w:t>
      </w:r>
      <w:r>
        <w:rPr>
          <w:rFonts w:ascii="仿宋_GB2312" w:eastAsia="仿宋_GB2312" w:hAnsi="仿宋" w:cs="仿宋" w:hint="eastAsia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多件，</w:t>
      </w:r>
      <w:r>
        <w:rPr>
          <w:rFonts w:ascii="仿宋_GB2312" w:eastAsia="仿宋_GB2312" w:hAnsi="仿宋" w:cs="仿宋" w:hint="eastAsia"/>
          <w:sz w:val="32"/>
          <w:szCs w:val="32"/>
        </w:rPr>
        <w:t>同比增长</w:t>
      </w:r>
      <w:r>
        <w:rPr>
          <w:rFonts w:ascii="仿宋_GB2312" w:eastAsia="仿宋_GB2312" w:hAnsi="仿宋" w:cs="仿宋" w:hint="eastAsia"/>
          <w:sz w:val="32"/>
          <w:szCs w:val="32"/>
        </w:rPr>
        <w:t>7.5%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21353C" w:rsidRDefault="0021353C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21353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707" w:rsidRDefault="007C0707">
      <w:r>
        <w:separator/>
      </w:r>
    </w:p>
  </w:endnote>
  <w:endnote w:type="continuationSeparator" w:id="0">
    <w:p w:rsidR="007C0707" w:rsidRDefault="007C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3C" w:rsidRDefault="007C07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1353C" w:rsidRDefault="007C070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707" w:rsidRDefault="007C0707">
      <w:r>
        <w:separator/>
      </w:r>
    </w:p>
  </w:footnote>
  <w:footnote w:type="continuationSeparator" w:id="0">
    <w:p w:rsidR="007C0707" w:rsidRDefault="007C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3C" w:rsidRDefault="002135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5B301"/>
    <w:multiLevelType w:val="singleLevel"/>
    <w:tmpl w:val="FBF5B3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E14"/>
    <w:rsid w:val="0021353C"/>
    <w:rsid w:val="002E7050"/>
    <w:rsid w:val="00361A31"/>
    <w:rsid w:val="007C0707"/>
    <w:rsid w:val="00A80E14"/>
    <w:rsid w:val="016F6142"/>
    <w:rsid w:val="018B2E47"/>
    <w:rsid w:val="03473952"/>
    <w:rsid w:val="03D8014C"/>
    <w:rsid w:val="070A5F18"/>
    <w:rsid w:val="07CC36FF"/>
    <w:rsid w:val="07D8003F"/>
    <w:rsid w:val="0BA43599"/>
    <w:rsid w:val="0D8801AB"/>
    <w:rsid w:val="0E6314C5"/>
    <w:rsid w:val="0EAB3064"/>
    <w:rsid w:val="0F094457"/>
    <w:rsid w:val="0FFB553C"/>
    <w:rsid w:val="10971927"/>
    <w:rsid w:val="12771978"/>
    <w:rsid w:val="132006C6"/>
    <w:rsid w:val="149F0C6E"/>
    <w:rsid w:val="15503296"/>
    <w:rsid w:val="15BA6535"/>
    <w:rsid w:val="165A1417"/>
    <w:rsid w:val="169F408A"/>
    <w:rsid w:val="17AD3299"/>
    <w:rsid w:val="186319B3"/>
    <w:rsid w:val="19322301"/>
    <w:rsid w:val="1DE45B91"/>
    <w:rsid w:val="1E5534EA"/>
    <w:rsid w:val="20394CAC"/>
    <w:rsid w:val="209D181A"/>
    <w:rsid w:val="21A65C5B"/>
    <w:rsid w:val="23784C86"/>
    <w:rsid w:val="238116EC"/>
    <w:rsid w:val="239D4CE8"/>
    <w:rsid w:val="23AB3D5F"/>
    <w:rsid w:val="24D0604D"/>
    <w:rsid w:val="252F4F7B"/>
    <w:rsid w:val="28AD69B5"/>
    <w:rsid w:val="2A9A7DE9"/>
    <w:rsid w:val="2AE461C3"/>
    <w:rsid w:val="2B6E5F80"/>
    <w:rsid w:val="2B740E06"/>
    <w:rsid w:val="2CF82291"/>
    <w:rsid w:val="2FF478D6"/>
    <w:rsid w:val="32E01731"/>
    <w:rsid w:val="33853592"/>
    <w:rsid w:val="341F2FAD"/>
    <w:rsid w:val="35B821E0"/>
    <w:rsid w:val="36F85278"/>
    <w:rsid w:val="37BD31EE"/>
    <w:rsid w:val="38056E4A"/>
    <w:rsid w:val="3B2F7E88"/>
    <w:rsid w:val="3DB07D20"/>
    <w:rsid w:val="3EED016E"/>
    <w:rsid w:val="410F0AFA"/>
    <w:rsid w:val="41161732"/>
    <w:rsid w:val="41EE29B9"/>
    <w:rsid w:val="42B82FC5"/>
    <w:rsid w:val="44BD5423"/>
    <w:rsid w:val="45C87147"/>
    <w:rsid w:val="47265E4C"/>
    <w:rsid w:val="4787036E"/>
    <w:rsid w:val="4A634E44"/>
    <w:rsid w:val="4C302A81"/>
    <w:rsid w:val="4E937699"/>
    <w:rsid w:val="4FC66F87"/>
    <w:rsid w:val="50FC0E21"/>
    <w:rsid w:val="52221174"/>
    <w:rsid w:val="52FD70DA"/>
    <w:rsid w:val="538A18CF"/>
    <w:rsid w:val="5603725B"/>
    <w:rsid w:val="5774180D"/>
    <w:rsid w:val="57BD2D9F"/>
    <w:rsid w:val="57C5071D"/>
    <w:rsid w:val="5A0F74F1"/>
    <w:rsid w:val="5A133DD9"/>
    <w:rsid w:val="5B315D45"/>
    <w:rsid w:val="5CDC0406"/>
    <w:rsid w:val="60593B4B"/>
    <w:rsid w:val="617B007F"/>
    <w:rsid w:val="625F32DA"/>
    <w:rsid w:val="63A51566"/>
    <w:rsid w:val="63E70C95"/>
    <w:rsid w:val="64D77BED"/>
    <w:rsid w:val="650B7A2A"/>
    <w:rsid w:val="65776AC2"/>
    <w:rsid w:val="671C5F1D"/>
    <w:rsid w:val="67A163D8"/>
    <w:rsid w:val="67D65B8E"/>
    <w:rsid w:val="67E21A57"/>
    <w:rsid w:val="681E7923"/>
    <w:rsid w:val="69302ACF"/>
    <w:rsid w:val="6A192798"/>
    <w:rsid w:val="6A555595"/>
    <w:rsid w:val="6AC722C0"/>
    <w:rsid w:val="6BC240C6"/>
    <w:rsid w:val="6BDD0AFB"/>
    <w:rsid w:val="6C5A7738"/>
    <w:rsid w:val="6D785A10"/>
    <w:rsid w:val="6EA60FA1"/>
    <w:rsid w:val="6FF86DD5"/>
    <w:rsid w:val="70F77D69"/>
    <w:rsid w:val="73A65673"/>
    <w:rsid w:val="73F52BA2"/>
    <w:rsid w:val="73FB41CC"/>
    <w:rsid w:val="753C580F"/>
    <w:rsid w:val="756A3D3C"/>
    <w:rsid w:val="75893BF8"/>
    <w:rsid w:val="75957077"/>
    <w:rsid w:val="775627AA"/>
    <w:rsid w:val="777A2A5B"/>
    <w:rsid w:val="783247ED"/>
    <w:rsid w:val="79390610"/>
    <w:rsid w:val="7AB279D7"/>
    <w:rsid w:val="7AE2642B"/>
    <w:rsid w:val="7B065959"/>
    <w:rsid w:val="7B9C5087"/>
    <w:rsid w:val="7BB24D81"/>
    <w:rsid w:val="7BD44697"/>
    <w:rsid w:val="7BE2386F"/>
    <w:rsid w:val="7CD905B6"/>
    <w:rsid w:val="7D2B6891"/>
    <w:rsid w:val="7EA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BFB57E90-8845-4A68-94FD-A212910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418</Words>
  <Characters>2389</Characters>
  <Application>Microsoft Office Word</Application>
  <DocSecurity>0</DocSecurity>
  <Lines>19</Lines>
  <Paragraphs>5</Paragraphs>
  <ScaleCrop>false</ScaleCrop>
  <Company>Www.SangSan.Cn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hysjzhujh</dc:creator>
  <cp:lastModifiedBy>Administrator</cp:lastModifiedBy>
  <cp:revision>2</cp:revision>
  <dcterms:created xsi:type="dcterms:W3CDTF">2020-11-20T01:30:00Z</dcterms:created>
  <dcterms:modified xsi:type="dcterms:W3CDTF">2024-12-20T03:03:00Z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