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1F" w:rsidRPr="00122C20" w:rsidRDefault="00DD6C1F"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Default="00DE61D4" w:rsidP="008F4CAF">
      <w:pPr>
        <w:snapToGrid w:val="0"/>
        <w:jc w:val="center"/>
        <w:rPr>
          <w:rFonts w:ascii="仿宋_GB2312" w:eastAsia="仿宋_GB2312" w:hAnsi="仿宋"/>
          <w:b/>
          <w:sz w:val="30"/>
          <w:szCs w:val="30"/>
        </w:rPr>
      </w:pPr>
    </w:p>
    <w:p w:rsidR="00122C20" w:rsidRPr="00122C20" w:rsidRDefault="00122C20"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黑体"/>
          <w:b/>
          <w:sz w:val="44"/>
          <w:szCs w:val="44"/>
        </w:rPr>
      </w:pPr>
      <w:r w:rsidRPr="00122C20">
        <w:rPr>
          <w:rFonts w:ascii="仿宋_GB2312" w:eastAsia="仿宋_GB2312" w:hAnsi="黑体" w:hint="eastAsia"/>
          <w:b/>
          <w:sz w:val="44"/>
          <w:szCs w:val="44"/>
        </w:rPr>
        <w:t>20</w:t>
      </w:r>
      <w:r w:rsidR="000C5349">
        <w:rPr>
          <w:rFonts w:ascii="仿宋_GB2312" w:eastAsia="仿宋_GB2312" w:hAnsi="黑体" w:hint="eastAsia"/>
          <w:b/>
          <w:sz w:val="44"/>
          <w:szCs w:val="44"/>
        </w:rPr>
        <w:t>20</w:t>
      </w:r>
      <w:r w:rsidRPr="00122C20">
        <w:rPr>
          <w:rFonts w:ascii="仿宋_GB2312" w:eastAsia="仿宋_GB2312" w:hAnsi="黑体" w:hint="eastAsia"/>
          <w:b/>
          <w:sz w:val="44"/>
          <w:szCs w:val="44"/>
        </w:rPr>
        <w:t>年度部门整体支出绩效自评报告</w:t>
      </w: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Default="00DE61D4" w:rsidP="008F4CAF">
      <w:pPr>
        <w:snapToGrid w:val="0"/>
        <w:jc w:val="center"/>
        <w:rPr>
          <w:rFonts w:ascii="仿宋_GB2312" w:eastAsia="仿宋_GB2312" w:hAnsi="仿宋"/>
          <w:b/>
          <w:sz w:val="30"/>
          <w:szCs w:val="30"/>
        </w:rPr>
      </w:pPr>
    </w:p>
    <w:p w:rsidR="00122C20" w:rsidRDefault="00122C20" w:rsidP="008F4CAF">
      <w:pPr>
        <w:snapToGrid w:val="0"/>
        <w:jc w:val="center"/>
        <w:rPr>
          <w:rFonts w:ascii="仿宋_GB2312" w:eastAsia="仿宋_GB2312" w:hAnsi="仿宋"/>
          <w:b/>
          <w:sz w:val="30"/>
          <w:szCs w:val="30"/>
        </w:rPr>
      </w:pPr>
    </w:p>
    <w:p w:rsidR="00122C20" w:rsidRPr="00122C20" w:rsidRDefault="00122C20"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r w:rsidRPr="00122C20">
        <w:rPr>
          <w:rFonts w:ascii="仿宋_GB2312" w:eastAsia="仿宋_GB2312" w:hAnsi="仿宋" w:hint="eastAsia"/>
          <w:b/>
          <w:sz w:val="30"/>
          <w:szCs w:val="30"/>
        </w:rPr>
        <w:t>单位名称（盖章）衡阳市水利局</w:t>
      </w: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Pr="00122C20" w:rsidRDefault="00DE61D4" w:rsidP="008F4CAF">
      <w:pPr>
        <w:snapToGrid w:val="0"/>
        <w:jc w:val="center"/>
        <w:rPr>
          <w:rFonts w:ascii="仿宋_GB2312" w:eastAsia="仿宋_GB2312" w:hAnsi="仿宋"/>
          <w:b/>
          <w:sz w:val="30"/>
          <w:szCs w:val="30"/>
        </w:rPr>
      </w:pPr>
    </w:p>
    <w:p w:rsidR="00DE61D4" w:rsidRDefault="00DE61D4" w:rsidP="008F4CAF">
      <w:pPr>
        <w:snapToGrid w:val="0"/>
        <w:jc w:val="center"/>
        <w:rPr>
          <w:rFonts w:ascii="仿宋_GB2312" w:eastAsia="仿宋_GB2312" w:hAnsi="仿宋"/>
          <w:b/>
          <w:sz w:val="30"/>
          <w:szCs w:val="30"/>
        </w:rPr>
      </w:pPr>
    </w:p>
    <w:p w:rsidR="00122C20" w:rsidRDefault="00122C20" w:rsidP="008F4CAF">
      <w:pPr>
        <w:snapToGrid w:val="0"/>
        <w:jc w:val="center"/>
        <w:rPr>
          <w:rFonts w:ascii="仿宋_GB2312" w:eastAsia="仿宋_GB2312" w:hAnsi="仿宋"/>
          <w:b/>
          <w:sz w:val="30"/>
          <w:szCs w:val="30"/>
        </w:rPr>
      </w:pPr>
    </w:p>
    <w:p w:rsidR="00122C20" w:rsidRDefault="00122C20" w:rsidP="008F4CAF">
      <w:pPr>
        <w:snapToGrid w:val="0"/>
        <w:jc w:val="center"/>
        <w:rPr>
          <w:rFonts w:ascii="仿宋_GB2312" w:eastAsia="仿宋_GB2312" w:hAnsi="仿宋"/>
          <w:b/>
          <w:sz w:val="30"/>
          <w:szCs w:val="30"/>
        </w:rPr>
      </w:pPr>
    </w:p>
    <w:p w:rsidR="00122C20" w:rsidRPr="00122C20" w:rsidRDefault="00122C20" w:rsidP="008F4CAF">
      <w:pPr>
        <w:snapToGrid w:val="0"/>
        <w:jc w:val="center"/>
        <w:rPr>
          <w:rFonts w:ascii="仿宋_GB2312" w:eastAsia="仿宋_GB2312" w:hAnsi="仿宋"/>
          <w:b/>
          <w:sz w:val="30"/>
          <w:szCs w:val="30"/>
        </w:rPr>
      </w:pPr>
    </w:p>
    <w:p w:rsidR="00DD6C1F" w:rsidRPr="00377F53" w:rsidRDefault="00E81D09" w:rsidP="00334794">
      <w:pPr>
        <w:snapToGrid w:val="0"/>
        <w:spacing w:line="540" w:lineRule="exact"/>
        <w:jc w:val="center"/>
        <w:rPr>
          <w:rFonts w:ascii="仿宋_GB2312" w:eastAsia="仿宋_GB2312" w:hAnsi="黑体" w:hint="eastAsia"/>
          <w:b/>
          <w:sz w:val="36"/>
          <w:szCs w:val="36"/>
        </w:rPr>
      </w:pPr>
      <w:r w:rsidRPr="00377F53">
        <w:rPr>
          <w:rFonts w:ascii="仿宋_GB2312" w:eastAsia="仿宋_GB2312" w:hAnsi="黑体" w:hint="eastAsia"/>
          <w:b/>
          <w:sz w:val="36"/>
          <w:szCs w:val="36"/>
        </w:rPr>
        <w:t>20</w:t>
      </w:r>
      <w:r w:rsidR="000C5349" w:rsidRPr="00377F53">
        <w:rPr>
          <w:rFonts w:ascii="仿宋_GB2312" w:eastAsia="仿宋_GB2312" w:hAnsi="黑体" w:hint="eastAsia"/>
          <w:b/>
          <w:sz w:val="36"/>
          <w:szCs w:val="36"/>
        </w:rPr>
        <w:t>20</w:t>
      </w:r>
      <w:r w:rsidRPr="00377F53">
        <w:rPr>
          <w:rFonts w:ascii="仿宋_GB2312" w:eastAsia="仿宋_GB2312" w:hAnsi="黑体" w:hint="eastAsia"/>
          <w:b/>
          <w:sz w:val="36"/>
          <w:szCs w:val="36"/>
        </w:rPr>
        <w:t>年衡阳市水利局部门整体支出绩效自评报告</w:t>
      </w:r>
    </w:p>
    <w:p w:rsidR="00E81D09" w:rsidRPr="00334794" w:rsidRDefault="00E81D09" w:rsidP="00334794">
      <w:pPr>
        <w:snapToGrid w:val="0"/>
        <w:spacing w:line="540" w:lineRule="exact"/>
        <w:jc w:val="center"/>
        <w:rPr>
          <w:rFonts w:ascii="仿宋_GB2312" w:eastAsia="仿宋_GB2312" w:hAnsi="黑体" w:hint="eastAsia"/>
          <w:b/>
          <w:sz w:val="32"/>
          <w:szCs w:val="32"/>
        </w:rPr>
      </w:pPr>
    </w:p>
    <w:p w:rsidR="00567970" w:rsidRPr="00334794" w:rsidRDefault="00DE61D4" w:rsidP="00334794">
      <w:pPr>
        <w:spacing w:line="540" w:lineRule="exact"/>
        <w:ind w:firstLineChars="250" w:firstLine="800"/>
        <w:jc w:val="left"/>
        <w:rPr>
          <w:rFonts w:ascii="仿宋_GB2312" w:eastAsia="仿宋_GB2312" w:hAnsi="仿宋" w:cs="宋体" w:hint="eastAsia"/>
          <w:color w:val="010101"/>
          <w:kern w:val="0"/>
          <w:sz w:val="32"/>
          <w:szCs w:val="32"/>
        </w:rPr>
      </w:pPr>
      <w:r w:rsidRPr="00334794">
        <w:rPr>
          <w:rFonts w:ascii="仿宋_GB2312" w:eastAsia="仿宋_GB2312" w:hAnsi="黑体" w:hint="eastAsia"/>
          <w:sz w:val="32"/>
          <w:szCs w:val="32"/>
        </w:rPr>
        <w:t>根据</w:t>
      </w:r>
      <w:r w:rsidR="000C5349" w:rsidRPr="00334794">
        <w:rPr>
          <w:rFonts w:ascii="仿宋_GB2312" w:eastAsia="仿宋_GB2312" w:hAnsi="黑体" w:hint="eastAsia"/>
          <w:sz w:val="32"/>
          <w:szCs w:val="32"/>
        </w:rPr>
        <w:t>《</w:t>
      </w:r>
      <w:r w:rsidRPr="00334794">
        <w:rPr>
          <w:rFonts w:ascii="仿宋_GB2312" w:eastAsia="仿宋_GB2312" w:hAnsi="黑体" w:hint="eastAsia"/>
          <w:sz w:val="32"/>
          <w:szCs w:val="32"/>
        </w:rPr>
        <w:t>衡阳市财政局</w:t>
      </w:r>
      <w:r w:rsidR="00CC7656" w:rsidRPr="00334794">
        <w:rPr>
          <w:rFonts w:ascii="仿宋_GB2312" w:eastAsia="仿宋_GB2312" w:hAnsi="黑体" w:hint="eastAsia"/>
          <w:sz w:val="32"/>
          <w:szCs w:val="32"/>
        </w:rPr>
        <w:t>关于开展20</w:t>
      </w:r>
      <w:r w:rsidR="000C5349" w:rsidRPr="00334794">
        <w:rPr>
          <w:rFonts w:ascii="仿宋_GB2312" w:eastAsia="仿宋_GB2312" w:hAnsi="黑体" w:hint="eastAsia"/>
          <w:sz w:val="32"/>
          <w:szCs w:val="32"/>
        </w:rPr>
        <w:t>20</w:t>
      </w:r>
      <w:r w:rsidR="00CC7656" w:rsidRPr="00334794">
        <w:rPr>
          <w:rFonts w:ascii="仿宋_GB2312" w:eastAsia="仿宋_GB2312" w:hAnsi="黑体" w:hint="eastAsia"/>
          <w:sz w:val="32"/>
          <w:szCs w:val="32"/>
        </w:rPr>
        <w:t>年度部门整体支出绩效自评工作的通知</w:t>
      </w:r>
      <w:r w:rsidRPr="00334794">
        <w:rPr>
          <w:rFonts w:ascii="仿宋_GB2312" w:eastAsia="仿宋_GB2312" w:hAnsi="黑体" w:hint="eastAsia"/>
          <w:sz w:val="32"/>
          <w:szCs w:val="32"/>
        </w:rPr>
        <w:t>》（衡财绩[20</w:t>
      </w:r>
      <w:r w:rsidR="00D54256" w:rsidRPr="00334794">
        <w:rPr>
          <w:rFonts w:ascii="仿宋_GB2312" w:eastAsia="仿宋_GB2312" w:hAnsi="黑体" w:hint="eastAsia"/>
          <w:sz w:val="32"/>
          <w:szCs w:val="32"/>
        </w:rPr>
        <w:t>2</w:t>
      </w:r>
      <w:r w:rsidR="000C5349" w:rsidRPr="00334794">
        <w:rPr>
          <w:rFonts w:ascii="仿宋_GB2312" w:eastAsia="仿宋_GB2312" w:hAnsi="黑体" w:hint="eastAsia"/>
          <w:sz w:val="32"/>
          <w:szCs w:val="32"/>
        </w:rPr>
        <w:t>1</w:t>
      </w:r>
      <w:r w:rsidRPr="00334794">
        <w:rPr>
          <w:rFonts w:ascii="仿宋_GB2312" w:eastAsia="仿宋_GB2312" w:hAnsi="黑体" w:hint="eastAsia"/>
          <w:sz w:val="32"/>
          <w:szCs w:val="32"/>
        </w:rPr>
        <w:t>]</w:t>
      </w:r>
      <w:r w:rsidR="000C5349" w:rsidRPr="00334794">
        <w:rPr>
          <w:rFonts w:ascii="仿宋_GB2312" w:eastAsia="仿宋_GB2312" w:hAnsi="黑体" w:hint="eastAsia"/>
          <w:sz w:val="32"/>
          <w:szCs w:val="32"/>
        </w:rPr>
        <w:t>36</w:t>
      </w:r>
      <w:r w:rsidR="00E81D09" w:rsidRPr="00334794">
        <w:rPr>
          <w:rFonts w:ascii="仿宋_GB2312" w:eastAsia="仿宋_GB2312" w:hAnsi="黑体" w:hint="eastAsia"/>
          <w:sz w:val="32"/>
          <w:szCs w:val="32"/>
        </w:rPr>
        <w:t>号</w:t>
      </w:r>
      <w:r w:rsidRPr="00334794">
        <w:rPr>
          <w:rFonts w:ascii="仿宋_GB2312" w:eastAsia="仿宋_GB2312" w:hAnsi="黑体" w:hint="eastAsia"/>
          <w:sz w:val="32"/>
          <w:szCs w:val="32"/>
        </w:rPr>
        <w:t>）</w:t>
      </w:r>
      <w:r w:rsidR="00E81D09" w:rsidRPr="00334794">
        <w:rPr>
          <w:rFonts w:ascii="仿宋_GB2312" w:eastAsia="仿宋_GB2312" w:hAnsi="黑体" w:hint="eastAsia"/>
          <w:sz w:val="32"/>
          <w:szCs w:val="32"/>
        </w:rPr>
        <w:t>有关要求，</w:t>
      </w:r>
      <w:r w:rsidR="00567970" w:rsidRPr="00334794">
        <w:rPr>
          <w:rFonts w:ascii="仿宋_GB2312" w:eastAsia="仿宋_GB2312" w:hAnsi="仿宋" w:cs="宋体" w:hint="eastAsia"/>
          <w:color w:val="010101"/>
          <w:kern w:val="0"/>
          <w:sz w:val="32"/>
          <w:szCs w:val="32"/>
        </w:rPr>
        <w:t>我局对20</w:t>
      </w:r>
      <w:r w:rsidR="000C5349" w:rsidRPr="00334794">
        <w:rPr>
          <w:rFonts w:ascii="仿宋_GB2312" w:eastAsia="仿宋_GB2312" w:hAnsi="仿宋" w:cs="宋体" w:hint="eastAsia"/>
          <w:color w:val="010101"/>
          <w:kern w:val="0"/>
          <w:sz w:val="32"/>
          <w:szCs w:val="32"/>
        </w:rPr>
        <w:t>20</w:t>
      </w:r>
      <w:r w:rsidR="00567970" w:rsidRPr="00334794">
        <w:rPr>
          <w:rFonts w:ascii="仿宋_GB2312" w:eastAsia="仿宋_GB2312" w:hAnsi="仿宋" w:cs="宋体" w:hint="eastAsia"/>
          <w:color w:val="010101"/>
          <w:kern w:val="0"/>
          <w:sz w:val="32"/>
          <w:szCs w:val="32"/>
        </w:rPr>
        <w:t>年度</w:t>
      </w:r>
      <w:r w:rsidR="008A597F" w:rsidRPr="00334794">
        <w:rPr>
          <w:rFonts w:ascii="仿宋_GB2312" w:eastAsia="仿宋_GB2312" w:hAnsi="仿宋" w:cs="宋体" w:hint="eastAsia"/>
          <w:color w:val="010101"/>
          <w:kern w:val="0"/>
          <w:sz w:val="32"/>
          <w:szCs w:val="32"/>
        </w:rPr>
        <w:t>（含</w:t>
      </w:r>
      <w:r w:rsidR="000C5349" w:rsidRPr="00334794">
        <w:rPr>
          <w:rFonts w:ascii="仿宋_GB2312" w:eastAsia="仿宋_GB2312" w:hAnsi="仿宋" w:cs="宋体" w:hint="eastAsia"/>
          <w:color w:val="010101"/>
          <w:kern w:val="0"/>
          <w:sz w:val="32"/>
          <w:szCs w:val="32"/>
        </w:rPr>
        <w:t>三中心</w:t>
      </w:r>
      <w:r w:rsidR="008A597F" w:rsidRPr="00334794">
        <w:rPr>
          <w:rFonts w:ascii="仿宋_GB2312" w:eastAsia="仿宋_GB2312" w:hAnsi="仿宋" w:cs="宋体" w:hint="eastAsia"/>
          <w:color w:val="010101"/>
          <w:kern w:val="0"/>
          <w:sz w:val="32"/>
          <w:szCs w:val="32"/>
        </w:rPr>
        <w:t>）</w:t>
      </w:r>
      <w:r w:rsidR="00567970" w:rsidRPr="00334794">
        <w:rPr>
          <w:rFonts w:ascii="仿宋_GB2312" w:eastAsia="仿宋_GB2312" w:hAnsi="仿宋" w:cs="宋体" w:hint="eastAsia"/>
          <w:color w:val="010101"/>
          <w:kern w:val="0"/>
          <w:sz w:val="32"/>
          <w:szCs w:val="32"/>
        </w:rPr>
        <w:t>部门整体支出绩效进行了全面综合评价,</w:t>
      </w:r>
      <w:r w:rsidR="008A597F" w:rsidRPr="00334794">
        <w:rPr>
          <w:rFonts w:ascii="仿宋_GB2312" w:eastAsia="仿宋_GB2312" w:hAnsi="仿宋" w:cs="宋体" w:hint="eastAsia"/>
          <w:color w:val="010101"/>
          <w:kern w:val="0"/>
          <w:sz w:val="32"/>
          <w:szCs w:val="32"/>
        </w:rPr>
        <w:t xml:space="preserve"> </w:t>
      </w:r>
      <w:r w:rsidR="00567970" w:rsidRPr="00334794">
        <w:rPr>
          <w:rFonts w:ascii="仿宋_GB2312" w:eastAsia="仿宋_GB2312" w:hAnsi="仿宋" w:cs="宋体" w:hint="eastAsia"/>
          <w:color w:val="010101"/>
          <w:kern w:val="0"/>
          <w:sz w:val="32"/>
          <w:szCs w:val="32"/>
        </w:rPr>
        <w:t>我局部门整体支出绩效自评得分</w:t>
      </w:r>
      <w:r w:rsidR="000A1713" w:rsidRPr="00334794">
        <w:rPr>
          <w:rFonts w:ascii="仿宋_GB2312" w:eastAsia="仿宋_GB2312" w:hAnsi="仿宋" w:cs="宋体" w:hint="eastAsia"/>
          <w:color w:val="010101"/>
          <w:kern w:val="0"/>
          <w:sz w:val="32"/>
          <w:szCs w:val="32"/>
        </w:rPr>
        <w:t>为</w:t>
      </w:r>
      <w:r w:rsidR="00F04993" w:rsidRPr="00334794">
        <w:rPr>
          <w:rFonts w:ascii="仿宋_GB2312" w:eastAsia="仿宋_GB2312" w:hAnsi="仿宋" w:cs="宋体" w:hint="eastAsia"/>
          <w:color w:val="010101"/>
          <w:kern w:val="0"/>
          <w:sz w:val="32"/>
          <w:szCs w:val="32"/>
        </w:rPr>
        <w:t>8</w:t>
      </w:r>
      <w:r w:rsidR="00DA37B8" w:rsidRPr="00334794">
        <w:rPr>
          <w:rFonts w:ascii="仿宋_GB2312" w:eastAsia="仿宋_GB2312" w:hAnsi="仿宋" w:cs="宋体" w:hint="eastAsia"/>
          <w:color w:val="010101"/>
          <w:kern w:val="0"/>
          <w:sz w:val="32"/>
          <w:szCs w:val="32"/>
        </w:rPr>
        <w:t>9</w:t>
      </w:r>
      <w:r w:rsidR="00567970" w:rsidRPr="00334794">
        <w:rPr>
          <w:rFonts w:ascii="仿宋_GB2312" w:eastAsia="仿宋_GB2312" w:hAnsi="仿宋" w:cs="宋体" w:hint="eastAsia"/>
          <w:color w:val="010101"/>
          <w:kern w:val="0"/>
          <w:sz w:val="32"/>
          <w:szCs w:val="32"/>
        </w:rPr>
        <w:t>分，</w:t>
      </w:r>
      <w:r w:rsidR="00567970" w:rsidRPr="00334794">
        <w:rPr>
          <w:rFonts w:ascii="仿宋_GB2312" w:eastAsia="仿宋_GB2312" w:hAnsi="黑体" w:hint="eastAsia"/>
          <w:sz w:val="32"/>
          <w:szCs w:val="32"/>
        </w:rPr>
        <w:t>现将有关情况报告如下：</w:t>
      </w:r>
    </w:p>
    <w:p w:rsidR="002D386D" w:rsidRPr="00334794" w:rsidRDefault="002D386D" w:rsidP="00334794">
      <w:pPr>
        <w:numPr>
          <w:ilvl w:val="0"/>
          <w:numId w:val="1"/>
        </w:numPr>
        <w:spacing w:line="540" w:lineRule="exact"/>
        <w:jc w:val="left"/>
        <w:rPr>
          <w:rFonts w:ascii="仿宋_GB2312" w:eastAsia="仿宋_GB2312" w:hAnsi="仿宋" w:cs="宋体" w:hint="eastAsia"/>
          <w:b/>
          <w:color w:val="010101"/>
          <w:kern w:val="0"/>
          <w:sz w:val="32"/>
          <w:szCs w:val="32"/>
        </w:rPr>
      </w:pPr>
      <w:r w:rsidRPr="00334794">
        <w:rPr>
          <w:rFonts w:ascii="仿宋_GB2312" w:eastAsia="仿宋_GB2312" w:hAnsi="仿宋" w:hint="eastAsia"/>
          <w:b/>
          <w:sz w:val="32"/>
          <w:szCs w:val="32"/>
        </w:rPr>
        <w:t>单位</w:t>
      </w:r>
      <w:r w:rsidRPr="00334794">
        <w:rPr>
          <w:rFonts w:ascii="仿宋_GB2312" w:eastAsia="仿宋_GB2312" w:hAnsi="仿宋" w:cs="宋体" w:hint="eastAsia"/>
          <w:b/>
          <w:color w:val="010101"/>
          <w:kern w:val="0"/>
          <w:sz w:val="32"/>
          <w:szCs w:val="32"/>
        </w:rPr>
        <w:t>基本情况</w:t>
      </w:r>
    </w:p>
    <w:p w:rsidR="002D386D" w:rsidRPr="00334794" w:rsidRDefault="002D386D" w:rsidP="00334794">
      <w:pPr>
        <w:spacing w:line="540" w:lineRule="exact"/>
        <w:ind w:firstLineChars="200" w:firstLine="643"/>
        <w:jc w:val="left"/>
        <w:rPr>
          <w:rFonts w:ascii="仿宋_GB2312" w:eastAsia="仿宋_GB2312" w:hAnsi="仿宋" w:cs="宋体" w:hint="eastAsia"/>
          <w:b/>
          <w:color w:val="010101"/>
          <w:kern w:val="0"/>
          <w:sz w:val="32"/>
          <w:szCs w:val="32"/>
        </w:rPr>
      </w:pPr>
      <w:r w:rsidRPr="00334794">
        <w:rPr>
          <w:rFonts w:ascii="仿宋_GB2312" w:eastAsia="仿宋_GB2312" w:hAnsi="仿宋" w:cs="宋体" w:hint="eastAsia"/>
          <w:b/>
          <w:color w:val="010101"/>
          <w:kern w:val="0"/>
          <w:sz w:val="32"/>
          <w:szCs w:val="32"/>
        </w:rPr>
        <w:t>（一）部门职责</w:t>
      </w:r>
    </w:p>
    <w:p w:rsidR="002D386D" w:rsidRPr="00334794" w:rsidRDefault="002D386D" w:rsidP="00334794">
      <w:pPr>
        <w:spacing w:line="540" w:lineRule="exact"/>
        <w:ind w:firstLineChars="236" w:firstLine="755"/>
        <w:rPr>
          <w:rFonts w:ascii="仿宋_GB2312" w:eastAsia="仿宋_GB2312" w:hAnsi="仿宋" w:hint="eastAsia"/>
          <w:sz w:val="32"/>
          <w:szCs w:val="32"/>
        </w:rPr>
      </w:pPr>
      <w:r w:rsidRPr="00334794">
        <w:rPr>
          <w:rFonts w:ascii="仿宋_GB2312" w:eastAsia="仿宋_GB2312" w:hAnsi="仿宋" w:hint="eastAsia"/>
          <w:sz w:val="32"/>
          <w:szCs w:val="32"/>
        </w:rPr>
        <w:t>1、负责保障全市水资源的合理开发和利用，拟订全市水利战略规划和政策；组织编制市级确定的重要江河流域综合、防洪规划等重大水利规划。按规定制定水利工程建设有关规章制度并组织实施，负责提出水利固定资产投资规模、编制市财政性资金安排的建议，按规定权限审批、核准市规划内和年度计划规模内固定资产投资项目，提出市水利建设投资安排建议并组织实施。</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2、负责生活、生产经营和生态环境用水的统筹兼顾和保障。实施水资源的统一监督管理，拟订全市水中长期供求规划、水量分配方案并监督实施，组织开展水资源调查评价工作。负责全市流域、区域的水资源调度，组织实施取水许可、水资源有偿使用制度和水资源论证、防洪评估论证制度，指导水利行业供水和乡镇供水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3、负责水资源保护工作。组织编制水资源保护规划，组织拟订江河水功能区划并监督实施，核定水域纳污能力，提出限制排污总量建议，负责入河排污口设置审核工作，指导饮用水水源保护工作，指导地下水开发利用和城市规划区地下水资源管理保护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4、负责全市水能资源开发利用的统一监督管理，会同有关部门编制水能资源开发利用规划并监督实施，开展水能资源普查和调查评价，负责全市水能资源开发利用权有偿取得工作。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lastRenderedPageBreak/>
        <w:t>5、负责节约用水工作。拟订节约用水政策，编制全市节约用水规划，制定有关标准，指导和推动节水型社会建设工作。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6、负责防治水旱灾害，承担市防汛抗旱指挥部的日常工作。组织、协调、监督、指挥全市防汛抗旱工作，对全市重要水利工程实施防汛抗旱调度和应急水量调度，编制全市防汛抗旱应急预案并组织实施。指导水利突发公共事件的应急管理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7、负责防治水土流失工作。拟订水土保持规划并监督实施，组织实施水土流失的综合防治、监测预报并定期公告，负责开发建设项目水土保持方案的审批、监督实施及水土保持设施的验收工作，指导开发建设项目的水土保持方案实施。负责水土保持规费征收制度的实施。</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8、指导水利工程建设与运行管理，负责指导全市农田水利、水电工程、四水堤防、病险水库、水闸的建设管理工作；承担水利统计工作。指导农村水利工作，组织协调农田水利基本建设，指导农村饮水安全、节水灌溉等工程建设与管理工作，指导农村水利社会化服务体系建设，指导农村水电电气化和小水电代燃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9、指导市水利行业的国有资产监管工作，承担全市水利资金和局属单位国有资产的监督管理工作；指导水利经济和水利风景区建设与管理工作。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10、负责重大涉水违法事件的查处、协调、仲裁跨县（市）区际水事纠纷，指导水政监察和水行政执法。依法负责水利行业安全生产工作，组织指导水库、水电站大坝的安全监管。</w:t>
      </w:r>
    </w:p>
    <w:p w:rsidR="002D386D" w:rsidRPr="00334794" w:rsidRDefault="002D386D" w:rsidP="00334794">
      <w:pPr>
        <w:spacing w:line="540" w:lineRule="exact"/>
        <w:ind w:firstLineChars="200" w:firstLine="640"/>
        <w:rPr>
          <w:rFonts w:ascii="仿宋_GB2312" w:eastAsia="仿宋_GB2312" w:hAnsi="仿宋" w:hint="eastAsia"/>
          <w:sz w:val="32"/>
          <w:szCs w:val="32"/>
        </w:rPr>
      </w:pPr>
      <w:r w:rsidRPr="00334794">
        <w:rPr>
          <w:rFonts w:ascii="仿宋_GB2312" w:eastAsia="仿宋_GB2312" w:hAnsi="仿宋" w:hint="eastAsia"/>
          <w:sz w:val="32"/>
          <w:szCs w:val="32"/>
        </w:rPr>
        <w:t>11、指导全市水利队伍建设，负责水利生产有关的职业技能鉴定；负责干部教育、培训工作。开展水利科技工作，组织实施全市水利科学技术发展规划；组织全市水利行业教育培训；承办水利科学研究与技术推广应用工作，归口管理全市水利科技项目的立项工作，负责科技成果的鉴定、申报与评奖工作；指导、承办全市水利系统专业技术干部的职</w:t>
      </w:r>
      <w:r w:rsidRPr="00334794">
        <w:rPr>
          <w:rFonts w:ascii="仿宋_GB2312" w:eastAsia="仿宋_GB2312" w:hAnsi="仿宋" w:hint="eastAsia"/>
          <w:sz w:val="32"/>
          <w:szCs w:val="32"/>
        </w:rPr>
        <w:lastRenderedPageBreak/>
        <w:t>称评聘和继续培训工作。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12、组织开展水利行业质量监督工作，指导和监督实施水利行业的技术标准、规程规范，指导水利建设市场的监督管理，组织实施水利工程建设质量的监督。</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13、指导全市水利信息化工作。组织贯彻落实有关信息化建设的方针、政策；负责信息化专业技术培训。</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14、负责市城区防洪工程规划的编制、修订工作；负责城区防洪工程建设的管理工作。</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15、负责拟定全市河道管理发展规划，并组织实施，组织指导水利设施、水域及其岸线的管理和保护，组织指导江河、水库及河口、滩涂的治理和开发。负责河道管理工作，负责县市区河道管理区域范围内湘江一级、二级支流涉河工程建设项目的审查报批，负责城区河道管理范围内开发建设项目的行政许可，河道采砂监督管理（含行政执法、行政许可），负责全市河道管理区域范围内涉河案件的查处</w:t>
      </w:r>
      <w:r w:rsidR="00D54256" w:rsidRPr="00334794">
        <w:rPr>
          <w:rFonts w:ascii="仿宋_GB2312" w:eastAsia="仿宋_GB2312" w:hAnsi="仿宋" w:hint="eastAsia"/>
          <w:sz w:val="32"/>
          <w:szCs w:val="32"/>
        </w:rPr>
        <w:t>。</w:t>
      </w:r>
    </w:p>
    <w:p w:rsidR="002D386D" w:rsidRPr="00334794" w:rsidRDefault="002D386D" w:rsidP="00334794">
      <w:pPr>
        <w:spacing w:line="540" w:lineRule="exact"/>
        <w:ind w:firstLineChars="218" w:firstLine="698"/>
        <w:rPr>
          <w:rFonts w:ascii="仿宋_GB2312" w:eastAsia="仿宋_GB2312" w:hAnsi="仿宋" w:hint="eastAsia"/>
          <w:sz w:val="32"/>
          <w:szCs w:val="32"/>
        </w:rPr>
      </w:pPr>
      <w:r w:rsidRPr="00334794">
        <w:rPr>
          <w:rFonts w:ascii="仿宋_GB2312" w:eastAsia="仿宋_GB2312" w:hAnsi="仿宋" w:hint="eastAsia"/>
          <w:sz w:val="32"/>
          <w:szCs w:val="32"/>
        </w:rPr>
        <w:t>16、协调河道保洁工作；提出本行政区域内河道保洁责任区划分方案并负责编制河道保洁实施方案，负责对保洁工作进行指导。</w:t>
      </w:r>
    </w:p>
    <w:p w:rsidR="002D386D" w:rsidRPr="00334794" w:rsidRDefault="002D386D" w:rsidP="00334794">
      <w:pPr>
        <w:spacing w:line="540" w:lineRule="exact"/>
        <w:ind w:firstLineChars="236" w:firstLine="755"/>
        <w:rPr>
          <w:rFonts w:ascii="仿宋_GB2312" w:eastAsia="仿宋_GB2312" w:hAnsi="仿宋" w:hint="eastAsia"/>
          <w:sz w:val="32"/>
          <w:szCs w:val="32"/>
        </w:rPr>
      </w:pPr>
      <w:r w:rsidRPr="00334794">
        <w:rPr>
          <w:rFonts w:ascii="仿宋_GB2312" w:eastAsia="仿宋_GB2312" w:hAnsi="仿宋" w:hint="eastAsia"/>
          <w:sz w:val="32"/>
          <w:szCs w:val="32"/>
        </w:rPr>
        <w:t>17、承办市人民政府交办的其他事项。</w:t>
      </w:r>
    </w:p>
    <w:p w:rsidR="002D386D" w:rsidRPr="00334794" w:rsidRDefault="002D386D" w:rsidP="00334794">
      <w:pPr>
        <w:spacing w:line="540" w:lineRule="exact"/>
        <w:ind w:firstLineChars="250" w:firstLine="703"/>
        <w:rPr>
          <w:rFonts w:ascii="仿宋_GB2312" w:eastAsia="仿宋_GB2312" w:hAnsi="仿宋" w:hint="eastAsia"/>
          <w:b/>
          <w:spacing w:val="-20"/>
          <w:position w:val="6"/>
          <w:sz w:val="32"/>
          <w:szCs w:val="32"/>
        </w:rPr>
      </w:pPr>
      <w:r w:rsidRPr="00334794">
        <w:rPr>
          <w:rFonts w:ascii="仿宋_GB2312" w:eastAsia="仿宋_GB2312" w:hAnsi="仿宋" w:hint="eastAsia"/>
          <w:b/>
          <w:spacing w:val="-20"/>
          <w:position w:val="6"/>
          <w:sz w:val="32"/>
          <w:szCs w:val="32"/>
        </w:rPr>
        <w:t>（二）机构设置情况</w:t>
      </w:r>
    </w:p>
    <w:p w:rsidR="00D54256" w:rsidRPr="00334794" w:rsidRDefault="00D54256" w:rsidP="00334794">
      <w:pPr>
        <w:spacing w:line="540" w:lineRule="exact"/>
        <w:ind w:firstLineChars="200" w:firstLine="640"/>
        <w:rPr>
          <w:rFonts w:ascii="仿宋_GB2312" w:eastAsia="仿宋_GB2312" w:hAnsi="微软雅黑" w:cs="宋体" w:hint="eastAsia"/>
          <w:kern w:val="0"/>
          <w:sz w:val="32"/>
          <w:szCs w:val="32"/>
        </w:rPr>
      </w:pPr>
      <w:r w:rsidRPr="00334794">
        <w:rPr>
          <w:rFonts w:ascii="仿宋_GB2312" w:eastAsia="仿宋_GB2312" w:hAnsi="微软雅黑" w:cs="宋体" w:hint="eastAsia"/>
          <w:kern w:val="0"/>
          <w:sz w:val="32"/>
          <w:szCs w:val="32"/>
        </w:rPr>
        <w:t>市水利局机关内设机构共12个：办公室、规划计划科、组织人事科教科、财务科、水资源科（市节约用水办公室）、河湖管理和河长制工作科、水利建设和农村水利水电科、运行管理和安全监督科、水土保持和政策法规科（行政审批服务科）、水库移民科、水旱灾害防御科，机关党委按有关规定设置。局属内设财政统发全额拨款事业单位3个，即市水旱灾害防御事务中心（副处级），市库区移民事务中心（副处级），市农村水利水电事务中心（正科级）；以上3个单位财务放入局机关</w:t>
      </w:r>
      <w:r w:rsidR="006B6EF1" w:rsidRPr="00334794">
        <w:rPr>
          <w:rFonts w:ascii="仿宋_GB2312" w:eastAsia="仿宋_GB2312" w:hAnsi="微软雅黑" w:cs="宋体" w:hint="eastAsia"/>
          <w:kern w:val="0"/>
          <w:sz w:val="32"/>
          <w:szCs w:val="32"/>
        </w:rPr>
        <w:t>账</w:t>
      </w:r>
      <w:r w:rsidRPr="00334794">
        <w:rPr>
          <w:rFonts w:ascii="仿宋_GB2312" w:eastAsia="仿宋_GB2312" w:hAnsi="微软雅黑" w:cs="宋体" w:hint="eastAsia"/>
          <w:kern w:val="0"/>
          <w:sz w:val="32"/>
          <w:szCs w:val="32"/>
        </w:rPr>
        <w:t>户统一管理。</w:t>
      </w:r>
    </w:p>
    <w:p w:rsidR="00151ACF" w:rsidRPr="00334794" w:rsidRDefault="00151ACF" w:rsidP="00334794">
      <w:pPr>
        <w:spacing w:line="540" w:lineRule="exact"/>
        <w:ind w:firstLineChars="200" w:firstLine="643"/>
        <w:rPr>
          <w:rFonts w:ascii="仿宋_GB2312" w:eastAsia="仿宋_GB2312" w:hAnsi="仿宋" w:hint="eastAsia"/>
          <w:b/>
          <w:sz w:val="32"/>
          <w:szCs w:val="32"/>
        </w:rPr>
      </w:pPr>
      <w:r w:rsidRPr="00334794">
        <w:rPr>
          <w:rFonts w:ascii="仿宋_GB2312" w:eastAsia="仿宋_GB2312" w:hAnsi="仿宋" w:hint="eastAsia"/>
          <w:b/>
          <w:sz w:val="32"/>
          <w:szCs w:val="32"/>
        </w:rPr>
        <w:lastRenderedPageBreak/>
        <w:t>（三）人员编制情况</w:t>
      </w:r>
    </w:p>
    <w:p w:rsidR="00151ACF" w:rsidRPr="00334794" w:rsidRDefault="00E81D09" w:rsidP="00334794">
      <w:pPr>
        <w:spacing w:line="540" w:lineRule="exact"/>
        <w:ind w:firstLineChars="200" w:firstLine="640"/>
        <w:rPr>
          <w:rFonts w:ascii="仿宋_GB2312" w:eastAsia="仿宋_GB2312" w:hAnsi="仿宋" w:hint="eastAsia"/>
          <w:sz w:val="32"/>
          <w:szCs w:val="32"/>
        </w:rPr>
      </w:pPr>
      <w:r w:rsidRPr="00334794">
        <w:rPr>
          <w:rFonts w:ascii="仿宋_GB2312" w:eastAsia="仿宋_GB2312" w:hAnsi="仿宋" w:hint="eastAsia"/>
          <w:sz w:val="32"/>
          <w:szCs w:val="32"/>
        </w:rPr>
        <w:t>截止20</w:t>
      </w:r>
      <w:r w:rsidR="006B6EF1" w:rsidRPr="00334794">
        <w:rPr>
          <w:rFonts w:ascii="仿宋_GB2312" w:eastAsia="仿宋_GB2312" w:hAnsi="仿宋" w:hint="eastAsia"/>
          <w:sz w:val="32"/>
          <w:szCs w:val="32"/>
        </w:rPr>
        <w:t>20</w:t>
      </w:r>
      <w:r w:rsidRPr="00334794">
        <w:rPr>
          <w:rFonts w:ascii="仿宋_GB2312" w:eastAsia="仿宋_GB2312" w:hAnsi="仿宋" w:hint="eastAsia"/>
          <w:sz w:val="32"/>
          <w:szCs w:val="32"/>
        </w:rPr>
        <w:t>年底，</w:t>
      </w:r>
      <w:r w:rsidR="00151ACF" w:rsidRPr="00334794">
        <w:rPr>
          <w:rFonts w:ascii="仿宋_GB2312" w:eastAsia="仿宋_GB2312" w:hAnsi="仿宋" w:hint="eastAsia"/>
          <w:sz w:val="32"/>
          <w:szCs w:val="32"/>
        </w:rPr>
        <w:t>我局编制人数</w:t>
      </w:r>
      <w:r w:rsidR="009825F9" w:rsidRPr="00334794">
        <w:rPr>
          <w:rFonts w:ascii="仿宋_GB2312" w:eastAsia="仿宋_GB2312" w:hAnsi="仿宋" w:hint="eastAsia"/>
          <w:sz w:val="32"/>
          <w:szCs w:val="32"/>
        </w:rPr>
        <w:t>10</w:t>
      </w:r>
      <w:r w:rsidR="00206324" w:rsidRPr="00334794">
        <w:rPr>
          <w:rFonts w:ascii="仿宋_GB2312" w:eastAsia="仿宋_GB2312" w:hAnsi="仿宋" w:hint="eastAsia"/>
          <w:sz w:val="32"/>
          <w:szCs w:val="32"/>
        </w:rPr>
        <w:t>7</w:t>
      </w:r>
      <w:r w:rsidR="00151ACF" w:rsidRPr="00334794">
        <w:rPr>
          <w:rFonts w:ascii="仿宋_GB2312" w:eastAsia="仿宋_GB2312" w:hAnsi="仿宋" w:hint="eastAsia"/>
          <w:sz w:val="32"/>
          <w:szCs w:val="32"/>
        </w:rPr>
        <w:t>人（行政编制</w:t>
      </w:r>
      <w:r w:rsidR="00DB283D" w:rsidRPr="00334794">
        <w:rPr>
          <w:rFonts w:ascii="仿宋_GB2312" w:eastAsia="仿宋_GB2312" w:hAnsi="仿宋" w:hint="eastAsia"/>
          <w:sz w:val="32"/>
          <w:szCs w:val="32"/>
        </w:rPr>
        <w:t>3</w:t>
      </w:r>
      <w:r w:rsidR="00206324" w:rsidRPr="00334794">
        <w:rPr>
          <w:rFonts w:ascii="仿宋_GB2312" w:eastAsia="仿宋_GB2312" w:hAnsi="仿宋" w:hint="eastAsia"/>
          <w:sz w:val="32"/>
          <w:szCs w:val="32"/>
        </w:rPr>
        <w:t>1</w:t>
      </w:r>
      <w:r w:rsidR="00151ACF" w:rsidRPr="00334794">
        <w:rPr>
          <w:rFonts w:ascii="仿宋_GB2312" w:eastAsia="仿宋_GB2312" w:hAnsi="仿宋" w:hint="eastAsia"/>
          <w:sz w:val="32"/>
          <w:szCs w:val="32"/>
        </w:rPr>
        <w:t>人，</w:t>
      </w:r>
      <w:r w:rsidR="00DB283D" w:rsidRPr="00334794">
        <w:rPr>
          <w:rFonts w:ascii="仿宋_GB2312" w:eastAsia="仿宋_GB2312" w:hAnsi="仿宋" w:hint="eastAsia"/>
          <w:sz w:val="32"/>
          <w:szCs w:val="32"/>
        </w:rPr>
        <w:t>事业编制</w:t>
      </w:r>
      <w:r w:rsidR="00206324" w:rsidRPr="00334794">
        <w:rPr>
          <w:rFonts w:ascii="仿宋_GB2312" w:eastAsia="仿宋_GB2312" w:hAnsi="仿宋" w:hint="eastAsia"/>
          <w:sz w:val="32"/>
          <w:szCs w:val="32"/>
        </w:rPr>
        <w:t>76</w:t>
      </w:r>
      <w:r w:rsidR="00DB283D" w:rsidRPr="00334794">
        <w:rPr>
          <w:rFonts w:ascii="仿宋_GB2312" w:eastAsia="仿宋_GB2312" w:hAnsi="仿宋" w:hint="eastAsia"/>
          <w:sz w:val="32"/>
          <w:szCs w:val="32"/>
        </w:rPr>
        <w:t>人</w:t>
      </w:r>
      <w:r w:rsidR="00151ACF" w:rsidRPr="00334794">
        <w:rPr>
          <w:rFonts w:ascii="仿宋_GB2312" w:eastAsia="仿宋_GB2312" w:hAnsi="仿宋" w:hint="eastAsia"/>
          <w:sz w:val="32"/>
          <w:szCs w:val="32"/>
        </w:rPr>
        <w:t>），实有人数为</w:t>
      </w:r>
      <w:r w:rsidR="009825F9" w:rsidRPr="00334794">
        <w:rPr>
          <w:rFonts w:ascii="仿宋_GB2312" w:eastAsia="仿宋_GB2312" w:hAnsi="仿宋" w:cs="仿宋_GB2312" w:hint="eastAsia"/>
          <w:color w:val="333333"/>
          <w:sz w:val="32"/>
          <w:szCs w:val="32"/>
          <w:shd w:val="clear" w:color="auto" w:fill="FFFFFF"/>
        </w:rPr>
        <w:t>19</w:t>
      </w:r>
      <w:r w:rsidR="00206324" w:rsidRPr="00334794">
        <w:rPr>
          <w:rFonts w:ascii="仿宋_GB2312" w:eastAsia="仿宋_GB2312" w:hAnsi="仿宋" w:cs="仿宋_GB2312" w:hint="eastAsia"/>
          <w:color w:val="333333"/>
          <w:sz w:val="32"/>
          <w:szCs w:val="32"/>
          <w:shd w:val="clear" w:color="auto" w:fill="FFFFFF"/>
        </w:rPr>
        <w:t>1</w:t>
      </w:r>
      <w:r w:rsidRPr="00334794">
        <w:rPr>
          <w:rFonts w:ascii="仿宋_GB2312" w:eastAsia="仿宋_GB2312" w:hAnsi="仿宋" w:cs="仿宋_GB2312" w:hint="eastAsia"/>
          <w:color w:val="333333"/>
          <w:sz w:val="32"/>
          <w:szCs w:val="32"/>
          <w:shd w:val="clear" w:color="auto" w:fill="FFFFFF"/>
        </w:rPr>
        <w:t>人（在职人员</w:t>
      </w:r>
      <w:r w:rsidR="009825F9" w:rsidRPr="00334794">
        <w:rPr>
          <w:rFonts w:ascii="仿宋_GB2312" w:eastAsia="仿宋_GB2312" w:hAnsi="仿宋" w:cs="仿宋_GB2312" w:hint="eastAsia"/>
          <w:color w:val="333333"/>
          <w:sz w:val="32"/>
          <w:szCs w:val="32"/>
          <w:shd w:val="clear" w:color="auto" w:fill="FFFFFF"/>
        </w:rPr>
        <w:t>105</w:t>
      </w:r>
      <w:r w:rsidRPr="00334794">
        <w:rPr>
          <w:rFonts w:ascii="仿宋_GB2312" w:eastAsia="仿宋_GB2312" w:hAnsi="仿宋" w:cs="仿宋_GB2312" w:hint="eastAsia"/>
          <w:color w:val="333333"/>
          <w:sz w:val="32"/>
          <w:szCs w:val="32"/>
          <w:shd w:val="clear" w:color="auto" w:fill="FFFFFF"/>
        </w:rPr>
        <w:t>人，离休人员</w:t>
      </w:r>
      <w:r w:rsidR="00206324" w:rsidRPr="00334794">
        <w:rPr>
          <w:rFonts w:ascii="仿宋_GB2312" w:eastAsia="仿宋_GB2312" w:hAnsi="仿宋" w:cs="仿宋_GB2312" w:hint="eastAsia"/>
          <w:color w:val="333333"/>
          <w:sz w:val="32"/>
          <w:szCs w:val="32"/>
          <w:shd w:val="clear" w:color="auto" w:fill="FFFFFF"/>
        </w:rPr>
        <w:t>3</w:t>
      </w:r>
      <w:r w:rsidRPr="00334794">
        <w:rPr>
          <w:rFonts w:ascii="仿宋_GB2312" w:eastAsia="仿宋_GB2312" w:hAnsi="仿宋" w:cs="仿宋_GB2312" w:hint="eastAsia"/>
          <w:color w:val="333333"/>
          <w:sz w:val="32"/>
          <w:szCs w:val="32"/>
          <w:shd w:val="clear" w:color="auto" w:fill="FFFFFF"/>
        </w:rPr>
        <w:t>人，退休人员</w:t>
      </w:r>
      <w:r w:rsidR="009825F9" w:rsidRPr="00334794">
        <w:rPr>
          <w:rFonts w:ascii="仿宋_GB2312" w:eastAsia="仿宋_GB2312" w:hAnsi="仿宋" w:cs="仿宋_GB2312" w:hint="eastAsia"/>
          <w:color w:val="333333"/>
          <w:sz w:val="32"/>
          <w:szCs w:val="32"/>
          <w:shd w:val="clear" w:color="auto" w:fill="FFFFFF"/>
        </w:rPr>
        <w:t>83</w:t>
      </w:r>
      <w:r w:rsidRPr="00334794">
        <w:rPr>
          <w:rFonts w:ascii="仿宋_GB2312" w:eastAsia="仿宋_GB2312" w:hAnsi="仿宋" w:cs="仿宋_GB2312" w:hint="eastAsia"/>
          <w:color w:val="333333"/>
          <w:sz w:val="32"/>
          <w:szCs w:val="32"/>
          <w:shd w:val="clear" w:color="auto" w:fill="FFFFFF"/>
        </w:rPr>
        <w:t>人）。</w:t>
      </w:r>
    </w:p>
    <w:p w:rsidR="00E81D09" w:rsidRPr="00377F53" w:rsidRDefault="00E81D09" w:rsidP="00334794">
      <w:pPr>
        <w:pStyle w:val="a5"/>
        <w:numPr>
          <w:ilvl w:val="0"/>
          <w:numId w:val="1"/>
        </w:numPr>
        <w:tabs>
          <w:tab w:val="right" w:pos="9638"/>
        </w:tabs>
        <w:spacing w:line="540" w:lineRule="exact"/>
        <w:ind w:firstLineChars="0"/>
        <w:rPr>
          <w:rFonts w:ascii="仿宋_GB2312" w:eastAsia="仿宋_GB2312" w:hAnsi="黑体" w:hint="eastAsia"/>
          <w:b/>
          <w:sz w:val="32"/>
          <w:szCs w:val="32"/>
        </w:rPr>
      </w:pPr>
      <w:r w:rsidRPr="00377F53">
        <w:rPr>
          <w:rFonts w:ascii="仿宋_GB2312" w:eastAsia="仿宋_GB2312" w:hAnsi="黑体" w:hint="eastAsia"/>
          <w:b/>
          <w:sz w:val="32"/>
          <w:szCs w:val="32"/>
        </w:rPr>
        <w:t>基本支出情况</w:t>
      </w:r>
    </w:p>
    <w:p w:rsidR="000A1713" w:rsidRPr="00334794" w:rsidRDefault="000A1713" w:rsidP="00334794">
      <w:pPr>
        <w:tabs>
          <w:tab w:val="right" w:pos="9638"/>
        </w:tabs>
        <w:spacing w:line="540" w:lineRule="exact"/>
        <w:ind w:firstLineChars="250" w:firstLine="800"/>
        <w:rPr>
          <w:rFonts w:ascii="仿宋_GB2312" w:eastAsia="仿宋_GB2312" w:hAnsi="仿宋" w:hint="eastAsia"/>
          <w:sz w:val="32"/>
          <w:szCs w:val="32"/>
        </w:rPr>
      </w:pPr>
      <w:r w:rsidRPr="00334794">
        <w:rPr>
          <w:rFonts w:ascii="仿宋_GB2312" w:eastAsia="仿宋_GB2312" w:hAnsi="仿宋" w:hint="eastAsia"/>
          <w:sz w:val="32"/>
          <w:szCs w:val="32"/>
        </w:rPr>
        <w:t>20</w:t>
      </w:r>
      <w:r w:rsidR="00F04993" w:rsidRPr="00334794">
        <w:rPr>
          <w:rFonts w:ascii="仿宋_GB2312" w:eastAsia="仿宋_GB2312" w:hAnsi="仿宋" w:hint="eastAsia"/>
          <w:sz w:val="32"/>
          <w:szCs w:val="32"/>
        </w:rPr>
        <w:t>20</w:t>
      </w:r>
      <w:r w:rsidRPr="00334794">
        <w:rPr>
          <w:rFonts w:ascii="仿宋_GB2312" w:eastAsia="仿宋_GB2312" w:hAnsi="仿宋" w:hint="eastAsia"/>
          <w:sz w:val="32"/>
          <w:szCs w:val="32"/>
        </w:rPr>
        <w:t>年我局基本支出为</w:t>
      </w:r>
      <w:r w:rsidR="00FD14CE" w:rsidRPr="00334794">
        <w:rPr>
          <w:rFonts w:ascii="仿宋_GB2312" w:eastAsia="仿宋_GB2312" w:hAnsi="仿宋" w:hint="eastAsia"/>
          <w:sz w:val="32"/>
          <w:szCs w:val="32"/>
        </w:rPr>
        <w:t>29</w:t>
      </w:r>
      <w:r w:rsidR="00206324" w:rsidRPr="00334794">
        <w:rPr>
          <w:rFonts w:ascii="仿宋_GB2312" w:eastAsia="仿宋_GB2312" w:hAnsi="仿宋" w:hint="eastAsia"/>
          <w:sz w:val="32"/>
          <w:szCs w:val="32"/>
        </w:rPr>
        <w:t>19.81</w:t>
      </w:r>
      <w:r w:rsidRPr="00334794">
        <w:rPr>
          <w:rFonts w:ascii="仿宋_GB2312" w:eastAsia="仿宋_GB2312" w:hAnsi="仿宋" w:hint="eastAsia"/>
          <w:sz w:val="32"/>
          <w:szCs w:val="32"/>
        </w:rPr>
        <w:t>万元，其中人员经费支出</w:t>
      </w:r>
      <w:r w:rsidR="00206324" w:rsidRPr="00334794">
        <w:rPr>
          <w:rFonts w:ascii="仿宋_GB2312" w:eastAsia="仿宋_GB2312" w:hAnsi="仿宋" w:hint="eastAsia"/>
          <w:sz w:val="32"/>
          <w:szCs w:val="32"/>
        </w:rPr>
        <w:t>2115.55</w:t>
      </w:r>
      <w:r w:rsidRPr="00334794">
        <w:rPr>
          <w:rFonts w:ascii="仿宋_GB2312" w:eastAsia="仿宋_GB2312" w:hAnsi="仿宋" w:hint="eastAsia"/>
          <w:sz w:val="32"/>
          <w:szCs w:val="32"/>
        </w:rPr>
        <w:t>万元，占比</w:t>
      </w:r>
      <w:r w:rsidR="00206324" w:rsidRPr="00334794">
        <w:rPr>
          <w:rFonts w:ascii="仿宋_GB2312" w:eastAsia="仿宋_GB2312" w:hAnsi="仿宋" w:hint="eastAsia"/>
          <w:sz w:val="32"/>
          <w:szCs w:val="32"/>
        </w:rPr>
        <w:t>72.4</w:t>
      </w:r>
      <w:r w:rsidRPr="00334794">
        <w:rPr>
          <w:rFonts w:ascii="仿宋_GB2312" w:eastAsia="仿宋_GB2312" w:hAnsi="仿宋" w:hint="eastAsia"/>
          <w:sz w:val="32"/>
          <w:szCs w:val="32"/>
        </w:rPr>
        <w:t>%，公用经费支出</w:t>
      </w:r>
      <w:r w:rsidR="00206324" w:rsidRPr="00334794">
        <w:rPr>
          <w:rFonts w:ascii="仿宋_GB2312" w:eastAsia="仿宋_GB2312" w:hAnsi="仿宋" w:hint="eastAsia"/>
          <w:sz w:val="32"/>
          <w:szCs w:val="32"/>
        </w:rPr>
        <w:t>804.25</w:t>
      </w:r>
      <w:r w:rsidRPr="00334794">
        <w:rPr>
          <w:rFonts w:ascii="仿宋_GB2312" w:eastAsia="仿宋_GB2312" w:hAnsi="仿宋" w:hint="eastAsia"/>
          <w:sz w:val="32"/>
          <w:szCs w:val="32"/>
        </w:rPr>
        <w:t>万元，占比</w:t>
      </w:r>
      <w:r w:rsidR="00206324" w:rsidRPr="00334794">
        <w:rPr>
          <w:rFonts w:ascii="仿宋_GB2312" w:eastAsia="仿宋_GB2312" w:hAnsi="仿宋" w:hint="eastAsia"/>
          <w:sz w:val="32"/>
          <w:szCs w:val="32"/>
        </w:rPr>
        <w:t>27.6</w:t>
      </w:r>
      <w:r w:rsidRPr="00334794">
        <w:rPr>
          <w:rFonts w:ascii="仿宋_GB2312" w:eastAsia="仿宋_GB2312" w:hAnsi="仿宋" w:hint="eastAsia"/>
          <w:sz w:val="32"/>
          <w:szCs w:val="32"/>
        </w:rPr>
        <w:t>%。</w:t>
      </w:r>
    </w:p>
    <w:p w:rsidR="00FD14CE" w:rsidRPr="00334794" w:rsidRDefault="000A1713" w:rsidP="00334794">
      <w:pPr>
        <w:tabs>
          <w:tab w:val="right" w:pos="9638"/>
        </w:tabs>
        <w:spacing w:line="540" w:lineRule="exact"/>
        <w:ind w:firstLineChars="250" w:firstLine="800"/>
        <w:rPr>
          <w:rFonts w:ascii="仿宋_GB2312" w:eastAsia="仿宋_GB2312" w:hAnsi="仿宋" w:hint="eastAsia"/>
          <w:sz w:val="32"/>
          <w:szCs w:val="32"/>
        </w:rPr>
      </w:pPr>
      <w:r w:rsidRPr="00334794">
        <w:rPr>
          <w:rFonts w:ascii="仿宋_GB2312" w:eastAsia="仿宋_GB2312" w:hAnsi="仿宋" w:hint="eastAsia"/>
          <w:sz w:val="32"/>
          <w:szCs w:val="32"/>
        </w:rPr>
        <w:t>1、人员经费支出</w:t>
      </w:r>
      <w:r w:rsidR="00206324" w:rsidRPr="00334794">
        <w:rPr>
          <w:rFonts w:ascii="仿宋_GB2312" w:eastAsia="仿宋_GB2312" w:hAnsi="仿宋" w:hint="eastAsia"/>
          <w:sz w:val="32"/>
          <w:szCs w:val="32"/>
        </w:rPr>
        <w:t>2115.55</w:t>
      </w:r>
      <w:r w:rsidRPr="00334794">
        <w:rPr>
          <w:rFonts w:ascii="仿宋_GB2312" w:eastAsia="仿宋_GB2312" w:hAnsi="仿宋" w:hint="eastAsia"/>
          <w:sz w:val="32"/>
          <w:szCs w:val="32"/>
        </w:rPr>
        <w:t>万元，其中：基本工资</w:t>
      </w:r>
      <w:r w:rsidR="00206324" w:rsidRPr="00334794">
        <w:rPr>
          <w:rFonts w:ascii="仿宋_GB2312" w:eastAsia="仿宋_GB2312" w:hAnsi="仿宋" w:hint="eastAsia"/>
          <w:sz w:val="32"/>
          <w:szCs w:val="32"/>
        </w:rPr>
        <w:t>461.23</w:t>
      </w:r>
      <w:r w:rsidRPr="00334794">
        <w:rPr>
          <w:rFonts w:ascii="仿宋_GB2312" w:eastAsia="仿宋_GB2312" w:hAnsi="仿宋" w:hint="eastAsia"/>
          <w:sz w:val="32"/>
          <w:szCs w:val="32"/>
        </w:rPr>
        <w:t>万元，</w:t>
      </w:r>
      <w:r w:rsidR="00FD14CE" w:rsidRPr="00334794">
        <w:rPr>
          <w:rFonts w:ascii="仿宋_GB2312" w:eastAsia="仿宋_GB2312" w:hAnsi="仿宋" w:hint="eastAsia"/>
          <w:sz w:val="32"/>
          <w:szCs w:val="32"/>
        </w:rPr>
        <w:t>津贴补贴</w:t>
      </w:r>
      <w:r w:rsidR="00206324" w:rsidRPr="00334794">
        <w:rPr>
          <w:rFonts w:ascii="仿宋_GB2312" w:eastAsia="仿宋_GB2312" w:hAnsi="仿宋" w:hint="eastAsia"/>
          <w:sz w:val="32"/>
          <w:szCs w:val="32"/>
        </w:rPr>
        <w:t>256.65</w:t>
      </w:r>
      <w:r w:rsidR="00FD14CE" w:rsidRPr="00334794">
        <w:rPr>
          <w:rFonts w:ascii="仿宋_GB2312" w:eastAsia="仿宋_GB2312" w:hAnsi="仿宋" w:hint="eastAsia"/>
          <w:sz w:val="32"/>
          <w:szCs w:val="32"/>
        </w:rPr>
        <w:t>万元，奖金</w:t>
      </w:r>
      <w:r w:rsidR="00206324" w:rsidRPr="00334794">
        <w:rPr>
          <w:rFonts w:ascii="仿宋_GB2312" w:eastAsia="仿宋_GB2312" w:hAnsi="仿宋" w:hint="eastAsia"/>
          <w:sz w:val="32"/>
          <w:szCs w:val="32"/>
        </w:rPr>
        <w:t>432.77</w:t>
      </w:r>
      <w:r w:rsidR="00FD14CE" w:rsidRPr="00334794">
        <w:rPr>
          <w:rFonts w:ascii="仿宋_GB2312" w:eastAsia="仿宋_GB2312" w:hAnsi="仿宋" w:hint="eastAsia"/>
          <w:sz w:val="32"/>
          <w:szCs w:val="32"/>
        </w:rPr>
        <w:t>万元，绩效工资</w:t>
      </w:r>
      <w:r w:rsidR="00206324" w:rsidRPr="00334794">
        <w:rPr>
          <w:rFonts w:ascii="仿宋_GB2312" w:eastAsia="仿宋_GB2312" w:hAnsi="仿宋" w:hint="eastAsia"/>
          <w:sz w:val="32"/>
          <w:szCs w:val="32"/>
        </w:rPr>
        <w:t>8.96</w:t>
      </w:r>
      <w:r w:rsidR="00FD14CE" w:rsidRPr="00334794">
        <w:rPr>
          <w:rFonts w:ascii="仿宋_GB2312" w:eastAsia="仿宋_GB2312" w:hAnsi="仿宋" w:hint="eastAsia"/>
          <w:sz w:val="32"/>
          <w:szCs w:val="32"/>
        </w:rPr>
        <w:t>万元，机关事业单位基本养老保险缴费</w:t>
      </w:r>
      <w:r w:rsidR="00206324" w:rsidRPr="00334794">
        <w:rPr>
          <w:rFonts w:ascii="仿宋_GB2312" w:eastAsia="仿宋_GB2312" w:hAnsi="仿宋" w:hint="eastAsia"/>
          <w:sz w:val="32"/>
          <w:szCs w:val="32"/>
        </w:rPr>
        <w:t>102.01</w:t>
      </w:r>
      <w:r w:rsidR="00FD14CE" w:rsidRPr="00334794">
        <w:rPr>
          <w:rFonts w:ascii="仿宋_GB2312" w:eastAsia="仿宋_GB2312" w:hAnsi="仿宋" w:hint="eastAsia"/>
          <w:sz w:val="32"/>
          <w:szCs w:val="32"/>
        </w:rPr>
        <w:t>万元，职业年金缴费</w:t>
      </w:r>
      <w:r w:rsidR="00206324" w:rsidRPr="00334794">
        <w:rPr>
          <w:rFonts w:ascii="仿宋_GB2312" w:eastAsia="仿宋_GB2312" w:hAnsi="仿宋" w:hint="eastAsia"/>
          <w:sz w:val="32"/>
          <w:szCs w:val="32"/>
        </w:rPr>
        <w:t>34.</w:t>
      </w:r>
      <w:r w:rsidR="00DD04AB" w:rsidRPr="00334794">
        <w:rPr>
          <w:rFonts w:ascii="仿宋_GB2312" w:eastAsia="仿宋_GB2312" w:hAnsi="仿宋" w:hint="eastAsia"/>
          <w:sz w:val="32"/>
          <w:szCs w:val="32"/>
        </w:rPr>
        <w:t>59</w:t>
      </w:r>
      <w:r w:rsidR="00FD14CE" w:rsidRPr="00334794">
        <w:rPr>
          <w:rFonts w:ascii="仿宋_GB2312" w:eastAsia="仿宋_GB2312" w:hAnsi="仿宋" w:hint="eastAsia"/>
          <w:sz w:val="32"/>
          <w:szCs w:val="32"/>
        </w:rPr>
        <w:t>万元，职工基本医疗保险缴费</w:t>
      </w:r>
      <w:r w:rsidR="00DD04AB" w:rsidRPr="00334794">
        <w:rPr>
          <w:rFonts w:ascii="仿宋_GB2312" w:eastAsia="仿宋_GB2312" w:hAnsi="仿宋" w:hint="eastAsia"/>
          <w:sz w:val="32"/>
          <w:szCs w:val="32"/>
        </w:rPr>
        <w:t>398.59</w:t>
      </w:r>
      <w:r w:rsidR="00FD14CE" w:rsidRPr="00334794">
        <w:rPr>
          <w:rFonts w:ascii="仿宋_GB2312" w:eastAsia="仿宋_GB2312" w:hAnsi="仿宋" w:hint="eastAsia"/>
          <w:sz w:val="32"/>
          <w:szCs w:val="32"/>
        </w:rPr>
        <w:t>万元，其他社会保障缴费</w:t>
      </w:r>
      <w:r w:rsidR="00DD04AB" w:rsidRPr="00334794">
        <w:rPr>
          <w:rFonts w:ascii="仿宋_GB2312" w:eastAsia="仿宋_GB2312" w:hAnsi="仿宋" w:hint="eastAsia"/>
          <w:sz w:val="32"/>
          <w:szCs w:val="32"/>
        </w:rPr>
        <w:t>19.77</w:t>
      </w:r>
      <w:r w:rsidR="00FD14CE" w:rsidRPr="00334794">
        <w:rPr>
          <w:rFonts w:ascii="仿宋_GB2312" w:eastAsia="仿宋_GB2312" w:hAnsi="仿宋" w:hint="eastAsia"/>
          <w:sz w:val="32"/>
          <w:szCs w:val="32"/>
        </w:rPr>
        <w:t>万元，住房公积金</w:t>
      </w:r>
      <w:r w:rsidR="00DD04AB" w:rsidRPr="00334794">
        <w:rPr>
          <w:rFonts w:ascii="仿宋_GB2312" w:eastAsia="仿宋_GB2312" w:hAnsi="仿宋" w:hint="eastAsia"/>
          <w:sz w:val="32"/>
          <w:szCs w:val="32"/>
        </w:rPr>
        <w:t>138.65</w:t>
      </w:r>
      <w:r w:rsidR="00FD14CE" w:rsidRPr="00334794">
        <w:rPr>
          <w:rFonts w:ascii="仿宋_GB2312" w:eastAsia="仿宋_GB2312" w:hAnsi="仿宋" w:hint="eastAsia"/>
          <w:sz w:val="32"/>
          <w:szCs w:val="32"/>
        </w:rPr>
        <w:t>万元，其他工资福利支出</w:t>
      </w:r>
      <w:r w:rsidR="00DD04AB" w:rsidRPr="00334794">
        <w:rPr>
          <w:rFonts w:ascii="仿宋_GB2312" w:eastAsia="仿宋_GB2312" w:hAnsi="仿宋" w:hint="eastAsia"/>
          <w:sz w:val="32"/>
          <w:szCs w:val="32"/>
        </w:rPr>
        <w:t>6.04</w:t>
      </w:r>
      <w:r w:rsidR="00FD14CE" w:rsidRPr="00334794">
        <w:rPr>
          <w:rFonts w:ascii="仿宋_GB2312" w:eastAsia="仿宋_GB2312" w:hAnsi="仿宋" w:hint="eastAsia"/>
          <w:sz w:val="32"/>
          <w:szCs w:val="32"/>
        </w:rPr>
        <w:t>万元，</w:t>
      </w:r>
      <w:r w:rsidR="00864489" w:rsidRPr="00334794">
        <w:rPr>
          <w:rFonts w:ascii="仿宋_GB2312" w:eastAsia="仿宋_GB2312" w:hAnsi="仿宋" w:hint="eastAsia"/>
          <w:sz w:val="32"/>
          <w:szCs w:val="32"/>
        </w:rPr>
        <w:t>离休费</w:t>
      </w:r>
      <w:r w:rsidR="00DD04AB" w:rsidRPr="00334794">
        <w:rPr>
          <w:rFonts w:ascii="仿宋_GB2312" w:eastAsia="仿宋_GB2312" w:hAnsi="仿宋" w:hint="eastAsia"/>
          <w:sz w:val="32"/>
          <w:szCs w:val="32"/>
        </w:rPr>
        <w:t>34.62</w:t>
      </w:r>
      <w:r w:rsidR="00FD14CE" w:rsidRPr="00334794">
        <w:rPr>
          <w:rFonts w:ascii="仿宋_GB2312" w:eastAsia="仿宋_GB2312" w:hAnsi="仿宋" w:hint="eastAsia"/>
          <w:sz w:val="32"/>
          <w:szCs w:val="32"/>
        </w:rPr>
        <w:t>万元，</w:t>
      </w:r>
      <w:r w:rsidR="00864489" w:rsidRPr="00334794">
        <w:rPr>
          <w:rFonts w:ascii="仿宋_GB2312" w:eastAsia="仿宋_GB2312" w:hAnsi="仿宋" w:hint="eastAsia"/>
          <w:sz w:val="32"/>
          <w:szCs w:val="32"/>
        </w:rPr>
        <w:t>退休费</w:t>
      </w:r>
      <w:r w:rsidR="00DD04AB" w:rsidRPr="00334794">
        <w:rPr>
          <w:rFonts w:ascii="仿宋_GB2312" w:eastAsia="仿宋_GB2312" w:hAnsi="仿宋" w:hint="eastAsia"/>
          <w:sz w:val="32"/>
          <w:szCs w:val="32"/>
        </w:rPr>
        <w:t>191.0</w:t>
      </w:r>
      <w:r w:rsidR="00D860D0" w:rsidRPr="00334794">
        <w:rPr>
          <w:rFonts w:ascii="仿宋_GB2312" w:eastAsia="仿宋_GB2312" w:hAnsi="仿宋" w:hint="eastAsia"/>
          <w:sz w:val="32"/>
          <w:szCs w:val="32"/>
        </w:rPr>
        <w:t>9</w:t>
      </w:r>
      <w:r w:rsidR="00FD14CE" w:rsidRPr="00334794">
        <w:rPr>
          <w:rFonts w:ascii="仿宋_GB2312" w:eastAsia="仿宋_GB2312" w:hAnsi="仿宋" w:hint="eastAsia"/>
          <w:sz w:val="32"/>
          <w:szCs w:val="32"/>
        </w:rPr>
        <w:t>万元，</w:t>
      </w:r>
      <w:r w:rsidR="00864489" w:rsidRPr="00334794">
        <w:rPr>
          <w:rFonts w:ascii="仿宋_GB2312" w:eastAsia="仿宋_GB2312" w:hAnsi="仿宋" w:hint="eastAsia"/>
          <w:sz w:val="32"/>
          <w:szCs w:val="32"/>
        </w:rPr>
        <w:t>抚恤金</w:t>
      </w:r>
      <w:r w:rsidR="00DD04AB" w:rsidRPr="00334794">
        <w:rPr>
          <w:rFonts w:ascii="仿宋_GB2312" w:eastAsia="仿宋_GB2312" w:hAnsi="仿宋" w:hint="eastAsia"/>
          <w:sz w:val="32"/>
          <w:szCs w:val="32"/>
        </w:rPr>
        <w:t>30.1</w:t>
      </w:r>
      <w:r w:rsidR="00D860D0" w:rsidRPr="00334794">
        <w:rPr>
          <w:rFonts w:ascii="仿宋_GB2312" w:eastAsia="仿宋_GB2312" w:hAnsi="仿宋" w:hint="eastAsia"/>
          <w:sz w:val="32"/>
          <w:szCs w:val="32"/>
        </w:rPr>
        <w:t>7</w:t>
      </w:r>
      <w:r w:rsidR="00FD14CE" w:rsidRPr="00334794">
        <w:rPr>
          <w:rFonts w:ascii="仿宋_GB2312" w:eastAsia="仿宋_GB2312" w:hAnsi="仿宋" w:hint="eastAsia"/>
          <w:sz w:val="32"/>
          <w:szCs w:val="32"/>
        </w:rPr>
        <w:t>万元，</w:t>
      </w:r>
      <w:r w:rsidR="00864489" w:rsidRPr="00334794">
        <w:rPr>
          <w:rFonts w:ascii="仿宋_GB2312" w:eastAsia="仿宋_GB2312" w:hAnsi="仿宋" w:hint="eastAsia"/>
          <w:sz w:val="32"/>
          <w:szCs w:val="32"/>
        </w:rPr>
        <w:t>其他对个人和家庭的补助</w:t>
      </w:r>
      <w:r w:rsidR="00DD04AB" w:rsidRPr="00334794">
        <w:rPr>
          <w:rFonts w:ascii="仿宋_GB2312" w:eastAsia="仿宋_GB2312" w:hAnsi="仿宋" w:hint="eastAsia"/>
          <w:sz w:val="32"/>
          <w:szCs w:val="32"/>
        </w:rPr>
        <w:t>0.4</w:t>
      </w:r>
      <w:r w:rsidR="00D860D0" w:rsidRPr="00334794">
        <w:rPr>
          <w:rFonts w:ascii="仿宋_GB2312" w:eastAsia="仿宋_GB2312" w:hAnsi="仿宋" w:hint="eastAsia"/>
          <w:sz w:val="32"/>
          <w:szCs w:val="32"/>
        </w:rPr>
        <w:t>1</w:t>
      </w:r>
      <w:r w:rsidR="00FD14CE" w:rsidRPr="00334794">
        <w:rPr>
          <w:rFonts w:ascii="仿宋_GB2312" w:eastAsia="仿宋_GB2312" w:hAnsi="仿宋" w:hint="eastAsia"/>
          <w:sz w:val="32"/>
          <w:szCs w:val="32"/>
        </w:rPr>
        <w:t>万元</w:t>
      </w:r>
      <w:r w:rsidR="00864489" w:rsidRPr="00334794">
        <w:rPr>
          <w:rFonts w:ascii="仿宋_GB2312" w:eastAsia="仿宋_GB2312" w:hAnsi="仿宋" w:hint="eastAsia"/>
          <w:sz w:val="32"/>
          <w:szCs w:val="32"/>
        </w:rPr>
        <w:t>。</w:t>
      </w:r>
    </w:p>
    <w:p w:rsidR="000A1713" w:rsidRPr="00334794" w:rsidRDefault="000A1713" w:rsidP="00334794">
      <w:pPr>
        <w:tabs>
          <w:tab w:val="right" w:pos="9638"/>
        </w:tabs>
        <w:spacing w:line="540" w:lineRule="exact"/>
        <w:ind w:firstLineChars="250" w:firstLine="800"/>
        <w:rPr>
          <w:rFonts w:ascii="仿宋_GB2312" w:eastAsia="仿宋_GB2312" w:hAnsi="仿宋" w:hint="eastAsia"/>
          <w:sz w:val="32"/>
          <w:szCs w:val="32"/>
        </w:rPr>
      </w:pPr>
      <w:r w:rsidRPr="00334794">
        <w:rPr>
          <w:rFonts w:ascii="仿宋_GB2312" w:eastAsia="仿宋_GB2312" w:hAnsi="仿宋" w:hint="eastAsia"/>
          <w:sz w:val="32"/>
          <w:szCs w:val="32"/>
        </w:rPr>
        <w:t>2、公用经费支出</w:t>
      </w:r>
      <w:r w:rsidR="00D860D0" w:rsidRPr="00334794">
        <w:rPr>
          <w:rFonts w:ascii="仿宋_GB2312" w:eastAsia="仿宋_GB2312" w:hAnsi="仿宋" w:hint="eastAsia"/>
          <w:sz w:val="32"/>
          <w:szCs w:val="32"/>
        </w:rPr>
        <w:t>804.25</w:t>
      </w:r>
      <w:r w:rsidRPr="00334794">
        <w:rPr>
          <w:rFonts w:ascii="仿宋_GB2312" w:eastAsia="仿宋_GB2312" w:hAnsi="仿宋" w:hint="eastAsia"/>
          <w:sz w:val="32"/>
          <w:szCs w:val="32"/>
        </w:rPr>
        <w:t>万元，其中：办公费</w:t>
      </w:r>
      <w:r w:rsidR="00D860D0" w:rsidRPr="00334794">
        <w:rPr>
          <w:rFonts w:ascii="仿宋_GB2312" w:eastAsia="仿宋_GB2312" w:hAnsi="仿宋" w:hint="eastAsia"/>
          <w:sz w:val="32"/>
          <w:szCs w:val="32"/>
        </w:rPr>
        <w:t>44.71</w:t>
      </w:r>
      <w:r w:rsidRPr="00334794">
        <w:rPr>
          <w:rFonts w:ascii="仿宋_GB2312" w:eastAsia="仿宋_GB2312" w:hAnsi="仿宋" w:hint="eastAsia"/>
          <w:sz w:val="32"/>
          <w:szCs w:val="32"/>
        </w:rPr>
        <w:t>万元，印刷费</w:t>
      </w:r>
      <w:r w:rsidR="00D860D0" w:rsidRPr="00334794">
        <w:rPr>
          <w:rFonts w:ascii="仿宋_GB2312" w:eastAsia="仿宋_GB2312" w:hAnsi="仿宋" w:hint="eastAsia"/>
          <w:sz w:val="32"/>
          <w:szCs w:val="32"/>
        </w:rPr>
        <w:t>28.77</w:t>
      </w:r>
      <w:r w:rsidRPr="00334794">
        <w:rPr>
          <w:rFonts w:ascii="仿宋_GB2312" w:eastAsia="仿宋_GB2312" w:hAnsi="仿宋" w:hint="eastAsia"/>
          <w:sz w:val="32"/>
          <w:szCs w:val="32"/>
        </w:rPr>
        <w:t>万元，电费</w:t>
      </w:r>
      <w:r w:rsidR="00D860D0" w:rsidRPr="00334794">
        <w:rPr>
          <w:rFonts w:ascii="仿宋_GB2312" w:eastAsia="仿宋_GB2312" w:hAnsi="仿宋" w:hint="eastAsia"/>
          <w:sz w:val="32"/>
          <w:szCs w:val="32"/>
        </w:rPr>
        <w:t>29.49</w:t>
      </w:r>
      <w:r w:rsidRPr="00334794">
        <w:rPr>
          <w:rFonts w:ascii="仿宋_GB2312" w:eastAsia="仿宋_GB2312" w:hAnsi="仿宋" w:hint="eastAsia"/>
          <w:sz w:val="32"/>
          <w:szCs w:val="32"/>
        </w:rPr>
        <w:t>万元，邮电费</w:t>
      </w:r>
      <w:r w:rsidR="00D860D0" w:rsidRPr="00334794">
        <w:rPr>
          <w:rFonts w:ascii="仿宋_GB2312" w:eastAsia="仿宋_GB2312" w:hAnsi="仿宋" w:hint="eastAsia"/>
          <w:sz w:val="32"/>
          <w:szCs w:val="32"/>
        </w:rPr>
        <w:t>23.43</w:t>
      </w:r>
      <w:r w:rsidRPr="00334794">
        <w:rPr>
          <w:rFonts w:ascii="仿宋_GB2312" w:eastAsia="仿宋_GB2312" w:hAnsi="仿宋" w:hint="eastAsia"/>
          <w:sz w:val="32"/>
          <w:szCs w:val="32"/>
        </w:rPr>
        <w:t>万元，物业管理</w:t>
      </w:r>
      <w:r w:rsidR="00D860D0" w:rsidRPr="00334794">
        <w:rPr>
          <w:rFonts w:ascii="仿宋_GB2312" w:eastAsia="仿宋_GB2312" w:hAnsi="仿宋" w:hint="eastAsia"/>
          <w:sz w:val="32"/>
          <w:szCs w:val="32"/>
        </w:rPr>
        <w:t>21.48</w:t>
      </w:r>
      <w:r w:rsidRPr="00334794">
        <w:rPr>
          <w:rFonts w:ascii="仿宋_GB2312" w:eastAsia="仿宋_GB2312" w:hAnsi="仿宋" w:hint="eastAsia"/>
          <w:sz w:val="32"/>
          <w:szCs w:val="32"/>
        </w:rPr>
        <w:t>万元，差旅费</w:t>
      </w:r>
      <w:r w:rsidR="00D860D0" w:rsidRPr="00334794">
        <w:rPr>
          <w:rFonts w:ascii="仿宋_GB2312" w:eastAsia="仿宋_GB2312" w:hAnsi="仿宋" w:hint="eastAsia"/>
          <w:sz w:val="32"/>
          <w:szCs w:val="32"/>
        </w:rPr>
        <w:t>60.82</w:t>
      </w:r>
      <w:r w:rsidRPr="00334794">
        <w:rPr>
          <w:rFonts w:ascii="仿宋_GB2312" w:eastAsia="仿宋_GB2312" w:hAnsi="仿宋" w:hint="eastAsia"/>
          <w:sz w:val="32"/>
          <w:szCs w:val="32"/>
        </w:rPr>
        <w:t>万元，维修（护）费</w:t>
      </w:r>
      <w:r w:rsidR="00D860D0" w:rsidRPr="00334794">
        <w:rPr>
          <w:rFonts w:ascii="仿宋_GB2312" w:eastAsia="仿宋_GB2312" w:hAnsi="仿宋" w:hint="eastAsia"/>
          <w:sz w:val="32"/>
          <w:szCs w:val="32"/>
        </w:rPr>
        <w:t>46.75</w:t>
      </w:r>
      <w:r w:rsidRPr="00334794">
        <w:rPr>
          <w:rFonts w:ascii="仿宋_GB2312" w:eastAsia="仿宋_GB2312" w:hAnsi="仿宋" w:hint="eastAsia"/>
          <w:sz w:val="32"/>
          <w:szCs w:val="32"/>
        </w:rPr>
        <w:t>万元，会议费</w:t>
      </w:r>
      <w:r w:rsidR="00D860D0" w:rsidRPr="00334794">
        <w:rPr>
          <w:rFonts w:ascii="仿宋_GB2312" w:eastAsia="仿宋_GB2312" w:hAnsi="仿宋" w:hint="eastAsia"/>
          <w:sz w:val="32"/>
          <w:szCs w:val="32"/>
        </w:rPr>
        <w:t>5.0</w:t>
      </w:r>
      <w:r w:rsidR="007F3D78" w:rsidRPr="00334794">
        <w:rPr>
          <w:rFonts w:ascii="仿宋_GB2312" w:eastAsia="仿宋_GB2312" w:hAnsi="仿宋" w:hint="eastAsia"/>
          <w:sz w:val="32"/>
          <w:szCs w:val="32"/>
        </w:rPr>
        <w:t>9</w:t>
      </w:r>
      <w:r w:rsidRPr="00334794">
        <w:rPr>
          <w:rFonts w:ascii="仿宋_GB2312" w:eastAsia="仿宋_GB2312" w:hAnsi="仿宋" w:hint="eastAsia"/>
          <w:sz w:val="32"/>
          <w:szCs w:val="32"/>
        </w:rPr>
        <w:t>万元，培训费</w:t>
      </w:r>
      <w:r w:rsidR="00D860D0" w:rsidRPr="00334794">
        <w:rPr>
          <w:rFonts w:ascii="仿宋_GB2312" w:eastAsia="仿宋_GB2312" w:hAnsi="仿宋" w:hint="eastAsia"/>
          <w:sz w:val="32"/>
          <w:szCs w:val="32"/>
        </w:rPr>
        <w:t>13.4</w:t>
      </w:r>
      <w:r w:rsidR="007F3D78" w:rsidRPr="00334794">
        <w:rPr>
          <w:rFonts w:ascii="仿宋_GB2312" w:eastAsia="仿宋_GB2312" w:hAnsi="仿宋" w:hint="eastAsia"/>
          <w:sz w:val="32"/>
          <w:szCs w:val="32"/>
        </w:rPr>
        <w:t>2</w:t>
      </w:r>
      <w:r w:rsidRPr="00334794">
        <w:rPr>
          <w:rFonts w:ascii="仿宋_GB2312" w:eastAsia="仿宋_GB2312" w:hAnsi="仿宋" w:hint="eastAsia"/>
          <w:sz w:val="32"/>
          <w:szCs w:val="32"/>
        </w:rPr>
        <w:t>万元，公务接待费</w:t>
      </w:r>
      <w:r w:rsidR="00D860D0" w:rsidRPr="00334794">
        <w:rPr>
          <w:rFonts w:ascii="仿宋_GB2312" w:eastAsia="仿宋_GB2312" w:hAnsi="仿宋" w:hint="eastAsia"/>
          <w:sz w:val="32"/>
          <w:szCs w:val="32"/>
        </w:rPr>
        <w:t>6.</w:t>
      </w:r>
      <w:r w:rsidR="00183B19" w:rsidRPr="00334794">
        <w:rPr>
          <w:rFonts w:ascii="仿宋_GB2312" w:eastAsia="仿宋_GB2312" w:hAnsi="仿宋" w:hint="eastAsia"/>
          <w:sz w:val="32"/>
          <w:szCs w:val="32"/>
        </w:rPr>
        <w:t>72</w:t>
      </w:r>
      <w:r w:rsidRPr="00334794">
        <w:rPr>
          <w:rFonts w:ascii="仿宋_GB2312" w:eastAsia="仿宋_GB2312" w:hAnsi="仿宋" w:hint="eastAsia"/>
          <w:sz w:val="32"/>
          <w:szCs w:val="32"/>
        </w:rPr>
        <w:t>万元，</w:t>
      </w:r>
      <w:r w:rsidR="00864489" w:rsidRPr="00334794">
        <w:rPr>
          <w:rFonts w:ascii="仿宋_GB2312" w:eastAsia="仿宋_GB2312" w:hAnsi="仿宋" w:hint="eastAsia"/>
          <w:sz w:val="32"/>
          <w:szCs w:val="32"/>
        </w:rPr>
        <w:t>劳务费</w:t>
      </w:r>
      <w:r w:rsidR="00D860D0" w:rsidRPr="00334794">
        <w:rPr>
          <w:rFonts w:ascii="仿宋_GB2312" w:eastAsia="仿宋_GB2312" w:hAnsi="仿宋" w:hint="eastAsia"/>
          <w:sz w:val="32"/>
          <w:szCs w:val="32"/>
        </w:rPr>
        <w:t>0.22</w:t>
      </w:r>
      <w:r w:rsidR="00864489" w:rsidRPr="00334794">
        <w:rPr>
          <w:rFonts w:ascii="仿宋_GB2312" w:eastAsia="仿宋_GB2312" w:hAnsi="仿宋" w:hint="eastAsia"/>
          <w:sz w:val="32"/>
          <w:szCs w:val="32"/>
        </w:rPr>
        <w:t>万元，委托业务费</w:t>
      </w:r>
      <w:r w:rsidR="00183B19" w:rsidRPr="00334794">
        <w:rPr>
          <w:rFonts w:ascii="仿宋_GB2312" w:eastAsia="仿宋_GB2312" w:hAnsi="仿宋" w:hint="eastAsia"/>
          <w:sz w:val="32"/>
          <w:szCs w:val="32"/>
        </w:rPr>
        <w:t>53.21</w:t>
      </w:r>
      <w:r w:rsidR="00864489" w:rsidRPr="00334794">
        <w:rPr>
          <w:rFonts w:ascii="仿宋_GB2312" w:eastAsia="仿宋_GB2312" w:hAnsi="仿宋" w:hint="eastAsia"/>
          <w:sz w:val="32"/>
          <w:szCs w:val="32"/>
        </w:rPr>
        <w:t>万元，工会经费</w:t>
      </w:r>
      <w:r w:rsidR="00D860D0" w:rsidRPr="00334794">
        <w:rPr>
          <w:rFonts w:ascii="仿宋_GB2312" w:eastAsia="仿宋_GB2312" w:hAnsi="仿宋" w:hint="eastAsia"/>
          <w:sz w:val="32"/>
          <w:szCs w:val="32"/>
        </w:rPr>
        <w:t>64.19</w:t>
      </w:r>
      <w:r w:rsidR="00864489" w:rsidRPr="00334794">
        <w:rPr>
          <w:rFonts w:ascii="仿宋_GB2312" w:eastAsia="仿宋_GB2312" w:hAnsi="仿宋" w:hint="eastAsia"/>
          <w:sz w:val="32"/>
          <w:szCs w:val="32"/>
        </w:rPr>
        <w:t>万元，福利费</w:t>
      </w:r>
      <w:r w:rsidR="00D860D0" w:rsidRPr="00334794">
        <w:rPr>
          <w:rFonts w:ascii="仿宋_GB2312" w:eastAsia="仿宋_GB2312" w:hAnsi="仿宋" w:hint="eastAsia"/>
          <w:sz w:val="32"/>
          <w:szCs w:val="32"/>
        </w:rPr>
        <w:t>4.82</w:t>
      </w:r>
      <w:r w:rsidR="00864489" w:rsidRPr="00334794">
        <w:rPr>
          <w:rFonts w:ascii="仿宋_GB2312" w:eastAsia="仿宋_GB2312" w:hAnsi="仿宋" w:hint="eastAsia"/>
          <w:sz w:val="32"/>
          <w:szCs w:val="32"/>
        </w:rPr>
        <w:t>万元，</w:t>
      </w:r>
      <w:r w:rsidRPr="00334794">
        <w:rPr>
          <w:rFonts w:ascii="仿宋_GB2312" w:eastAsia="仿宋_GB2312" w:hAnsi="仿宋" w:hint="eastAsia"/>
          <w:sz w:val="32"/>
          <w:szCs w:val="32"/>
        </w:rPr>
        <w:t>公务用车运行维护费</w:t>
      </w:r>
      <w:r w:rsidR="00D860D0" w:rsidRPr="00334794">
        <w:rPr>
          <w:rFonts w:ascii="仿宋_GB2312" w:eastAsia="仿宋_GB2312" w:hAnsi="仿宋" w:hint="eastAsia"/>
          <w:sz w:val="32"/>
          <w:szCs w:val="32"/>
        </w:rPr>
        <w:t>30.21</w:t>
      </w:r>
      <w:r w:rsidRPr="00334794">
        <w:rPr>
          <w:rFonts w:ascii="仿宋_GB2312" w:eastAsia="仿宋_GB2312" w:hAnsi="仿宋" w:hint="eastAsia"/>
          <w:sz w:val="32"/>
          <w:szCs w:val="32"/>
        </w:rPr>
        <w:t>万元，其他交通费用</w:t>
      </w:r>
      <w:r w:rsidR="00D860D0" w:rsidRPr="00334794">
        <w:rPr>
          <w:rFonts w:ascii="仿宋_GB2312" w:eastAsia="仿宋_GB2312" w:hAnsi="仿宋" w:hint="eastAsia"/>
          <w:sz w:val="32"/>
          <w:szCs w:val="32"/>
        </w:rPr>
        <w:t>94.</w:t>
      </w:r>
      <w:r w:rsidR="00183B19" w:rsidRPr="00334794">
        <w:rPr>
          <w:rFonts w:ascii="仿宋_GB2312" w:eastAsia="仿宋_GB2312" w:hAnsi="仿宋" w:hint="eastAsia"/>
          <w:sz w:val="32"/>
          <w:szCs w:val="32"/>
        </w:rPr>
        <w:t>04</w:t>
      </w:r>
      <w:r w:rsidRPr="00334794">
        <w:rPr>
          <w:rFonts w:ascii="仿宋_GB2312" w:eastAsia="仿宋_GB2312" w:hAnsi="仿宋" w:hint="eastAsia"/>
          <w:sz w:val="32"/>
          <w:szCs w:val="32"/>
        </w:rPr>
        <w:t>万元，设备</w:t>
      </w:r>
      <w:r w:rsidR="008D01E5" w:rsidRPr="00334794">
        <w:rPr>
          <w:rFonts w:ascii="仿宋_GB2312" w:eastAsia="仿宋_GB2312" w:hAnsi="仿宋" w:hint="eastAsia"/>
          <w:sz w:val="32"/>
          <w:szCs w:val="32"/>
        </w:rPr>
        <w:t>软件</w:t>
      </w:r>
      <w:r w:rsidRPr="00334794">
        <w:rPr>
          <w:rFonts w:ascii="仿宋_GB2312" w:eastAsia="仿宋_GB2312" w:hAnsi="仿宋" w:hint="eastAsia"/>
          <w:sz w:val="32"/>
          <w:szCs w:val="32"/>
        </w:rPr>
        <w:t>购置</w:t>
      </w:r>
      <w:r w:rsidR="00183B19" w:rsidRPr="00334794">
        <w:rPr>
          <w:rFonts w:ascii="仿宋_GB2312" w:eastAsia="仿宋_GB2312" w:hAnsi="仿宋" w:hint="eastAsia"/>
          <w:sz w:val="32"/>
          <w:szCs w:val="32"/>
        </w:rPr>
        <w:t>28.69</w:t>
      </w:r>
      <w:r w:rsidRPr="00334794">
        <w:rPr>
          <w:rFonts w:ascii="仿宋_GB2312" w:eastAsia="仿宋_GB2312" w:hAnsi="仿宋" w:hint="eastAsia"/>
          <w:sz w:val="32"/>
          <w:szCs w:val="32"/>
        </w:rPr>
        <w:t>万元，</w:t>
      </w:r>
      <w:r w:rsidR="00183B19" w:rsidRPr="00334794">
        <w:rPr>
          <w:rFonts w:ascii="仿宋_GB2312" w:eastAsia="仿宋_GB2312" w:hAnsi="仿宋" w:hint="eastAsia"/>
          <w:sz w:val="32"/>
          <w:szCs w:val="32"/>
        </w:rPr>
        <w:t>其他资本性支出5.1万元，</w:t>
      </w:r>
      <w:r w:rsidRPr="00334794">
        <w:rPr>
          <w:rFonts w:ascii="仿宋_GB2312" w:eastAsia="仿宋_GB2312" w:hAnsi="仿宋" w:hint="eastAsia"/>
          <w:sz w:val="32"/>
          <w:szCs w:val="32"/>
        </w:rPr>
        <w:t>其他商品和服务支出</w:t>
      </w:r>
      <w:r w:rsidR="00183B19" w:rsidRPr="00334794">
        <w:rPr>
          <w:rFonts w:ascii="仿宋_GB2312" w:eastAsia="仿宋_GB2312" w:hAnsi="仿宋" w:hint="eastAsia"/>
          <w:sz w:val="32"/>
          <w:szCs w:val="32"/>
        </w:rPr>
        <w:t>243.09</w:t>
      </w:r>
      <w:r w:rsidRPr="00334794">
        <w:rPr>
          <w:rFonts w:ascii="仿宋_GB2312" w:eastAsia="仿宋_GB2312" w:hAnsi="仿宋" w:hint="eastAsia"/>
          <w:sz w:val="32"/>
          <w:szCs w:val="32"/>
        </w:rPr>
        <w:t>万元。</w:t>
      </w:r>
    </w:p>
    <w:p w:rsidR="000A1713" w:rsidRPr="00334794" w:rsidRDefault="000A1713" w:rsidP="00334794">
      <w:pPr>
        <w:pStyle w:val="a5"/>
        <w:numPr>
          <w:ilvl w:val="0"/>
          <w:numId w:val="1"/>
        </w:numPr>
        <w:spacing w:line="540" w:lineRule="exact"/>
        <w:ind w:firstLineChars="0"/>
        <w:rPr>
          <w:rFonts w:ascii="仿宋_GB2312" w:eastAsia="仿宋_GB2312" w:hAnsi="黑体" w:hint="eastAsia"/>
          <w:b/>
          <w:sz w:val="32"/>
          <w:szCs w:val="32"/>
        </w:rPr>
      </w:pPr>
      <w:r w:rsidRPr="00334794">
        <w:rPr>
          <w:rFonts w:ascii="仿宋_GB2312" w:eastAsia="仿宋_GB2312" w:hAnsi="黑体" w:hint="eastAsia"/>
          <w:b/>
          <w:sz w:val="32"/>
          <w:szCs w:val="32"/>
        </w:rPr>
        <w:t>项目支出情况</w:t>
      </w:r>
    </w:p>
    <w:p w:rsidR="00471AE4" w:rsidRPr="00334794" w:rsidRDefault="00F04993" w:rsidP="00334794">
      <w:pPr>
        <w:spacing w:line="540" w:lineRule="exact"/>
        <w:ind w:firstLineChars="250" w:firstLine="800"/>
        <w:outlineLvl w:val="0"/>
        <w:rPr>
          <w:rFonts w:ascii="仿宋_GB2312" w:eastAsia="仿宋_GB2312" w:hAnsi="仿宋" w:hint="eastAsia"/>
          <w:sz w:val="32"/>
          <w:szCs w:val="32"/>
        </w:rPr>
      </w:pPr>
      <w:r w:rsidRPr="00334794">
        <w:rPr>
          <w:rFonts w:ascii="仿宋_GB2312" w:eastAsia="仿宋_GB2312" w:hAnsi="仿宋" w:hint="eastAsia"/>
          <w:sz w:val="32"/>
          <w:szCs w:val="32"/>
        </w:rPr>
        <w:t>2020</w:t>
      </w:r>
      <w:r w:rsidR="000A1713" w:rsidRPr="00334794">
        <w:rPr>
          <w:rFonts w:ascii="仿宋_GB2312" w:eastAsia="仿宋_GB2312" w:hAnsi="仿宋" w:hint="eastAsia"/>
          <w:sz w:val="32"/>
          <w:szCs w:val="32"/>
        </w:rPr>
        <w:t>年我局项目支出为</w:t>
      </w:r>
      <w:r w:rsidR="006B1CA1" w:rsidRPr="00334794">
        <w:rPr>
          <w:rFonts w:ascii="仿宋_GB2312" w:eastAsia="仿宋_GB2312" w:hAnsi="仿宋" w:hint="eastAsia"/>
          <w:sz w:val="32"/>
          <w:szCs w:val="32"/>
        </w:rPr>
        <w:t>821.25</w:t>
      </w:r>
      <w:r w:rsidR="000A1713" w:rsidRPr="00334794">
        <w:rPr>
          <w:rFonts w:ascii="仿宋_GB2312" w:eastAsia="仿宋_GB2312" w:hAnsi="仿宋" w:hint="eastAsia"/>
          <w:sz w:val="32"/>
          <w:szCs w:val="32"/>
        </w:rPr>
        <w:t>万元，</w:t>
      </w:r>
      <w:r w:rsidR="00471AE4" w:rsidRPr="00334794">
        <w:rPr>
          <w:rFonts w:ascii="仿宋_GB2312" w:eastAsia="仿宋_GB2312" w:hAnsi="仿宋" w:hint="eastAsia"/>
          <w:sz w:val="32"/>
          <w:szCs w:val="32"/>
        </w:rPr>
        <w:t>其中市级专项资金（农业公共服务资金）</w:t>
      </w:r>
      <w:r w:rsidR="006B1CA1" w:rsidRPr="00334794">
        <w:rPr>
          <w:rFonts w:ascii="仿宋_GB2312" w:eastAsia="仿宋_GB2312" w:hAnsi="仿宋" w:hint="eastAsia"/>
          <w:sz w:val="32"/>
          <w:szCs w:val="32"/>
        </w:rPr>
        <w:t>175</w:t>
      </w:r>
      <w:r w:rsidR="00471AE4" w:rsidRPr="00334794">
        <w:rPr>
          <w:rFonts w:ascii="仿宋_GB2312" w:eastAsia="仿宋_GB2312" w:hAnsi="仿宋" w:hint="eastAsia"/>
          <w:sz w:val="32"/>
          <w:szCs w:val="32"/>
        </w:rPr>
        <w:t>万元。其他项目支出</w:t>
      </w:r>
      <w:r w:rsidR="006B1CA1" w:rsidRPr="00334794">
        <w:rPr>
          <w:rFonts w:ascii="仿宋_GB2312" w:eastAsia="仿宋_GB2312" w:hAnsi="仿宋" w:hint="eastAsia"/>
          <w:sz w:val="32"/>
          <w:szCs w:val="32"/>
        </w:rPr>
        <w:t>646.25</w:t>
      </w:r>
      <w:r w:rsidR="00471AE4" w:rsidRPr="00334794">
        <w:rPr>
          <w:rFonts w:ascii="仿宋_GB2312" w:eastAsia="仿宋_GB2312" w:hAnsi="仿宋" w:hint="eastAsia"/>
          <w:sz w:val="32"/>
          <w:szCs w:val="32"/>
        </w:rPr>
        <w:t>万元。</w:t>
      </w:r>
    </w:p>
    <w:p w:rsidR="008F4CAF" w:rsidRPr="00334794" w:rsidRDefault="008F4CAF" w:rsidP="00334794">
      <w:pPr>
        <w:spacing w:line="540" w:lineRule="exact"/>
        <w:ind w:right="227" w:firstLineChars="200" w:firstLine="643"/>
        <w:rPr>
          <w:rFonts w:ascii="仿宋_GB2312" w:eastAsia="仿宋_GB2312" w:hAnsi="仿宋" w:hint="eastAsia"/>
          <w:b/>
          <w:sz w:val="32"/>
          <w:szCs w:val="32"/>
        </w:rPr>
      </w:pPr>
      <w:r w:rsidRPr="00334794">
        <w:rPr>
          <w:rFonts w:ascii="仿宋_GB2312" w:eastAsia="仿宋_GB2312" w:hAnsi="仿宋" w:hint="eastAsia"/>
          <w:b/>
          <w:sz w:val="32"/>
          <w:szCs w:val="32"/>
        </w:rPr>
        <w:t>（一）</w:t>
      </w:r>
      <w:r w:rsidR="00471AE4" w:rsidRPr="00334794">
        <w:rPr>
          <w:rFonts w:ascii="仿宋_GB2312" w:eastAsia="仿宋_GB2312" w:hAnsi="仿宋" w:hint="eastAsia"/>
          <w:b/>
          <w:sz w:val="32"/>
          <w:szCs w:val="32"/>
        </w:rPr>
        <w:t>市级专项资金（农业公共服务资金）</w:t>
      </w:r>
      <w:r w:rsidR="006B1CA1" w:rsidRPr="00334794">
        <w:rPr>
          <w:rFonts w:ascii="仿宋_GB2312" w:eastAsia="仿宋_GB2312" w:hAnsi="仿宋" w:hint="eastAsia"/>
          <w:b/>
          <w:sz w:val="32"/>
          <w:szCs w:val="32"/>
        </w:rPr>
        <w:t>175</w:t>
      </w:r>
      <w:r w:rsidR="00471AE4" w:rsidRPr="00334794">
        <w:rPr>
          <w:rFonts w:ascii="仿宋_GB2312" w:eastAsia="仿宋_GB2312" w:hAnsi="仿宋" w:hint="eastAsia"/>
          <w:b/>
          <w:sz w:val="32"/>
          <w:szCs w:val="32"/>
        </w:rPr>
        <w:t>万元。</w:t>
      </w:r>
    </w:p>
    <w:p w:rsidR="0018672E" w:rsidRPr="00334794" w:rsidRDefault="0018672E" w:rsidP="00334794">
      <w:pPr>
        <w:spacing w:line="540" w:lineRule="exact"/>
        <w:ind w:firstLineChars="200" w:firstLine="640"/>
        <w:rPr>
          <w:rFonts w:ascii="仿宋_GB2312" w:eastAsia="仿宋_GB2312" w:hAnsi="宋体" w:hint="eastAsia"/>
          <w:sz w:val="32"/>
          <w:szCs w:val="32"/>
        </w:rPr>
      </w:pPr>
      <w:r w:rsidRPr="00334794">
        <w:rPr>
          <w:rFonts w:ascii="仿宋_GB2312" w:eastAsia="仿宋_GB2312" w:hAnsi="仿宋" w:cs="仿宋" w:hint="eastAsia"/>
          <w:sz w:val="32"/>
          <w:szCs w:val="32"/>
        </w:rPr>
        <w:t xml:space="preserve"> </w:t>
      </w:r>
      <w:r w:rsidR="0087594E" w:rsidRPr="00334794">
        <w:rPr>
          <w:rFonts w:ascii="仿宋_GB2312" w:eastAsia="仿宋_GB2312" w:hAnsi="仿宋" w:cs="仿宋" w:hint="eastAsia"/>
          <w:sz w:val="32"/>
          <w:szCs w:val="32"/>
        </w:rPr>
        <w:t>1</w:t>
      </w:r>
      <w:r w:rsidR="008F4CAF" w:rsidRPr="00334794">
        <w:rPr>
          <w:rFonts w:ascii="仿宋_GB2312" w:eastAsia="仿宋_GB2312" w:hAnsi="仿宋" w:cs="仿宋" w:hint="eastAsia"/>
          <w:sz w:val="32"/>
          <w:szCs w:val="32"/>
        </w:rPr>
        <w:t>、</w:t>
      </w:r>
      <w:r w:rsidR="008F4CAF" w:rsidRPr="00334794">
        <w:rPr>
          <w:rFonts w:ascii="仿宋_GB2312" w:eastAsia="仿宋_GB2312" w:hint="eastAsia"/>
          <w:sz w:val="32"/>
          <w:szCs w:val="32"/>
        </w:rPr>
        <w:t>农村水利建设质量监督和安全监管</w:t>
      </w:r>
      <w:r w:rsidR="008F4CAF" w:rsidRPr="00334794">
        <w:rPr>
          <w:rFonts w:ascii="仿宋_GB2312" w:eastAsia="仿宋_GB2312" w:hAnsi="仿宋" w:hint="eastAsia"/>
          <w:sz w:val="32"/>
          <w:szCs w:val="32"/>
        </w:rPr>
        <w:t>资金30万元。</w:t>
      </w:r>
      <w:r w:rsidRPr="00334794">
        <w:rPr>
          <w:rFonts w:ascii="仿宋_GB2312" w:eastAsia="仿宋_GB2312" w:hAnsi="仿宋" w:hint="eastAsia"/>
          <w:sz w:val="32"/>
          <w:szCs w:val="32"/>
        </w:rPr>
        <w:t>2020年开展</w:t>
      </w:r>
      <w:r w:rsidRPr="00334794">
        <w:rPr>
          <w:rFonts w:ascii="仿宋_GB2312" w:eastAsia="仿宋_GB2312" w:hAnsi="仿宋" w:hint="eastAsia"/>
          <w:sz w:val="32"/>
          <w:szCs w:val="32"/>
        </w:rPr>
        <w:lastRenderedPageBreak/>
        <w:t>了汛前安全和小型水库安全检查，开展了安全生产月活动，开展了全市水利安全监管排名工作，我市在全省第三次排名水利行业第一名，还</w:t>
      </w:r>
      <w:r w:rsidRPr="00334794">
        <w:rPr>
          <w:rFonts w:ascii="仿宋_GB2312" w:eastAsia="仿宋_GB2312" w:hint="eastAsia"/>
          <w:color w:val="000000"/>
          <w:sz w:val="32"/>
          <w:szCs w:val="32"/>
        </w:rPr>
        <w:t>主办了水利工程安全生产和质量监督培训3次，培训140人次，经受了水利部、省水利厅等多次专项稽查、督查。</w:t>
      </w:r>
      <w:r w:rsidRPr="00334794">
        <w:rPr>
          <w:rFonts w:ascii="仿宋_GB2312" w:eastAsia="仿宋_GB2312" w:hAnsi="宋体" w:hint="eastAsia"/>
          <w:sz w:val="32"/>
          <w:szCs w:val="32"/>
        </w:rPr>
        <w:t>通过农村水利质量安全监管项目，建立了自上而下的水利项目质量和安全监管体系，培训了一大批具有专业素养的人员，在以后的小型水利工程建设管理工作中提供了人员保障，可发挥重要的作用。同时推动了农村水利质量安全监管制度化和法制化建设，为全面推进农村质量安全监管和公共服务体系建设积累了经验。</w:t>
      </w:r>
    </w:p>
    <w:p w:rsidR="008F4CAF" w:rsidRPr="00334794" w:rsidRDefault="0087594E" w:rsidP="00334794">
      <w:pPr>
        <w:spacing w:line="540" w:lineRule="exact"/>
        <w:ind w:firstLineChars="180" w:firstLine="576"/>
        <w:rPr>
          <w:rFonts w:ascii="仿宋_GB2312" w:eastAsia="仿宋_GB2312" w:hint="eastAsia"/>
          <w:color w:val="000000"/>
          <w:sz w:val="32"/>
          <w:szCs w:val="32"/>
        </w:rPr>
      </w:pPr>
      <w:r w:rsidRPr="00334794">
        <w:rPr>
          <w:rFonts w:ascii="仿宋_GB2312" w:eastAsia="仿宋_GB2312" w:hAnsi="宋体" w:hint="eastAsia"/>
          <w:sz w:val="32"/>
          <w:szCs w:val="32"/>
        </w:rPr>
        <w:t>2</w:t>
      </w:r>
      <w:r w:rsidR="008F4CAF" w:rsidRPr="00334794">
        <w:rPr>
          <w:rFonts w:ascii="仿宋_GB2312" w:eastAsia="仿宋_GB2312" w:hAnsi="宋体" w:hint="eastAsia"/>
          <w:sz w:val="32"/>
          <w:szCs w:val="32"/>
        </w:rPr>
        <w:t>、</w:t>
      </w:r>
      <w:r w:rsidR="008F4CAF" w:rsidRPr="00334794">
        <w:rPr>
          <w:rFonts w:ascii="仿宋_GB2312" w:eastAsia="仿宋_GB2312" w:hint="eastAsia"/>
          <w:sz w:val="32"/>
          <w:szCs w:val="32"/>
        </w:rPr>
        <w:t>农田水利项目建设前期管理</w:t>
      </w:r>
      <w:r w:rsidR="008F4CAF" w:rsidRPr="00334794">
        <w:rPr>
          <w:rFonts w:ascii="仿宋_GB2312" w:eastAsia="仿宋_GB2312" w:hAnsi="仿宋" w:hint="eastAsia"/>
          <w:sz w:val="32"/>
          <w:szCs w:val="32"/>
        </w:rPr>
        <w:t>资金15万元。出台一系列实施考核管理办法，进一步明确划定用水总量、用水效率和水功能区限制“三条红线”，明确各部门职责分工和市、县两级控制目标和任务，对征收水资源费做到应征尽征。</w:t>
      </w:r>
      <w:r w:rsidR="008F4CAF" w:rsidRPr="00334794">
        <w:rPr>
          <w:rFonts w:ascii="仿宋_GB2312" w:eastAsia="仿宋_GB2312" w:hint="eastAsia"/>
          <w:color w:val="000000"/>
          <w:sz w:val="32"/>
          <w:szCs w:val="32"/>
        </w:rPr>
        <w:t>争取中央和省级资金对我市的支持，确保项目的建设，带来了良好的农业生产环境的明显改善，灌排体系得到改善，</w:t>
      </w:r>
      <w:r w:rsidR="008F4CAF" w:rsidRPr="00334794">
        <w:rPr>
          <w:rFonts w:ascii="仿宋_GB2312" w:eastAsia="仿宋_GB2312" w:hint="eastAsia"/>
          <w:sz w:val="32"/>
          <w:szCs w:val="32"/>
        </w:rPr>
        <w:t>各类渠系建筑物和灌溉设施配套齐全，</w:t>
      </w:r>
      <w:r w:rsidR="008F4CAF" w:rsidRPr="00334794">
        <w:rPr>
          <w:rFonts w:ascii="仿宋_GB2312" w:eastAsia="仿宋_GB2312" w:hint="eastAsia"/>
          <w:color w:val="000000"/>
          <w:sz w:val="32"/>
          <w:szCs w:val="32"/>
        </w:rPr>
        <w:t>减少旱灾、涝灾带来的经济损失，农民安居乐业。</w:t>
      </w:r>
    </w:p>
    <w:p w:rsidR="00807E90" w:rsidRPr="00334794" w:rsidRDefault="00716F97" w:rsidP="00334794">
      <w:pPr>
        <w:spacing w:line="540" w:lineRule="exact"/>
        <w:ind w:firstLineChars="200" w:firstLine="640"/>
        <w:rPr>
          <w:rFonts w:ascii="仿宋_GB2312" w:eastAsia="仿宋_GB2312" w:hAnsi="仿宋" w:hint="eastAsia"/>
          <w:sz w:val="32"/>
          <w:szCs w:val="32"/>
        </w:rPr>
      </w:pPr>
      <w:r w:rsidRPr="00334794">
        <w:rPr>
          <w:rFonts w:ascii="仿宋_GB2312" w:eastAsia="仿宋_GB2312" w:hAnsi="仿宋" w:hint="eastAsia"/>
          <w:sz w:val="32"/>
          <w:szCs w:val="32"/>
        </w:rPr>
        <w:t>3、防灾减灾体系建设资金25万元</w:t>
      </w:r>
      <w:r w:rsidR="00807E90" w:rsidRPr="00334794">
        <w:rPr>
          <w:rFonts w:ascii="仿宋_GB2312" w:eastAsia="仿宋_GB2312" w:hAnsi="仿宋" w:hint="eastAsia"/>
          <w:sz w:val="32"/>
          <w:szCs w:val="32"/>
        </w:rPr>
        <w:t>。2020年对29座中型水库汛期控制运行方案进行了审核和批复；对11座大中型水电站度汛方案进行了复核和批复；开展了5轮防汛应急督查检查；开展了2次防汛抗旱知识培训，印发山洪灾害宣传资料5000多本和防汛抗旱总结500本。确保了水库、电站按预案进行调度，保证了水库、电站的安全度汛；通过防汛抗旱知识培训，确保全市防办系统的云平台、湘汛通、山洪灾害系统正常运行，防汛信息上下畅通；通过开展应急督查，确保应急隐患及时处置，保证了工程安全，群众生命财产安全。</w:t>
      </w:r>
    </w:p>
    <w:p w:rsidR="0045792B" w:rsidRPr="00334794" w:rsidRDefault="0045792B" w:rsidP="00334794">
      <w:pPr>
        <w:spacing w:line="540" w:lineRule="exact"/>
        <w:ind w:right="227" w:firstLineChars="250" w:firstLine="800"/>
        <w:rPr>
          <w:rFonts w:ascii="仿宋_GB2312" w:eastAsia="仿宋_GB2312" w:hAnsi="仿宋" w:hint="eastAsia"/>
          <w:sz w:val="32"/>
          <w:szCs w:val="32"/>
        </w:rPr>
      </w:pPr>
      <w:r w:rsidRPr="00334794">
        <w:rPr>
          <w:rFonts w:ascii="仿宋_GB2312" w:eastAsia="仿宋_GB2312" w:hAnsi="仿宋" w:hint="eastAsia"/>
          <w:sz w:val="32"/>
          <w:szCs w:val="32"/>
        </w:rPr>
        <w:t xml:space="preserve"> </w:t>
      </w:r>
      <w:r w:rsidR="00716F97" w:rsidRPr="00334794">
        <w:rPr>
          <w:rFonts w:ascii="仿宋_GB2312" w:eastAsia="仿宋_GB2312" w:hAnsi="仿宋" w:hint="eastAsia"/>
          <w:sz w:val="32"/>
          <w:szCs w:val="32"/>
        </w:rPr>
        <w:t>4、河长制工作经费50万元</w:t>
      </w:r>
      <w:r w:rsidRPr="00334794">
        <w:rPr>
          <w:rFonts w:ascii="仿宋_GB2312" w:eastAsia="仿宋_GB2312" w:hAnsi="仿宋" w:hint="eastAsia"/>
          <w:sz w:val="32"/>
          <w:szCs w:val="32"/>
        </w:rPr>
        <w:t>。设立了四城区河长公示牌，对各县（市）区开展4次河长制重点任务的督查；组织开展市级河长12次</w:t>
      </w:r>
      <w:r w:rsidRPr="00334794">
        <w:rPr>
          <w:rFonts w:ascii="仿宋_GB2312" w:eastAsia="仿宋_GB2312" w:hAnsi="仿宋" w:hint="eastAsia"/>
          <w:sz w:val="32"/>
          <w:szCs w:val="32"/>
        </w:rPr>
        <w:lastRenderedPageBreak/>
        <w:t>巡河；组织培训全市190个乡镇河长制个工作人员业务能力；不定期召开县（市）区级河长制工作会议；河长制六进宣传工作。加强了河长制工作的宣传力度，发动社会各界参与河长制工作。全面细化、落实乡镇、村河长工作职责。加大了县、乡、村三级河长巡河力度，运用信息手段对河长巡河进行考核；充分发挥好河长督办专函作用。</w:t>
      </w:r>
    </w:p>
    <w:p w:rsidR="00921C66" w:rsidRPr="00334794" w:rsidRDefault="0045792B" w:rsidP="00334794">
      <w:pPr>
        <w:spacing w:line="540" w:lineRule="exact"/>
        <w:ind w:firstLineChars="200" w:firstLine="640"/>
        <w:rPr>
          <w:rFonts w:ascii="仿宋_GB2312" w:eastAsia="仿宋_GB2312" w:hAnsi="仿宋" w:cs="仿宋" w:hint="eastAsia"/>
          <w:sz w:val="32"/>
          <w:szCs w:val="32"/>
        </w:rPr>
      </w:pPr>
      <w:r w:rsidRPr="00334794">
        <w:rPr>
          <w:rFonts w:ascii="仿宋_GB2312" w:eastAsia="仿宋_GB2312" w:hAnsi="仿宋" w:hint="eastAsia"/>
          <w:sz w:val="32"/>
          <w:szCs w:val="32"/>
        </w:rPr>
        <w:t xml:space="preserve"> </w:t>
      </w:r>
      <w:r w:rsidR="00716F97" w:rsidRPr="00334794">
        <w:rPr>
          <w:rFonts w:ascii="仿宋_GB2312" w:eastAsia="仿宋_GB2312" w:hAnsi="仿宋" w:hint="eastAsia"/>
          <w:sz w:val="32"/>
          <w:szCs w:val="32"/>
        </w:rPr>
        <w:t>5、中小河流竣工验收资金30万元</w:t>
      </w:r>
      <w:r w:rsidR="00921C66" w:rsidRPr="00334794">
        <w:rPr>
          <w:rFonts w:ascii="仿宋_GB2312" w:eastAsia="仿宋_GB2312" w:hAnsi="仿宋" w:hint="eastAsia"/>
          <w:sz w:val="32"/>
          <w:szCs w:val="32"/>
        </w:rPr>
        <w:t>。</w:t>
      </w:r>
      <w:r w:rsidR="00921C66" w:rsidRPr="00334794">
        <w:rPr>
          <w:rFonts w:ascii="仿宋_GB2312" w:eastAsia="仿宋_GB2312" w:hAnsi="仿宋" w:cs="仿宋" w:hint="eastAsia"/>
          <w:sz w:val="32"/>
          <w:szCs w:val="32"/>
        </w:rPr>
        <w:t>项目前期根据相关法律法规和操作规范，在监督方的监督下采取比选方式确定第三方单位。该单位根据情况对实施情况作了实施方案，分析了项目的特殊性、提出了验收方案操作方式，制定了相关制度和人员安排，并接受纪检组和市财政局监督。针对第三方出具的项目资金使用情况和人员机构安排和管理措施等方案，对该项目的实施起到了一定作用，提高了实施进度，且能提供专业的业务咨询，对工作的开展提供了强有力的支撑，对实施项目的可持续发展提出了自己的想法和观念。目前7条河流河道综合治理工程的验收已全部完成。</w:t>
      </w:r>
    </w:p>
    <w:p w:rsidR="00921C66" w:rsidRPr="00334794" w:rsidRDefault="00716F97" w:rsidP="00334794">
      <w:pPr>
        <w:spacing w:line="540" w:lineRule="exact"/>
        <w:ind w:firstLineChars="200" w:firstLine="640"/>
        <w:rPr>
          <w:rFonts w:ascii="仿宋_GB2312" w:eastAsia="仿宋_GB2312" w:hAnsi="仿宋" w:hint="eastAsia"/>
          <w:sz w:val="32"/>
          <w:szCs w:val="32"/>
        </w:rPr>
      </w:pPr>
      <w:r w:rsidRPr="00334794">
        <w:rPr>
          <w:rFonts w:ascii="仿宋_GB2312" w:eastAsia="仿宋_GB2312" w:hAnsiTheme="minorEastAsia" w:hint="eastAsia"/>
          <w:sz w:val="32"/>
          <w:szCs w:val="32"/>
        </w:rPr>
        <w:t>6、</w:t>
      </w:r>
      <w:r w:rsidRPr="00334794">
        <w:rPr>
          <w:rFonts w:ascii="仿宋_GB2312" w:eastAsia="仿宋_GB2312" w:hAnsi="宋体" w:cs="宋体" w:hint="eastAsia"/>
          <w:color w:val="000000"/>
          <w:kern w:val="0"/>
          <w:sz w:val="32"/>
          <w:szCs w:val="32"/>
        </w:rPr>
        <w:t>重点水利工程质量抽查抽测资金15万元</w:t>
      </w:r>
      <w:r w:rsidR="00921C66" w:rsidRPr="00334794">
        <w:rPr>
          <w:rFonts w:ascii="仿宋_GB2312" w:eastAsia="仿宋_GB2312" w:hAnsi="宋体" w:cs="宋体" w:hint="eastAsia"/>
          <w:color w:val="000000"/>
          <w:kern w:val="0"/>
          <w:sz w:val="32"/>
          <w:szCs w:val="32"/>
        </w:rPr>
        <w:t>。</w:t>
      </w:r>
      <w:r w:rsidR="00921C66" w:rsidRPr="00334794">
        <w:rPr>
          <w:rFonts w:ascii="仿宋_GB2312" w:eastAsia="仿宋_GB2312" w:hAnsi="仿宋" w:hint="eastAsia"/>
          <w:sz w:val="32"/>
          <w:szCs w:val="32"/>
        </w:rPr>
        <w:t>对衡阳市辖区内7县（市）5区的重点水利工程关键部位和重点环节实行强制性检测，提出检测报告。2020年主要对耒阳市主要支流治理2019年度项目、湖南省耒阳市耒中生态电站、枫水滩生态电站工程、湖南省</w:t>
      </w:r>
      <w:r w:rsidR="00921C66" w:rsidRPr="00334794">
        <w:rPr>
          <w:rFonts w:ascii="仿宋_GB2312" w:eastAsia="仿宋" w:hAnsi="仿宋" w:hint="eastAsia"/>
          <w:sz w:val="32"/>
          <w:szCs w:val="32"/>
        </w:rPr>
        <w:t>洣</w:t>
      </w:r>
      <w:r w:rsidR="00921C66" w:rsidRPr="00334794">
        <w:rPr>
          <w:rFonts w:ascii="仿宋_GB2312" w:eastAsia="仿宋_GB2312" w:hAnsi="仿宋" w:hint="eastAsia"/>
          <w:sz w:val="32"/>
          <w:szCs w:val="32"/>
        </w:rPr>
        <w:t>水衡东县城南保护圈治理工程（一期护岸工程）、（衡南县“四水治理”近尾洲管山段岸坡整治等8处）治理工程（Ⅰ期）、常宁市亲仁水闸除险加固工程关键部位进行抽查抽测，确保水利工程建设质量。强化政府对水利工程质量的监管，科学落实监管责任，提供工程验收科学依据，确保水利工程质量，保障人民生命财产安全，做好省水利厅对衡阳市年度水利建设质量工作考核工作，全市水利工程质量监督人员素质整体提升。</w:t>
      </w:r>
    </w:p>
    <w:p w:rsidR="00716F97" w:rsidRPr="00334794" w:rsidRDefault="00334794" w:rsidP="00334794">
      <w:pPr>
        <w:spacing w:line="540" w:lineRule="exact"/>
        <w:ind w:right="227"/>
        <w:rPr>
          <w:rFonts w:ascii="仿宋_GB2312" w:eastAsia="仿宋_GB2312" w:hint="eastAsia"/>
          <w:sz w:val="32"/>
          <w:szCs w:val="32"/>
        </w:rPr>
      </w:pPr>
      <w:r>
        <w:rPr>
          <w:rFonts w:ascii="仿宋_GB2312" w:eastAsia="仿宋_GB2312" w:hint="eastAsia"/>
          <w:color w:val="000000"/>
          <w:sz w:val="32"/>
          <w:szCs w:val="32"/>
        </w:rPr>
        <w:t xml:space="preserve">   </w:t>
      </w:r>
      <w:r w:rsidR="00921C66" w:rsidRPr="00334794">
        <w:rPr>
          <w:rFonts w:ascii="仿宋_GB2312" w:eastAsia="仿宋_GB2312" w:hint="eastAsia"/>
          <w:color w:val="000000"/>
          <w:sz w:val="32"/>
          <w:szCs w:val="32"/>
        </w:rPr>
        <w:t xml:space="preserve"> </w:t>
      </w:r>
      <w:r w:rsidR="0087594E" w:rsidRPr="00334794">
        <w:rPr>
          <w:rFonts w:ascii="仿宋_GB2312" w:eastAsia="仿宋_GB2312" w:hint="eastAsia"/>
          <w:color w:val="000000"/>
          <w:sz w:val="32"/>
          <w:szCs w:val="32"/>
        </w:rPr>
        <w:t>7</w:t>
      </w:r>
      <w:r w:rsidR="008F4CAF" w:rsidRPr="00334794">
        <w:rPr>
          <w:rFonts w:ascii="仿宋_GB2312" w:eastAsia="仿宋_GB2312" w:hint="eastAsia"/>
          <w:color w:val="000000"/>
          <w:sz w:val="32"/>
          <w:szCs w:val="32"/>
        </w:rPr>
        <w:t>、</w:t>
      </w:r>
      <w:r w:rsidR="00E054A1" w:rsidRPr="00334794">
        <w:rPr>
          <w:rFonts w:ascii="仿宋_GB2312" w:eastAsia="仿宋_GB2312" w:hint="eastAsia"/>
          <w:color w:val="000000"/>
          <w:sz w:val="32"/>
          <w:szCs w:val="32"/>
        </w:rPr>
        <w:t>市农村水电监管资金10万元。</w:t>
      </w:r>
      <w:r w:rsidR="00E054A1" w:rsidRPr="00334794">
        <w:rPr>
          <w:rFonts w:ascii="仿宋_GB2312" w:eastAsia="仿宋_GB2312" w:hint="eastAsia"/>
          <w:sz w:val="32"/>
          <w:szCs w:val="32"/>
        </w:rPr>
        <w:t>全年多次组织农村水电站的安全生产查检、防汛督查，指导安全生产标准化建设；为搞好全市农村</w:t>
      </w:r>
      <w:r w:rsidR="00E054A1" w:rsidRPr="00334794">
        <w:rPr>
          <w:rFonts w:ascii="仿宋_GB2312" w:eastAsia="仿宋_GB2312" w:hint="eastAsia"/>
          <w:sz w:val="32"/>
          <w:szCs w:val="32"/>
        </w:rPr>
        <w:lastRenderedPageBreak/>
        <w:t>水电增效扩容改造，全年无数次深入现场，做项目前期工作、项目管理和指导服务、验收等工作；组织项目单位培训，提高项目建设管理水平；完成自保区小水电环境整治</w:t>
      </w:r>
      <w:r w:rsidR="00342FD3" w:rsidRPr="00334794">
        <w:rPr>
          <w:rFonts w:ascii="仿宋_GB2312" w:eastAsia="仿宋_GB2312" w:hint="eastAsia"/>
          <w:sz w:val="32"/>
          <w:szCs w:val="32"/>
        </w:rPr>
        <w:t>，</w:t>
      </w:r>
      <w:r w:rsidR="00E054A1" w:rsidRPr="00334794">
        <w:rPr>
          <w:rFonts w:ascii="仿宋_GB2312" w:eastAsia="仿宋_GB2312" w:hint="eastAsia"/>
          <w:sz w:val="32"/>
          <w:szCs w:val="32"/>
        </w:rPr>
        <w:t>农村水电不仅改善了农民的生产生活条件，增加了农民收入，带动了地方社会经济发展，还为节能减排保护生态环境作出了贡献，农村水电建设促进了我市清洁能源的发展，有利于建设“绿色衡阳、美丽衡阳”。</w:t>
      </w:r>
    </w:p>
    <w:p w:rsidR="00E64DFF" w:rsidRPr="00334794" w:rsidRDefault="00334794" w:rsidP="00334794">
      <w:pPr>
        <w:widowControl/>
        <w:spacing w:line="540" w:lineRule="exact"/>
        <w:jc w:val="left"/>
        <w:rPr>
          <w:rFonts w:ascii="仿宋_GB2312" w:eastAsia="仿宋_GB2312" w:hAnsi="仿宋" w:cs="仿宋" w:hint="eastAsia"/>
          <w:sz w:val="32"/>
          <w:szCs w:val="32"/>
        </w:rPr>
      </w:pPr>
      <w:r>
        <w:rPr>
          <w:rFonts w:ascii="仿宋_GB2312" w:eastAsia="仿宋_GB2312" w:hAnsi="仿宋" w:hint="eastAsia"/>
          <w:b/>
          <w:sz w:val="32"/>
          <w:szCs w:val="32"/>
        </w:rPr>
        <w:t xml:space="preserve">   </w:t>
      </w:r>
      <w:r w:rsidR="00377F53">
        <w:rPr>
          <w:rFonts w:ascii="仿宋_GB2312" w:eastAsia="仿宋_GB2312" w:hAnsi="仿宋" w:hint="eastAsia"/>
          <w:b/>
          <w:sz w:val="32"/>
          <w:szCs w:val="32"/>
        </w:rPr>
        <w:t xml:space="preserve"> </w:t>
      </w:r>
      <w:r w:rsidR="00471AE4" w:rsidRPr="00334794">
        <w:rPr>
          <w:rFonts w:ascii="仿宋_GB2312" w:eastAsia="仿宋_GB2312" w:hAnsi="仿宋" w:hint="eastAsia"/>
          <w:b/>
          <w:sz w:val="32"/>
          <w:szCs w:val="32"/>
        </w:rPr>
        <w:t>（二）其他项目支出</w:t>
      </w:r>
      <w:r w:rsidR="00E64DFF" w:rsidRPr="00334794">
        <w:rPr>
          <w:rFonts w:ascii="仿宋_GB2312" w:eastAsia="仿宋_GB2312" w:hAnsi="仿宋" w:hint="eastAsia"/>
          <w:b/>
          <w:sz w:val="32"/>
          <w:szCs w:val="32"/>
        </w:rPr>
        <w:t>646.25</w:t>
      </w:r>
      <w:r w:rsidR="00471AE4" w:rsidRPr="00334794">
        <w:rPr>
          <w:rFonts w:ascii="仿宋_GB2312" w:eastAsia="仿宋_GB2312" w:hAnsi="仿宋" w:hint="eastAsia"/>
          <w:b/>
          <w:sz w:val="32"/>
          <w:szCs w:val="32"/>
        </w:rPr>
        <w:t>万元。</w:t>
      </w:r>
      <w:r w:rsidR="00471AE4" w:rsidRPr="00334794">
        <w:rPr>
          <w:rFonts w:ascii="仿宋_GB2312" w:eastAsia="仿宋_GB2312" w:hAnsi="仿宋" w:hint="eastAsia"/>
          <w:sz w:val="32"/>
          <w:szCs w:val="32"/>
        </w:rPr>
        <w:t>其中：</w:t>
      </w:r>
      <w:r w:rsidR="00DA37B8" w:rsidRPr="00334794">
        <w:rPr>
          <w:rFonts w:ascii="仿宋_GB2312" w:eastAsia="仿宋_GB2312" w:hAnsi="仿宋" w:hint="eastAsia"/>
          <w:kern w:val="0"/>
          <w:sz w:val="32"/>
          <w:szCs w:val="32"/>
        </w:rPr>
        <w:t>防汛</w:t>
      </w:r>
      <w:r w:rsidR="00DA37B8" w:rsidRPr="00334794">
        <w:rPr>
          <w:rFonts w:ascii="仿宋_GB2312" w:eastAsia="仿宋_GB2312" w:hint="eastAsia"/>
          <w:kern w:val="0"/>
          <w:sz w:val="32"/>
          <w:szCs w:val="32"/>
        </w:rPr>
        <w:t>85万元，</w:t>
      </w:r>
      <w:r w:rsidR="00DA37B8" w:rsidRPr="00334794">
        <w:rPr>
          <w:rFonts w:ascii="仿宋_GB2312" w:eastAsia="仿宋_GB2312" w:hAnsi="仿宋" w:hint="eastAsia"/>
          <w:kern w:val="0"/>
          <w:sz w:val="32"/>
          <w:szCs w:val="32"/>
        </w:rPr>
        <w:t>其他水利支出</w:t>
      </w:r>
      <w:r w:rsidR="00DA37B8" w:rsidRPr="00334794">
        <w:rPr>
          <w:rFonts w:ascii="仿宋_GB2312" w:eastAsia="仿宋_GB2312" w:hint="eastAsia"/>
          <w:kern w:val="0"/>
          <w:sz w:val="32"/>
          <w:szCs w:val="32"/>
        </w:rPr>
        <w:t>189.51万元，水利前期工作273.24万元，一般行政管理事务5.47万元，其他大中型水库移民后期扶持基金支出29.72万元，基础设施建设和经济发展63.31万元。</w:t>
      </w:r>
      <w:r w:rsidR="00471AE4" w:rsidRPr="00334794">
        <w:rPr>
          <w:rFonts w:ascii="仿宋_GB2312" w:eastAsia="仿宋_GB2312" w:hAnsi="仿宋" w:hint="eastAsia"/>
          <w:sz w:val="32"/>
          <w:szCs w:val="32"/>
        </w:rPr>
        <w:t>项目资金使用实行专款专用，单列预算科目，进行单独核算，严格执行预算管理和专项资金管理使用有关规定</w:t>
      </w:r>
      <w:r w:rsidR="00703F41" w:rsidRPr="00334794">
        <w:rPr>
          <w:rFonts w:ascii="仿宋_GB2312" w:eastAsia="仿宋_GB2312" w:hAnsi="仿宋" w:hint="eastAsia"/>
          <w:sz w:val="32"/>
          <w:szCs w:val="32"/>
        </w:rPr>
        <w:t>，</w:t>
      </w:r>
      <w:r w:rsidR="00E64DFF" w:rsidRPr="00334794">
        <w:rPr>
          <w:rFonts w:ascii="仿宋_GB2312" w:eastAsia="仿宋_GB2312" w:hAnsi="仿宋" w:cs="仿宋" w:hint="eastAsia"/>
          <w:sz w:val="32"/>
          <w:szCs w:val="32"/>
        </w:rPr>
        <w:t>圆满完成了各项年度工作任务。</w:t>
      </w:r>
    </w:p>
    <w:p w:rsidR="00E64DFF" w:rsidRPr="00334794" w:rsidRDefault="00703F41" w:rsidP="00334794">
      <w:pPr>
        <w:spacing w:line="540" w:lineRule="exact"/>
        <w:ind w:firstLineChars="200" w:firstLine="640"/>
        <w:jc w:val="left"/>
        <w:rPr>
          <w:rFonts w:ascii="仿宋_GB2312" w:eastAsia="仿宋_GB2312" w:hAnsi="仿宋" w:cs="仿宋" w:hint="eastAsia"/>
          <w:sz w:val="32"/>
          <w:szCs w:val="32"/>
        </w:rPr>
      </w:pPr>
      <w:r w:rsidRPr="00334794">
        <w:rPr>
          <w:rFonts w:ascii="仿宋_GB2312" w:eastAsia="仿宋_GB2312" w:hAnsi="仿宋" w:cs="仿宋" w:hint="eastAsia"/>
          <w:sz w:val="32"/>
          <w:szCs w:val="32"/>
        </w:rPr>
        <w:t xml:space="preserve"> 1</w:t>
      </w:r>
      <w:r w:rsidR="00E64DFF" w:rsidRPr="00334794">
        <w:rPr>
          <w:rFonts w:ascii="仿宋_GB2312" w:eastAsia="仿宋_GB2312" w:hAnsi="仿宋" w:cs="仿宋" w:hint="eastAsia"/>
          <w:sz w:val="32"/>
          <w:szCs w:val="32"/>
        </w:rPr>
        <w:t>、</w:t>
      </w:r>
      <w:r w:rsidR="00E64DFF" w:rsidRPr="00334794">
        <w:rPr>
          <w:rFonts w:ascii="仿宋_GB2312" w:eastAsia="仿宋_GB2312" w:hAnsi="楷体" w:cs="楷体" w:hint="eastAsia"/>
          <w:bCs/>
          <w:sz w:val="32"/>
          <w:szCs w:val="32"/>
        </w:rPr>
        <w:t>“十三五规划”圆满收官。</w:t>
      </w:r>
      <w:r w:rsidR="00E64DFF" w:rsidRPr="00334794">
        <w:rPr>
          <w:rFonts w:ascii="仿宋_GB2312" w:eastAsia="仿宋_GB2312" w:hAnsi="仿宋" w:cs="仿宋" w:hint="eastAsia"/>
          <w:sz w:val="32"/>
          <w:szCs w:val="32"/>
        </w:rPr>
        <w:t>全市水利建设累计完成投资471365.7万元，其中：主要支流治理57865.7万元、中小河流治理与农村河道综合治理46589.41万元、城市防洪工程49715万元、山洪灾害防治2634.5万元、病险水库（水闸）加固31499.02万元；引提调水工程1800万元、抗旱水源工程1351万元、农村饮水安全巩固提升工程64522.03万元；中型灌区续建配套与节水灌溉工程10678.1万元、小型农田水利工程60198.22万元、大中型灌排泵站更新改造2536万元；小流域治理6207万元、农村水电工程建设6664.33万元、重点饮用水水源地保护655.3万元；水利信息网建设1157.12万元；水利管理能力建设8653.75万元等项目。</w:t>
      </w:r>
    </w:p>
    <w:p w:rsidR="00E64DFF" w:rsidRPr="00334794" w:rsidRDefault="00703F41" w:rsidP="00334794">
      <w:pPr>
        <w:spacing w:line="540" w:lineRule="exact"/>
        <w:ind w:firstLineChars="200" w:firstLine="640"/>
        <w:jc w:val="left"/>
        <w:rPr>
          <w:rFonts w:ascii="仿宋_GB2312" w:eastAsia="仿宋_GB2312" w:hAnsi="仿宋" w:cs="仿宋" w:hint="eastAsia"/>
          <w:sz w:val="32"/>
          <w:szCs w:val="32"/>
        </w:rPr>
      </w:pPr>
      <w:r w:rsidRPr="00334794">
        <w:rPr>
          <w:rFonts w:ascii="仿宋_GB2312" w:eastAsia="仿宋_GB2312" w:hAnsi="仿宋" w:cs="仿宋" w:hint="eastAsia"/>
          <w:sz w:val="32"/>
          <w:szCs w:val="32"/>
        </w:rPr>
        <w:t xml:space="preserve"> 2</w:t>
      </w:r>
      <w:r w:rsidR="00E64DFF" w:rsidRPr="00334794">
        <w:rPr>
          <w:rFonts w:ascii="仿宋_GB2312" w:eastAsia="仿宋_GB2312" w:hAnsi="仿宋" w:cs="仿宋" w:hint="eastAsia"/>
          <w:sz w:val="32"/>
          <w:szCs w:val="32"/>
        </w:rPr>
        <w:t>、</w:t>
      </w:r>
      <w:r w:rsidR="00E64DFF" w:rsidRPr="00334794">
        <w:rPr>
          <w:rFonts w:ascii="仿宋_GB2312" w:eastAsia="仿宋_GB2312" w:hAnsi="楷体" w:cs="楷体" w:hint="eastAsia"/>
          <w:bCs/>
          <w:sz w:val="32"/>
          <w:szCs w:val="32"/>
        </w:rPr>
        <w:t>汛情旱情总体平稳。</w:t>
      </w:r>
      <w:r w:rsidR="00E64DFF" w:rsidRPr="00334794">
        <w:rPr>
          <w:rFonts w:ascii="仿宋_GB2312" w:eastAsia="仿宋_GB2312" w:hAnsi="仿宋" w:cs="仿宋" w:hint="eastAsia"/>
          <w:sz w:val="32"/>
          <w:szCs w:val="32"/>
        </w:rPr>
        <w:t>在防汛机构改革和职能变化的大背景下，积极适应新形势，主动当担作为，全市汛情旱情总体平稳，没有出现大的洪涝和干旱灾害。</w:t>
      </w:r>
    </w:p>
    <w:p w:rsidR="00E64DFF" w:rsidRPr="00334794" w:rsidRDefault="00703F41" w:rsidP="00334794">
      <w:pPr>
        <w:spacing w:line="540" w:lineRule="exact"/>
        <w:ind w:firstLineChars="200" w:firstLine="640"/>
        <w:jc w:val="left"/>
        <w:rPr>
          <w:rFonts w:ascii="仿宋_GB2312" w:eastAsia="仿宋_GB2312" w:hAnsi="仿宋" w:cs="仿宋" w:hint="eastAsia"/>
          <w:kern w:val="0"/>
          <w:sz w:val="32"/>
          <w:szCs w:val="32"/>
          <w:shd w:val="clear" w:color="auto" w:fill="FFFFFF"/>
        </w:rPr>
      </w:pPr>
      <w:r w:rsidRPr="00334794">
        <w:rPr>
          <w:rFonts w:ascii="仿宋_GB2312" w:eastAsia="仿宋_GB2312" w:hAnsi="仿宋" w:cs="仿宋" w:hint="eastAsia"/>
          <w:sz w:val="32"/>
          <w:szCs w:val="32"/>
        </w:rPr>
        <w:t xml:space="preserve"> 3</w:t>
      </w:r>
      <w:r w:rsidR="00E64DFF" w:rsidRPr="00334794">
        <w:rPr>
          <w:rFonts w:ascii="仿宋_GB2312" w:eastAsia="仿宋_GB2312" w:hAnsi="仿宋" w:cs="仿宋" w:hint="eastAsia"/>
          <w:sz w:val="32"/>
          <w:szCs w:val="32"/>
        </w:rPr>
        <w:t>、</w:t>
      </w:r>
      <w:r w:rsidR="00E64DFF" w:rsidRPr="00334794">
        <w:rPr>
          <w:rFonts w:ascii="仿宋_GB2312" w:eastAsia="仿宋_GB2312" w:hAnsi="楷体" w:cs="楷体" w:hint="eastAsia"/>
          <w:bCs/>
          <w:sz w:val="32"/>
          <w:szCs w:val="32"/>
        </w:rPr>
        <w:t>河长制工作成效显著</w:t>
      </w:r>
      <w:r w:rsidR="00E64DFF" w:rsidRPr="00334794">
        <w:rPr>
          <w:rFonts w:ascii="仿宋_GB2312" w:eastAsia="仿宋_GB2312" w:hAnsi="楷体" w:cs="楷体" w:hint="eastAsia"/>
          <w:sz w:val="32"/>
          <w:szCs w:val="32"/>
        </w:rPr>
        <w:t>。</w:t>
      </w:r>
      <w:r w:rsidR="00E64DFF" w:rsidRPr="00334794">
        <w:rPr>
          <w:rFonts w:ascii="仿宋_GB2312" w:eastAsia="仿宋_GB2312" w:hAnsi="仿宋" w:cs="仿宋" w:hint="eastAsia"/>
          <w:bCs/>
          <w:sz w:val="32"/>
          <w:szCs w:val="32"/>
        </w:rPr>
        <w:t>一是</w:t>
      </w:r>
      <w:r w:rsidR="00E64DFF" w:rsidRPr="00334794">
        <w:rPr>
          <w:rFonts w:ascii="仿宋_GB2312" w:eastAsia="仿宋_GB2312" w:hAnsi="仿宋" w:cs="仿宋" w:hint="eastAsia"/>
          <w:kern w:val="0"/>
          <w:sz w:val="32"/>
          <w:szCs w:val="32"/>
          <w:shd w:val="clear" w:color="auto" w:fill="FFFFFF"/>
        </w:rPr>
        <w:t>2020年省下达我市29项河长制重</w:t>
      </w:r>
      <w:r w:rsidR="00E64DFF" w:rsidRPr="00334794">
        <w:rPr>
          <w:rFonts w:ascii="仿宋_GB2312" w:eastAsia="仿宋_GB2312" w:hAnsi="仿宋" w:cs="仿宋" w:hint="eastAsia"/>
          <w:kern w:val="0"/>
          <w:sz w:val="32"/>
          <w:szCs w:val="32"/>
          <w:shd w:val="clear" w:color="auto" w:fill="FFFFFF"/>
        </w:rPr>
        <w:lastRenderedPageBreak/>
        <w:t>点任务全部完成。</w:t>
      </w:r>
      <w:r w:rsidR="00E64DFF" w:rsidRPr="00334794">
        <w:rPr>
          <w:rFonts w:ascii="仿宋_GB2312" w:eastAsia="仿宋_GB2312" w:hAnsi="仿宋" w:cs="仿宋" w:hint="eastAsia"/>
          <w:bCs/>
          <w:kern w:val="0"/>
          <w:sz w:val="32"/>
          <w:szCs w:val="32"/>
          <w:shd w:val="clear" w:color="auto" w:fill="FFFFFF"/>
        </w:rPr>
        <w:t>二是</w:t>
      </w:r>
      <w:r w:rsidR="00E64DFF" w:rsidRPr="00334794">
        <w:rPr>
          <w:rFonts w:ascii="仿宋_GB2312" w:eastAsia="仿宋_GB2312" w:hAnsi="仿宋" w:cs="仿宋" w:hint="eastAsia"/>
          <w:kern w:val="0"/>
          <w:sz w:val="32"/>
          <w:szCs w:val="32"/>
          <w:shd w:val="clear" w:color="auto" w:fill="FFFFFF"/>
        </w:rPr>
        <w:t>全市河流水质全部达标，尤其是重点难点水体整治，</w:t>
      </w:r>
      <w:r w:rsidR="00E64DFF" w:rsidRPr="00334794">
        <w:rPr>
          <w:rFonts w:ascii="仿宋_GB2312" w:eastAsia="仿宋_GB2312" w:hAnsi="仿宋" w:cs="仿宋" w:hint="eastAsia"/>
          <w:sz w:val="32"/>
          <w:szCs w:val="32"/>
        </w:rPr>
        <w:t>市长主动担任蒸水河长，市财政投入资金50000万元，实施34项重点整治任务，蒸水入湘江河口水质稳定在三类水以上。</w:t>
      </w:r>
      <w:r w:rsidR="00E64DFF" w:rsidRPr="00334794">
        <w:rPr>
          <w:rFonts w:ascii="仿宋_GB2312" w:eastAsia="仿宋_GB2312" w:hAnsi="仿宋" w:cs="仿宋" w:hint="eastAsia"/>
          <w:bCs/>
          <w:sz w:val="32"/>
          <w:szCs w:val="32"/>
        </w:rPr>
        <w:t>三是</w:t>
      </w:r>
      <w:r w:rsidR="00E64DFF" w:rsidRPr="00334794">
        <w:rPr>
          <w:rFonts w:ascii="仿宋_GB2312" w:eastAsia="仿宋_GB2312" w:hAnsi="仿宋" w:cs="仿宋" w:hint="eastAsia"/>
          <w:sz w:val="32"/>
          <w:szCs w:val="32"/>
        </w:rPr>
        <w:t>基层河长制规范化建设全部完成。共落实乡镇河长办专职工作人员311名，河道警长1904名，落实工作经费1100.82万元。2120个沿河村全部建立河长制工作站，落实河道保洁员2728名，设置村规民约公示牌2305块。</w:t>
      </w:r>
      <w:r w:rsidR="00E64DFF" w:rsidRPr="00334794">
        <w:rPr>
          <w:rFonts w:ascii="仿宋_GB2312" w:eastAsia="仿宋_GB2312" w:hAnsi="仿宋" w:cs="仿宋" w:hint="eastAsia"/>
          <w:bCs/>
          <w:sz w:val="32"/>
          <w:szCs w:val="32"/>
        </w:rPr>
        <w:t>四是</w:t>
      </w:r>
      <w:r w:rsidR="00E64DFF" w:rsidRPr="00334794">
        <w:rPr>
          <w:rFonts w:ascii="仿宋_GB2312" w:eastAsia="仿宋_GB2312" w:hAnsi="仿宋" w:cs="仿宋" w:hint="eastAsia"/>
          <w:kern w:val="0"/>
          <w:sz w:val="32"/>
          <w:szCs w:val="32"/>
          <w:shd w:val="clear" w:color="auto" w:fill="FFFFFF"/>
        </w:rPr>
        <w:t>200条乡镇示范河建设全部完成，共建设示范河道779公里，占全市河道总长度的9.32%。</w:t>
      </w:r>
    </w:p>
    <w:p w:rsidR="00E64DFF" w:rsidRPr="00334794" w:rsidRDefault="00703F41" w:rsidP="00334794">
      <w:pPr>
        <w:spacing w:line="540" w:lineRule="exact"/>
        <w:ind w:firstLineChars="200" w:firstLine="640"/>
        <w:jc w:val="left"/>
        <w:rPr>
          <w:rFonts w:ascii="仿宋_GB2312" w:eastAsia="仿宋_GB2312" w:hAnsi="仿宋" w:cs="仿宋" w:hint="eastAsia"/>
          <w:sz w:val="32"/>
          <w:szCs w:val="32"/>
        </w:rPr>
      </w:pPr>
      <w:r w:rsidRPr="00334794">
        <w:rPr>
          <w:rFonts w:ascii="仿宋_GB2312" w:eastAsia="仿宋_GB2312" w:hAnsi="仿宋" w:cs="仿宋" w:hint="eastAsia"/>
          <w:kern w:val="0"/>
          <w:sz w:val="32"/>
          <w:szCs w:val="32"/>
          <w:shd w:val="clear" w:color="auto" w:fill="FFFFFF"/>
        </w:rPr>
        <w:t xml:space="preserve"> 4</w:t>
      </w:r>
      <w:r w:rsidR="00E64DFF" w:rsidRPr="00334794">
        <w:rPr>
          <w:rFonts w:ascii="仿宋_GB2312" w:eastAsia="仿宋_GB2312" w:hAnsi="仿宋" w:cs="仿宋" w:hint="eastAsia"/>
          <w:kern w:val="0"/>
          <w:sz w:val="32"/>
          <w:szCs w:val="32"/>
          <w:shd w:val="clear" w:color="auto" w:fill="FFFFFF"/>
        </w:rPr>
        <w:t>、</w:t>
      </w:r>
      <w:r w:rsidR="00E64DFF" w:rsidRPr="00334794">
        <w:rPr>
          <w:rFonts w:ascii="仿宋_GB2312" w:eastAsia="仿宋_GB2312" w:hAnsi="楷体" w:cs="楷体" w:hint="eastAsia"/>
          <w:bCs/>
          <w:sz w:val="32"/>
          <w:szCs w:val="32"/>
        </w:rPr>
        <w:t>农村饮水安全任务全面完成。</w:t>
      </w:r>
      <w:r w:rsidR="00E64DFF" w:rsidRPr="00334794">
        <w:rPr>
          <w:rFonts w:ascii="仿宋_GB2312" w:eastAsia="仿宋_GB2312" w:hAnsi="仿宋" w:cs="仿宋" w:hint="eastAsia"/>
          <w:sz w:val="32"/>
          <w:szCs w:val="32"/>
        </w:rPr>
        <w:t>农村饮水安全重点民生实事任务目标是巩固和新增农村自来水人口13.97万人，截止9月22日，累计实际完成14.121万人，占年度任务的101%；全市有任务8个县市区全部完成年度任务。</w:t>
      </w:r>
    </w:p>
    <w:p w:rsidR="00E64DFF" w:rsidRPr="00334794" w:rsidRDefault="00703F41" w:rsidP="00334794">
      <w:pPr>
        <w:spacing w:line="540" w:lineRule="exact"/>
        <w:ind w:firstLineChars="200" w:firstLine="640"/>
        <w:jc w:val="left"/>
        <w:rPr>
          <w:rFonts w:ascii="仿宋_GB2312" w:eastAsia="仿宋_GB2312" w:hAnsi="仿宋" w:cs="仿宋" w:hint="eastAsia"/>
          <w:sz w:val="32"/>
          <w:szCs w:val="32"/>
        </w:rPr>
      </w:pPr>
      <w:r w:rsidRPr="00334794">
        <w:rPr>
          <w:rFonts w:ascii="仿宋_GB2312" w:eastAsia="仿宋_GB2312" w:hAnsi="仿宋" w:cs="仿宋" w:hint="eastAsia"/>
          <w:sz w:val="32"/>
          <w:szCs w:val="32"/>
        </w:rPr>
        <w:t xml:space="preserve"> 5</w:t>
      </w:r>
      <w:r w:rsidR="00E64DFF" w:rsidRPr="00334794">
        <w:rPr>
          <w:rFonts w:ascii="仿宋_GB2312" w:eastAsia="仿宋_GB2312" w:hAnsi="仿宋" w:cs="仿宋" w:hint="eastAsia"/>
          <w:sz w:val="32"/>
          <w:szCs w:val="32"/>
        </w:rPr>
        <w:t>、</w:t>
      </w:r>
      <w:r w:rsidR="00E64DFF" w:rsidRPr="00334794">
        <w:rPr>
          <w:rFonts w:ascii="仿宋_GB2312" w:eastAsia="仿宋_GB2312" w:hAnsi="楷体" w:cs="楷体" w:hint="eastAsia"/>
          <w:bCs/>
          <w:sz w:val="32"/>
          <w:szCs w:val="32"/>
        </w:rPr>
        <w:t>小水电整改成绩喜人。</w:t>
      </w:r>
      <w:r w:rsidR="00E64DFF" w:rsidRPr="00334794">
        <w:rPr>
          <w:rFonts w:ascii="仿宋_GB2312" w:eastAsia="仿宋_GB2312" w:hAnsi="仿宋" w:cs="仿宋" w:hint="eastAsia"/>
          <w:sz w:val="32"/>
          <w:szCs w:val="32"/>
        </w:rPr>
        <w:t>我市共有小水电站141座，其中保留类1座、整改类113座、退出类电站27座，整改类需补办手续249项，其中立项47项，环评66项，林地11项，用地45项，取水80项。退出类电站27座，按要求今年需立即退出的有16座，2022年底前退出11座。生态流量泄放设施任务数70座，生态流量监测设施任务数99座。截止今年十月，我市小水电清理整改任务已全面完成整改销号任务，并在全省小水电清理整改进度通报中排名并列第一。</w:t>
      </w:r>
    </w:p>
    <w:p w:rsidR="00E64DFF" w:rsidRPr="00334794" w:rsidRDefault="00703F41" w:rsidP="00334794">
      <w:pPr>
        <w:adjustRightInd w:val="0"/>
        <w:snapToGrid w:val="0"/>
        <w:spacing w:line="540" w:lineRule="exact"/>
        <w:ind w:firstLineChars="200" w:firstLine="640"/>
        <w:rPr>
          <w:rFonts w:ascii="仿宋_GB2312" w:eastAsia="仿宋_GB2312" w:hAnsi="仿宋" w:cs="仿宋" w:hint="eastAsia"/>
          <w:sz w:val="32"/>
          <w:szCs w:val="32"/>
        </w:rPr>
      </w:pPr>
      <w:r w:rsidRPr="00334794">
        <w:rPr>
          <w:rFonts w:ascii="仿宋_GB2312" w:eastAsia="仿宋_GB2312" w:hAnsi="楷体" w:cs="楷体" w:hint="eastAsia"/>
          <w:bCs/>
          <w:sz w:val="32"/>
          <w:szCs w:val="32"/>
        </w:rPr>
        <w:t xml:space="preserve"> 6</w:t>
      </w:r>
      <w:r w:rsidR="00E64DFF" w:rsidRPr="00334794">
        <w:rPr>
          <w:rFonts w:ascii="仿宋_GB2312" w:eastAsia="仿宋_GB2312" w:hAnsi="楷体" w:cs="楷体" w:hint="eastAsia"/>
          <w:bCs/>
          <w:sz w:val="32"/>
          <w:szCs w:val="32"/>
        </w:rPr>
        <w:t>、水利工程建设进度迎头赶上。</w:t>
      </w:r>
      <w:r w:rsidR="00E64DFF" w:rsidRPr="00334794">
        <w:rPr>
          <w:rFonts w:ascii="仿宋_GB2312" w:eastAsia="仿宋_GB2312" w:hAnsi="仿宋" w:cs="仿宋" w:hint="eastAsia"/>
          <w:sz w:val="32"/>
          <w:szCs w:val="32"/>
        </w:rPr>
        <w:t>面对今年我市工程资金量大、任务重的客观形势，我局积极争取党委政府重视，分管副市长亲自调度，成立专门微信群直接指挥，进度情况每天一通报，推进力度空前强劲。目前完成中央投资5.2亿元；地方计划投资3.11亿元，完成地方投资2.52亿元。目前，总体投资进度为85%，比全省平均进度高1.5%。</w:t>
      </w:r>
    </w:p>
    <w:p w:rsidR="00E64DFF" w:rsidRPr="00334794" w:rsidRDefault="00703F41" w:rsidP="00334794">
      <w:pPr>
        <w:spacing w:line="540" w:lineRule="exact"/>
        <w:ind w:firstLineChars="200" w:firstLine="640"/>
        <w:rPr>
          <w:rFonts w:ascii="仿宋_GB2312" w:eastAsia="仿宋_GB2312" w:hAnsi="仿宋" w:cs="仿宋" w:hint="eastAsia"/>
          <w:sz w:val="32"/>
          <w:szCs w:val="32"/>
        </w:rPr>
      </w:pPr>
      <w:r w:rsidRPr="00334794">
        <w:rPr>
          <w:rFonts w:ascii="仿宋_GB2312" w:eastAsia="仿宋_GB2312" w:hAnsi="楷体" w:cs="楷体" w:hint="eastAsia"/>
          <w:bCs/>
          <w:sz w:val="32"/>
          <w:szCs w:val="32"/>
        </w:rPr>
        <w:t xml:space="preserve"> 7</w:t>
      </w:r>
      <w:r w:rsidR="00E64DFF" w:rsidRPr="00334794">
        <w:rPr>
          <w:rFonts w:ascii="仿宋_GB2312" w:eastAsia="仿宋_GB2312" w:hAnsi="楷体" w:cs="楷体" w:hint="eastAsia"/>
          <w:bCs/>
          <w:sz w:val="32"/>
          <w:szCs w:val="32"/>
        </w:rPr>
        <w:t>、水资源管理巩固提标。</w:t>
      </w:r>
      <w:r w:rsidR="00E64DFF" w:rsidRPr="00334794">
        <w:rPr>
          <w:rFonts w:ascii="仿宋_GB2312" w:eastAsia="仿宋_GB2312" w:hAnsi="仿宋" w:cs="仿宋" w:hint="eastAsia"/>
          <w:sz w:val="32"/>
          <w:szCs w:val="32"/>
        </w:rPr>
        <w:t>节水型城市和节水型机关建设高标准通过。取水工程（设施）核查登记整改提升按期完成，</w:t>
      </w:r>
      <w:r w:rsidR="00E64DFF" w:rsidRPr="00334794">
        <w:rPr>
          <w:rFonts w:ascii="仿宋_GB2312" w:eastAsia="仿宋_GB2312" w:hAnsi="仿宋_GB2312" w:cs="仿宋_GB2312" w:hint="eastAsia"/>
          <w:sz w:val="32"/>
          <w:szCs w:val="32"/>
        </w:rPr>
        <w:t>截至2020年10月</w:t>
      </w:r>
      <w:r w:rsidR="00E64DFF" w:rsidRPr="00334794">
        <w:rPr>
          <w:rFonts w:ascii="仿宋_GB2312" w:eastAsia="仿宋_GB2312" w:hAnsi="仿宋_GB2312" w:cs="仿宋_GB2312" w:hint="eastAsia"/>
          <w:sz w:val="32"/>
          <w:szCs w:val="32"/>
        </w:rPr>
        <w:lastRenderedPageBreak/>
        <w:t>31日，我市取水工程2752个，其中保留类1785个，退出类168个，整改类79</w:t>
      </w:r>
      <w:r w:rsidR="00E64DFF" w:rsidRPr="00334794">
        <w:rPr>
          <w:rFonts w:ascii="仿宋_GB2312" w:eastAsia="仿宋_GB2312" w:hAnsi="仿宋" w:cs="仿宋" w:hint="eastAsia"/>
          <w:sz w:val="32"/>
          <w:szCs w:val="32"/>
        </w:rPr>
        <w:t>9个，退出类、整改类合计967个，已完成整改967个，完成率100%。取水许可依法办理。截止2020年12月，市本级共保有取水许可证189个，全市共保有取水许可证约1100个。</w:t>
      </w:r>
    </w:p>
    <w:p w:rsidR="00E64DFF" w:rsidRPr="00334794" w:rsidRDefault="00703F41" w:rsidP="00334794">
      <w:pPr>
        <w:spacing w:line="540" w:lineRule="exact"/>
        <w:ind w:firstLineChars="200" w:firstLine="640"/>
        <w:rPr>
          <w:rFonts w:ascii="仿宋_GB2312" w:eastAsia="仿宋_GB2312" w:hAnsi="仿宋" w:cs="仿宋" w:hint="eastAsia"/>
          <w:sz w:val="32"/>
          <w:szCs w:val="32"/>
        </w:rPr>
      </w:pPr>
      <w:r w:rsidRPr="00334794">
        <w:rPr>
          <w:rFonts w:ascii="仿宋_GB2312" w:eastAsia="仿宋_GB2312" w:hAnsi="楷体" w:cs="楷体" w:hint="eastAsia"/>
          <w:bCs/>
          <w:sz w:val="32"/>
          <w:szCs w:val="32"/>
        </w:rPr>
        <w:t xml:space="preserve"> 8</w:t>
      </w:r>
      <w:r w:rsidR="00E64DFF" w:rsidRPr="00334794">
        <w:rPr>
          <w:rFonts w:ascii="仿宋_GB2312" w:eastAsia="仿宋_GB2312" w:hAnsi="楷体" w:cs="楷体" w:hint="eastAsia"/>
          <w:bCs/>
          <w:sz w:val="32"/>
          <w:szCs w:val="32"/>
        </w:rPr>
        <w:t>、水库运行管理安全有序。</w:t>
      </w:r>
      <w:r w:rsidR="00E64DFF" w:rsidRPr="00334794">
        <w:rPr>
          <w:rFonts w:ascii="仿宋_GB2312" w:eastAsia="仿宋_GB2312" w:hAnsi="仿宋" w:cs="仿宋" w:hint="eastAsia"/>
          <w:sz w:val="32"/>
          <w:szCs w:val="32"/>
        </w:rPr>
        <w:t>完成了全市198座（小1）水雨情视频监测系统建设工作。完成了全市23座中型水库、319座小型水库安全鉴定工作。推进完成81座降等报废工作。做好水闸工程安全运行专项检查，发现问题共218个，现已基本完成整改。</w:t>
      </w:r>
    </w:p>
    <w:p w:rsidR="00E64DFF" w:rsidRPr="00334794" w:rsidRDefault="00703F41" w:rsidP="00334794">
      <w:pPr>
        <w:spacing w:line="540" w:lineRule="exact"/>
        <w:ind w:firstLineChars="200" w:firstLine="640"/>
        <w:rPr>
          <w:rFonts w:ascii="仿宋_GB2312" w:eastAsia="仿宋_GB2312" w:hAnsi="仿宋" w:cs="仿宋" w:hint="eastAsia"/>
          <w:sz w:val="32"/>
          <w:szCs w:val="32"/>
        </w:rPr>
      </w:pPr>
      <w:r w:rsidRPr="00334794">
        <w:rPr>
          <w:rFonts w:ascii="仿宋_GB2312" w:eastAsia="仿宋_GB2312" w:hAnsi="楷体" w:cs="楷体" w:hint="eastAsia"/>
          <w:bCs/>
          <w:sz w:val="32"/>
          <w:szCs w:val="32"/>
        </w:rPr>
        <w:t xml:space="preserve"> 9</w:t>
      </w:r>
      <w:r w:rsidR="00E64DFF" w:rsidRPr="00334794">
        <w:rPr>
          <w:rFonts w:ascii="仿宋_GB2312" w:eastAsia="仿宋_GB2312" w:hAnsi="楷体" w:cs="楷体" w:hint="eastAsia"/>
          <w:bCs/>
          <w:sz w:val="32"/>
          <w:szCs w:val="32"/>
        </w:rPr>
        <w:t>、库区移民政策全面落实。</w:t>
      </w:r>
      <w:r w:rsidR="00E64DFF" w:rsidRPr="00334794">
        <w:rPr>
          <w:rFonts w:ascii="仿宋_GB2312" w:eastAsia="仿宋_GB2312" w:hAnsi="仿宋" w:cs="仿宋" w:hint="eastAsia"/>
          <w:sz w:val="32"/>
          <w:szCs w:val="32"/>
        </w:rPr>
        <w:t>严格后扶人口动态管理。共核减大中型水库移民后扶人口1586人。移民直接发放到人资金一次性发放，共发放后扶直补资金1.02亿元。23个重点移民村全部完成了计划备案，总工程量已经完成80%以上。完成移民避险解困工作846人1692万元。</w:t>
      </w:r>
    </w:p>
    <w:p w:rsidR="00471AE4" w:rsidRPr="00334794" w:rsidRDefault="00373937" w:rsidP="00334794">
      <w:pPr>
        <w:spacing w:line="540" w:lineRule="exact"/>
        <w:ind w:firstLineChars="250" w:firstLine="803"/>
        <w:outlineLvl w:val="0"/>
        <w:rPr>
          <w:rFonts w:ascii="仿宋_GB2312" w:eastAsia="仿宋_GB2312" w:hAnsi="黑体" w:hint="eastAsia"/>
          <w:b/>
          <w:sz w:val="32"/>
          <w:szCs w:val="32"/>
        </w:rPr>
      </w:pPr>
      <w:r w:rsidRPr="00334794">
        <w:rPr>
          <w:rFonts w:ascii="仿宋_GB2312" w:eastAsia="仿宋_GB2312" w:hAnsi="黑体" w:hint="eastAsia"/>
          <w:b/>
          <w:sz w:val="32"/>
          <w:szCs w:val="32"/>
        </w:rPr>
        <w:t>四、部门整体支出绩效情况</w:t>
      </w:r>
    </w:p>
    <w:p w:rsidR="00E054A1" w:rsidRPr="00334794" w:rsidRDefault="00E054A1" w:rsidP="00334794">
      <w:pPr>
        <w:spacing w:line="540" w:lineRule="exact"/>
        <w:ind w:leftChars="50" w:left="105" w:firstLineChars="250" w:firstLine="800"/>
        <w:rPr>
          <w:rFonts w:ascii="仿宋_GB2312" w:eastAsia="仿宋_GB2312" w:hAnsi="仿宋" w:hint="eastAsia"/>
          <w:sz w:val="32"/>
          <w:szCs w:val="32"/>
        </w:rPr>
      </w:pPr>
      <w:r w:rsidRPr="00334794">
        <w:rPr>
          <w:rFonts w:ascii="仿宋_GB2312" w:eastAsia="仿宋_GB2312" w:hAnsi="仿宋" w:hint="eastAsia"/>
          <w:sz w:val="32"/>
          <w:szCs w:val="32"/>
        </w:rPr>
        <w:t>1、加大预算编制与管理力度，与各业务部门共同确定工作目标和工作重点，共同编制预算项目，严格按照编制内实有人数编制人员经费；项目支出预算按照“编制合理、分类准确、尽量细化、管理规范”的原则进行编制，督促各单位尽早分配资金，确保预算执行进度。财务管理制度、会计核算制度健全，资金支出使用符合财经法规和财务管理制度规定以及有关专项资金管理办法的规定。</w:t>
      </w:r>
    </w:p>
    <w:p w:rsidR="00E054A1" w:rsidRPr="00334794" w:rsidRDefault="00E054A1" w:rsidP="00334794">
      <w:pPr>
        <w:spacing w:line="540" w:lineRule="exact"/>
        <w:ind w:leftChars="50" w:left="105" w:firstLineChars="250" w:firstLine="800"/>
        <w:rPr>
          <w:rFonts w:ascii="仿宋_GB2312" w:eastAsia="仿宋_GB2312" w:hAnsi="仿宋" w:hint="eastAsia"/>
          <w:sz w:val="32"/>
          <w:szCs w:val="32"/>
        </w:rPr>
      </w:pPr>
      <w:r w:rsidRPr="00334794">
        <w:rPr>
          <w:rFonts w:ascii="仿宋_GB2312" w:eastAsia="仿宋_GB2312" w:hAnsi="仿宋" w:hint="eastAsia"/>
          <w:sz w:val="32"/>
          <w:szCs w:val="32"/>
        </w:rPr>
        <w:t>2、截止</w:t>
      </w:r>
      <w:r w:rsidR="00F04993" w:rsidRPr="00334794">
        <w:rPr>
          <w:rFonts w:ascii="仿宋_GB2312" w:eastAsia="仿宋_GB2312" w:hAnsi="仿宋" w:hint="eastAsia"/>
          <w:sz w:val="32"/>
          <w:szCs w:val="32"/>
        </w:rPr>
        <w:t>2020</w:t>
      </w:r>
      <w:r w:rsidRPr="00334794">
        <w:rPr>
          <w:rFonts w:ascii="仿宋_GB2312" w:eastAsia="仿宋_GB2312" w:hAnsi="仿宋" w:hint="eastAsia"/>
          <w:sz w:val="32"/>
          <w:szCs w:val="32"/>
        </w:rPr>
        <w:t>年，我局编制数</w:t>
      </w:r>
      <w:r w:rsidR="00703F41" w:rsidRPr="00334794">
        <w:rPr>
          <w:rFonts w:ascii="仿宋_GB2312" w:eastAsia="仿宋_GB2312" w:hAnsi="仿宋" w:hint="eastAsia"/>
          <w:sz w:val="32"/>
          <w:szCs w:val="32"/>
        </w:rPr>
        <w:t>107</w:t>
      </w:r>
      <w:r w:rsidRPr="00334794">
        <w:rPr>
          <w:rFonts w:ascii="仿宋_GB2312" w:eastAsia="仿宋_GB2312" w:hAnsi="仿宋" w:hint="eastAsia"/>
          <w:sz w:val="32"/>
          <w:szCs w:val="32"/>
        </w:rPr>
        <w:t>人，在职人员数</w:t>
      </w:r>
      <w:r w:rsidR="00342FD3" w:rsidRPr="00334794">
        <w:rPr>
          <w:rFonts w:ascii="仿宋_GB2312" w:eastAsia="仿宋_GB2312" w:hAnsi="仿宋" w:hint="eastAsia"/>
          <w:sz w:val="32"/>
          <w:szCs w:val="32"/>
        </w:rPr>
        <w:t>105</w:t>
      </w:r>
      <w:r w:rsidRPr="00334794">
        <w:rPr>
          <w:rFonts w:ascii="仿宋_GB2312" w:eastAsia="仿宋_GB2312" w:hAnsi="仿宋" w:hint="eastAsia"/>
          <w:sz w:val="32"/>
          <w:szCs w:val="32"/>
        </w:rPr>
        <w:t>人，在职人员控制率为9</w:t>
      </w:r>
      <w:r w:rsidR="00703F41" w:rsidRPr="00334794">
        <w:rPr>
          <w:rFonts w:ascii="仿宋_GB2312" w:eastAsia="仿宋_GB2312" w:hAnsi="仿宋" w:hint="eastAsia"/>
          <w:sz w:val="32"/>
          <w:szCs w:val="32"/>
        </w:rPr>
        <w:t>8</w:t>
      </w:r>
      <w:r w:rsidRPr="00334794">
        <w:rPr>
          <w:rFonts w:ascii="仿宋_GB2312" w:eastAsia="仿宋_GB2312" w:hAnsi="仿宋" w:hint="eastAsia"/>
          <w:sz w:val="32"/>
          <w:szCs w:val="32"/>
        </w:rPr>
        <w:t>%。</w:t>
      </w:r>
    </w:p>
    <w:p w:rsidR="00E054A1" w:rsidRPr="00334794" w:rsidRDefault="00E054A1" w:rsidP="00334794">
      <w:pPr>
        <w:spacing w:line="540" w:lineRule="exact"/>
        <w:ind w:leftChars="50" w:left="105" w:firstLineChars="250" w:firstLine="800"/>
        <w:rPr>
          <w:rFonts w:ascii="仿宋_GB2312" w:eastAsia="仿宋_GB2312" w:hAnsi="仿宋" w:hint="eastAsia"/>
          <w:sz w:val="32"/>
          <w:szCs w:val="32"/>
        </w:rPr>
      </w:pPr>
      <w:r w:rsidRPr="00334794">
        <w:rPr>
          <w:rFonts w:ascii="仿宋_GB2312" w:eastAsia="仿宋_GB2312" w:hAnsi="仿宋" w:hint="eastAsia"/>
          <w:sz w:val="32"/>
          <w:szCs w:val="32"/>
        </w:rPr>
        <w:t>3、上年结转</w:t>
      </w:r>
      <w:r w:rsidR="00703F41" w:rsidRPr="00334794">
        <w:rPr>
          <w:rFonts w:ascii="仿宋_GB2312" w:eastAsia="仿宋_GB2312" w:hAnsi="仿宋" w:hint="eastAsia"/>
          <w:sz w:val="32"/>
          <w:szCs w:val="32"/>
        </w:rPr>
        <w:t>593.11</w:t>
      </w:r>
      <w:r w:rsidRPr="00334794">
        <w:rPr>
          <w:rFonts w:ascii="仿宋_GB2312" w:eastAsia="仿宋_GB2312" w:hAnsi="仿宋" w:hint="eastAsia"/>
          <w:sz w:val="32"/>
          <w:szCs w:val="32"/>
        </w:rPr>
        <w:t>万元，</w:t>
      </w:r>
      <w:r w:rsidR="00F04993" w:rsidRPr="00334794">
        <w:rPr>
          <w:rFonts w:ascii="仿宋_GB2312" w:eastAsia="仿宋_GB2312" w:hAnsi="仿宋" w:hint="eastAsia"/>
          <w:sz w:val="32"/>
          <w:szCs w:val="32"/>
        </w:rPr>
        <w:t>2020</w:t>
      </w:r>
      <w:r w:rsidRPr="00334794">
        <w:rPr>
          <w:rFonts w:ascii="仿宋_GB2312" w:eastAsia="仿宋_GB2312" w:hAnsi="仿宋" w:hint="eastAsia"/>
          <w:sz w:val="32"/>
          <w:szCs w:val="32"/>
        </w:rPr>
        <w:t>年</w:t>
      </w:r>
      <w:r w:rsidR="00E23650" w:rsidRPr="00334794">
        <w:rPr>
          <w:rFonts w:ascii="仿宋_GB2312" w:eastAsia="仿宋_GB2312" w:hAnsi="仿宋" w:hint="eastAsia"/>
          <w:sz w:val="32"/>
          <w:szCs w:val="32"/>
        </w:rPr>
        <w:t>收入</w:t>
      </w:r>
      <w:r w:rsidRPr="00334794">
        <w:rPr>
          <w:rFonts w:ascii="仿宋_GB2312" w:eastAsia="仿宋_GB2312" w:hAnsi="仿宋" w:hint="eastAsia"/>
          <w:sz w:val="32"/>
          <w:szCs w:val="32"/>
        </w:rPr>
        <w:t>调整预算数为</w:t>
      </w:r>
      <w:r w:rsidR="00703F41" w:rsidRPr="00334794">
        <w:rPr>
          <w:rFonts w:ascii="仿宋_GB2312" w:eastAsia="仿宋_GB2312" w:hAnsi="仿宋" w:hint="eastAsia"/>
          <w:sz w:val="32"/>
          <w:szCs w:val="32"/>
        </w:rPr>
        <w:t>4001.21</w:t>
      </w:r>
      <w:r w:rsidRPr="00334794">
        <w:rPr>
          <w:rFonts w:ascii="仿宋_GB2312" w:eastAsia="仿宋_GB2312" w:hAnsi="仿宋" w:hint="eastAsia"/>
          <w:sz w:val="32"/>
          <w:szCs w:val="32"/>
        </w:rPr>
        <w:t>万元，</w:t>
      </w:r>
      <w:r w:rsidR="00703F41" w:rsidRPr="00334794">
        <w:rPr>
          <w:rFonts w:ascii="仿宋_GB2312" w:eastAsia="仿宋_GB2312" w:hAnsi="仿宋" w:hint="eastAsia"/>
          <w:sz w:val="32"/>
          <w:szCs w:val="32"/>
        </w:rPr>
        <w:t>2020</w:t>
      </w:r>
      <w:r w:rsidRPr="00334794">
        <w:rPr>
          <w:rFonts w:ascii="仿宋_GB2312" w:eastAsia="仿宋_GB2312" w:hAnsi="仿宋" w:hint="eastAsia"/>
          <w:sz w:val="32"/>
          <w:szCs w:val="32"/>
        </w:rPr>
        <w:t>年度支出决算数为</w:t>
      </w:r>
      <w:r w:rsidR="00703F41" w:rsidRPr="00334794">
        <w:rPr>
          <w:rFonts w:ascii="仿宋_GB2312" w:eastAsia="仿宋_GB2312" w:hAnsi="仿宋" w:hint="eastAsia"/>
          <w:sz w:val="32"/>
          <w:szCs w:val="32"/>
        </w:rPr>
        <w:t>3741.06</w:t>
      </w:r>
      <w:r w:rsidRPr="00334794">
        <w:rPr>
          <w:rFonts w:ascii="仿宋_GB2312" w:eastAsia="仿宋_GB2312" w:hAnsi="仿宋" w:hint="eastAsia"/>
          <w:sz w:val="32"/>
          <w:szCs w:val="32"/>
        </w:rPr>
        <w:t>万元，年末结转</w:t>
      </w:r>
      <w:r w:rsidR="00703F41" w:rsidRPr="00334794">
        <w:rPr>
          <w:rFonts w:ascii="仿宋_GB2312" w:eastAsia="仿宋_GB2312" w:hAnsi="仿宋" w:hint="eastAsia"/>
          <w:sz w:val="32"/>
          <w:szCs w:val="32"/>
        </w:rPr>
        <w:t>853.26</w:t>
      </w:r>
      <w:r w:rsidRPr="00334794">
        <w:rPr>
          <w:rFonts w:ascii="仿宋_GB2312" w:eastAsia="仿宋_GB2312" w:hAnsi="仿宋" w:hint="eastAsia"/>
          <w:sz w:val="32"/>
          <w:szCs w:val="32"/>
        </w:rPr>
        <w:t>万元，预算完成率为93</w:t>
      </w:r>
      <w:r w:rsidR="00703F41" w:rsidRPr="00334794">
        <w:rPr>
          <w:rFonts w:ascii="仿宋_GB2312" w:eastAsia="仿宋_GB2312" w:hAnsi="仿宋" w:hint="eastAsia"/>
          <w:sz w:val="32"/>
          <w:szCs w:val="32"/>
        </w:rPr>
        <w:t>.5</w:t>
      </w:r>
      <w:r w:rsidRPr="00334794">
        <w:rPr>
          <w:rFonts w:ascii="仿宋_GB2312" w:eastAsia="仿宋_GB2312" w:hAnsi="仿宋" w:hint="eastAsia"/>
          <w:sz w:val="32"/>
          <w:szCs w:val="32"/>
        </w:rPr>
        <w:t>%。</w:t>
      </w:r>
    </w:p>
    <w:p w:rsidR="00E054A1" w:rsidRPr="00334794" w:rsidRDefault="00E054A1" w:rsidP="00334794">
      <w:pPr>
        <w:spacing w:line="540" w:lineRule="exact"/>
        <w:ind w:firstLineChars="250" w:firstLine="800"/>
        <w:rPr>
          <w:rFonts w:ascii="仿宋_GB2312" w:eastAsia="仿宋_GB2312" w:hAnsi="仿宋" w:hint="eastAsia"/>
          <w:sz w:val="32"/>
          <w:szCs w:val="32"/>
        </w:rPr>
      </w:pPr>
      <w:r w:rsidRPr="00334794">
        <w:rPr>
          <w:rFonts w:ascii="仿宋_GB2312" w:eastAsia="仿宋_GB2312" w:hAnsi="仿宋" w:hint="eastAsia"/>
          <w:sz w:val="32"/>
          <w:szCs w:val="32"/>
        </w:rPr>
        <w:t>4、</w:t>
      </w:r>
      <w:r w:rsidR="00F04993" w:rsidRPr="00334794">
        <w:rPr>
          <w:rFonts w:ascii="仿宋_GB2312" w:eastAsia="仿宋_GB2312" w:hAnsi="仿宋" w:hint="eastAsia"/>
          <w:sz w:val="32"/>
          <w:szCs w:val="32"/>
        </w:rPr>
        <w:t>2020</w:t>
      </w:r>
      <w:r w:rsidRPr="00334794">
        <w:rPr>
          <w:rFonts w:ascii="仿宋_GB2312" w:eastAsia="仿宋_GB2312" w:hAnsi="仿宋" w:hint="eastAsia"/>
          <w:sz w:val="32"/>
          <w:szCs w:val="32"/>
        </w:rPr>
        <w:t>年公共财政拨款“三公经费”预算数为</w:t>
      </w:r>
      <w:r w:rsidR="00703F41" w:rsidRPr="00334794">
        <w:rPr>
          <w:rFonts w:ascii="仿宋_GB2312" w:eastAsia="仿宋_GB2312" w:hAnsi="仿宋" w:hint="eastAsia"/>
          <w:sz w:val="32"/>
          <w:szCs w:val="32"/>
        </w:rPr>
        <w:t>176</w:t>
      </w:r>
      <w:r w:rsidRPr="00334794">
        <w:rPr>
          <w:rFonts w:ascii="仿宋_GB2312" w:eastAsia="仿宋_GB2312" w:hAnsi="仿宋" w:hint="eastAsia"/>
          <w:sz w:val="32"/>
          <w:szCs w:val="32"/>
        </w:rPr>
        <w:t>万元（其中公务接待费</w:t>
      </w:r>
      <w:r w:rsidR="00703F41" w:rsidRPr="00334794">
        <w:rPr>
          <w:rFonts w:ascii="仿宋_GB2312" w:eastAsia="仿宋_GB2312" w:hAnsi="仿宋" w:hint="eastAsia"/>
          <w:sz w:val="32"/>
          <w:szCs w:val="32"/>
        </w:rPr>
        <w:t>105</w:t>
      </w:r>
      <w:r w:rsidRPr="00334794">
        <w:rPr>
          <w:rFonts w:ascii="仿宋_GB2312" w:eastAsia="仿宋_GB2312" w:hAnsi="仿宋" w:hint="eastAsia"/>
          <w:sz w:val="32"/>
          <w:szCs w:val="32"/>
        </w:rPr>
        <w:t>万元，公务用车购置及运行维护费</w:t>
      </w:r>
      <w:r w:rsidR="00703F41" w:rsidRPr="00334794">
        <w:rPr>
          <w:rFonts w:ascii="仿宋_GB2312" w:eastAsia="仿宋_GB2312" w:hAnsi="仿宋" w:hint="eastAsia"/>
          <w:sz w:val="32"/>
          <w:szCs w:val="32"/>
        </w:rPr>
        <w:t>71</w:t>
      </w:r>
      <w:r w:rsidRPr="00334794">
        <w:rPr>
          <w:rFonts w:ascii="仿宋_GB2312" w:eastAsia="仿宋_GB2312" w:hAnsi="仿宋" w:hint="eastAsia"/>
          <w:sz w:val="32"/>
          <w:szCs w:val="32"/>
        </w:rPr>
        <w:t>万元），较</w:t>
      </w:r>
      <w:r w:rsidR="00334794" w:rsidRPr="00334794">
        <w:rPr>
          <w:rFonts w:ascii="仿宋_GB2312" w:eastAsia="仿宋_GB2312" w:hAnsi="仿宋" w:hint="eastAsia"/>
          <w:sz w:val="32"/>
          <w:szCs w:val="32"/>
        </w:rPr>
        <w:t>上年</w:t>
      </w:r>
      <w:r w:rsidRPr="00334794">
        <w:rPr>
          <w:rFonts w:ascii="仿宋_GB2312" w:eastAsia="仿宋_GB2312" w:hAnsi="仿宋" w:hint="eastAsia"/>
          <w:sz w:val="32"/>
          <w:szCs w:val="32"/>
        </w:rPr>
        <w:t>预算</w:t>
      </w:r>
      <w:r w:rsidRPr="00334794">
        <w:rPr>
          <w:rFonts w:ascii="仿宋_GB2312" w:eastAsia="仿宋_GB2312" w:hAnsi="仿宋" w:hint="eastAsia"/>
          <w:sz w:val="32"/>
          <w:szCs w:val="32"/>
        </w:rPr>
        <w:lastRenderedPageBreak/>
        <w:t>数</w:t>
      </w:r>
      <w:r w:rsidR="00703F41" w:rsidRPr="00334794">
        <w:rPr>
          <w:rFonts w:ascii="仿宋_GB2312" w:eastAsia="仿宋_GB2312" w:hAnsi="仿宋" w:hint="eastAsia"/>
          <w:sz w:val="32"/>
          <w:szCs w:val="32"/>
        </w:rPr>
        <w:t>192</w:t>
      </w:r>
      <w:r w:rsidRPr="00334794">
        <w:rPr>
          <w:rFonts w:ascii="仿宋_GB2312" w:eastAsia="仿宋_GB2312" w:hAnsi="仿宋" w:hint="eastAsia"/>
          <w:sz w:val="32"/>
          <w:szCs w:val="32"/>
        </w:rPr>
        <w:t>万元，变动率为-</w:t>
      </w:r>
      <w:r w:rsidR="00703F41" w:rsidRPr="00334794">
        <w:rPr>
          <w:rFonts w:ascii="仿宋_GB2312" w:eastAsia="仿宋_GB2312" w:hAnsi="仿宋" w:hint="eastAsia"/>
          <w:sz w:val="32"/>
          <w:szCs w:val="32"/>
        </w:rPr>
        <w:t>8</w:t>
      </w:r>
      <w:r w:rsidRPr="00334794">
        <w:rPr>
          <w:rFonts w:ascii="仿宋_GB2312" w:eastAsia="仿宋_GB2312" w:hAnsi="仿宋" w:hint="eastAsia"/>
          <w:sz w:val="32"/>
          <w:szCs w:val="32"/>
        </w:rPr>
        <w:t>%。</w:t>
      </w:r>
      <w:r w:rsidR="00F04993" w:rsidRPr="00334794">
        <w:rPr>
          <w:rFonts w:ascii="仿宋_GB2312" w:eastAsia="仿宋_GB2312" w:hAnsi="仿宋" w:hint="eastAsia"/>
          <w:sz w:val="32"/>
          <w:szCs w:val="32"/>
        </w:rPr>
        <w:t>2020</w:t>
      </w:r>
      <w:r w:rsidRPr="00334794">
        <w:rPr>
          <w:rFonts w:ascii="仿宋_GB2312" w:eastAsia="仿宋_GB2312" w:hAnsi="仿宋" w:hint="eastAsia"/>
          <w:sz w:val="32"/>
          <w:szCs w:val="32"/>
        </w:rPr>
        <w:t>年 “三公”经费经费支出为</w:t>
      </w:r>
      <w:r w:rsidR="00334794" w:rsidRPr="00334794">
        <w:rPr>
          <w:rFonts w:ascii="仿宋_GB2312" w:eastAsia="仿宋_GB2312" w:hAnsi="仿宋" w:hint="eastAsia"/>
          <w:sz w:val="32"/>
          <w:szCs w:val="32"/>
        </w:rPr>
        <w:t>37.09</w:t>
      </w:r>
      <w:r w:rsidRPr="00334794">
        <w:rPr>
          <w:rFonts w:ascii="仿宋_GB2312" w:eastAsia="仿宋_GB2312" w:hAnsi="仿宋" w:hint="eastAsia"/>
          <w:sz w:val="32"/>
          <w:szCs w:val="32"/>
        </w:rPr>
        <w:t>万元（比上年度</w:t>
      </w:r>
      <w:r w:rsidR="00703F41" w:rsidRPr="00334794">
        <w:rPr>
          <w:rFonts w:ascii="仿宋_GB2312" w:eastAsia="仿宋_GB2312" w:hAnsi="仿宋" w:hint="eastAsia"/>
          <w:sz w:val="32"/>
          <w:szCs w:val="32"/>
        </w:rPr>
        <w:t>56.46万元</w:t>
      </w:r>
      <w:r w:rsidR="00334794" w:rsidRPr="00334794">
        <w:rPr>
          <w:rFonts w:ascii="仿宋_GB2312" w:eastAsia="仿宋_GB2312" w:hAnsi="仿宋" w:hint="eastAsia"/>
          <w:sz w:val="32"/>
          <w:szCs w:val="32"/>
        </w:rPr>
        <w:t>下降34.3</w:t>
      </w:r>
      <w:r w:rsidRPr="00334794">
        <w:rPr>
          <w:rFonts w:ascii="仿宋_GB2312" w:eastAsia="仿宋_GB2312" w:hAnsi="仿宋" w:hint="eastAsia"/>
          <w:sz w:val="32"/>
          <w:szCs w:val="32"/>
        </w:rPr>
        <w:t>%），其中公务接待费</w:t>
      </w:r>
      <w:r w:rsidR="00334794" w:rsidRPr="00334794">
        <w:rPr>
          <w:rFonts w:ascii="仿宋_GB2312" w:eastAsia="仿宋_GB2312" w:hAnsi="仿宋" w:hint="eastAsia"/>
          <w:sz w:val="32"/>
          <w:szCs w:val="32"/>
        </w:rPr>
        <w:t>6.88</w:t>
      </w:r>
      <w:r w:rsidR="00D07C9C" w:rsidRPr="00334794">
        <w:rPr>
          <w:rFonts w:ascii="仿宋_GB2312" w:eastAsia="仿宋_GB2312" w:hAnsi="仿宋" w:hint="eastAsia"/>
          <w:sz w:val="32"/>
          <w:szCs w:val="32"/>
        </w:rPr>
        <w:t>万元（比上年度</w:t>
      </w:r>
      <w:r w:rsidR="00703F41" w:rsidRPr="00334794">
        <w:rPr>
          <w:rFonts w:ascii="仿宋_GB2312" w:eastAsia="仿宋_GB2312" w:hAnsi="仿宋" w:hint="eastAsia"/>
          <w:sz w:val="32"/>
          <w:szCs w:val="32"/>
        </w:rPr>
        <w:t>27.23万元</w:t>
      </w:r>
      <w:r w:rsidR="00334794" w:rsidRPr="00334794">
        <w:rPr>
          <w:rFonts w:ascii="仿宋_GB2312" w:eastAsia="仿宋_GB2312" w:hAnsi="仿宋" w:hint="eastAsia"/>
          <w:sz w:val="32"/>
          <w:szCs w:val="32"/>
        </w:rPr>
        <w:t>下降74</w:t>
      </w:r>
      <w:r w:rsidRPr="00334794">
        <w:rPr>
          <w:rFonts w:ascii="仿宋_GB2312" w:eastAsia="仿宋_GB2312" w:hAnsi="仿宋" w:hint="eastAsia"/>
          <w:sz w:val="32"/>
          <w:szCs w:val="32"/>
        </w:rPr>
        <w:t>%），公务用车购置及运行维护费</w:t>
      </w:r>
      <w:r w:rsidR="00334794" w:rsidRPr="00334794">
        <w:rPr>
          <w:rFonts w:ascii="仿宋_GB2312" w:eastAsia="仿宋_GB2312" w:hAnsi="仿宋" w:hint="eastAsia"/>
          <w:sz w:val="32"/>
          <w:szCs w:val="32"/>
        </w:rPr>
        <w:t>30.21</w:t>
      </w:r>
      <w:r w:rsidRPr="00334794">
        <w:rPr>
          <w:rFonts w:ascii="仿宋_GB2312" w:eastAsia="仿宋_GB2312" w:hAnsi="仿宋" w:hint="eastAsia"/>
          <w:sz w:val="32"/>
          <w:szCs w:val="32"/>
        </w:rPr>
        <w:t>万元，（比上年度</w:t>
      </w:r>
      <w:r w:rsidR="00703F41" w:rsidRPr="00334794">
        <w:rPr>
          <w:rFonts w:ascii="仿宋_GB2312" w:eastAsia="仿宋_GB2312" w:hAnsi="仿宋" w:hint="eastAsia"/>
          <w:sz w:val="32"/>
          <w:szCs w:val="32"/>
        </w:rPr>
        <w:t>29.23万元</w:t>
      </w:r>
      <w:r w:rsidR="00334794" w:rsidRPr="00334794">
        <w:rPr>
          <w:rFonts w:ascii="仿宋_GB2312" w:eastAsia="仿宋_GB2312" w:hAnsi="仿宋" w:hint="eastAsia"/>
          <w:sz w:val="32"/>
          <w:szCs w:val="32"/>
        </w:rPr>
        <w:t>增长3.3</w:t>
      </w:r>
      <w:r w:rsidRPr="00334794">
        <w:rPr>
          <w:rFonts w:ascii="仿宋_GB2312" w:eastAsia="仿宋_GB2312" w:hAnsi="仿宋" w:hint="eastAsia"/>
          <w:sz w:val="32"/>
          <w:szCs w:val="32"/>
        </w:rPr>
        <w:t>%），“三公”经费末超过预算数，并较上年有所</w:t>
      </w:r>
      <w:r w:rsidR="00334794" w:rsidRPr="00334794">
        <w:rPr>
          <w:rFonts w:ascii="仿宋_GB2312" w:eastAsia="仿宋_GB2312" w:hAnsi="仿宋" w:hint="eastAsia"/>
          <w:sz w:val="32"/>
          <w:szCs w:val="32"/>
        </w:rPr>
        <w:t>下降。</w:t>
      </w:r>
    </w:p>
    <w:p w:rsidR="00E054A1" w:rsidRPr="00334794" w:rsidRDefault="00E054A1" w:rsidP="00334794">
      <w:pPr>
        <w:spacing w:line="540" w:lineRule="exact"/>
        <w:ind w:firstLineChars="200" w:firstLine="640"/>
        <w:rPr>
          <w:rFonts w:ascii="仿宋_GB2312" w:eastAsia="仿宋_GB2312" w:hAnsi="仿宋" w:hint="eastAsia"/>
          <w:sz w:val="32"/>
          <w:szCs w:val="32"/>
        </w:rPr>
      </w:pPr>
      <w:r w:rsidRPr="00334794">
        <w:rPr>
          <w:rFonts w:ascii="仿宋_GB2312" w:eastAsia="仿宋_GB2312" w:hAnsi="仿宋" w:hint="eastAsia"/>
          <w:sz w:val="32"/>
          <w:szCs w:val="32"/>
        </w:rPr>
        <w:t>5、我局坚持资产管理与预算管理相结合，资产管理与财务管理相结合的原则，国有资产的采购列入政府采购和单位预算。</w:t>
      </w:r>
      <w:r w:rsidR="00F04993" w:rsidRPr="00334794">
        <w:rPr>
          <w:rFonts w:ascii="仿宋_GB2312" w:eastAsia="仿宋_GB2312" w:hAnsi="仿宋" w:hint="eastAsia"/>
          <w:sz w:val="32"/>
          <w:szCs w:val="32"/>
        </w:rPr>
        <w:t>2020</w:t>
      </w:r>
      <w:r w:rsidRPr="00334794">
        <w:rPr>
          <w:rFonts w:ascii="仿宋_GB2312" w:eastAsia="仿宋_GB2312" w:hAnsi="仿宋" w:hint="eastAsia"/>
          <w:sz w:val="32"/>
          <w:szCs w:val="32"/>
        </w:rPr>
        <w:t>年政府采购预算数为</w:t>
      </w:r>
      <w:r w:rsidR="00662AAD" w:rsidRPr="00334794">
        <w:rPr>
          <w:rFonts w:ascii="仿宋_GB2312" w:eastAsia="仿宋_GB2312" w:hAnsi="仿宋" w:hint="eastAsia"/>
          <w:sz w:val="32"/>
          <w:szCs w:val="32"/>
        </w:rPr>
        <w:t>1102</w:t>
      </w:r>
      <w:r w:rsidRPr="00334794">
        <w:rPr>
          <w:rFonts w:ascii="仿宋_GB2312" w:eastAsia="仿宋_GB2312" w:hAnsi="仿宋" w:hint="eastAsia"/>
          <w:sz w:val="32"/>
          <w:szCs w:val="32"/>
        </w:rPr>
        <w:t>万元，实际政府采购为</w:t>
      </w:r>
      <w:r w:rsidR="00662AAD" w:rsidRPr="00334794">
        <w:rPr>
          <w:rFonts w:ascii="仿宋_GB2312" w:eastAsia="仿宋_GB2312" w:hAnsi="仿宋" w:hint="eastAsia"/>
          <w:sz w:val="32"/>
          <w:szCs w:val="32"/>
        </w:rPr>
        <w:t>304.07</w:t>
      </w:r>
      <w:r w:rsidRPr="00334794">
        <w:rPr>
          <w:rFonts w:ascii="仿宋_GB2312" w:eastAsia="仿宋_GB2312" w:hAnsi="仿宋" w:hint="eastAsia"/>
          <w:sz w:val="32"/>
          <w:szCs w:val="32"/>
        </w:rPr>
        <w:t>万元。截止</w:t>
      </w:r>
      <w:r w:rsidR="00F04993" w:rsidRPr="00334794">
        <w:rPr>
          <w:rFonts w:ascii="仿宋_GB2312" w:eastAsia="仿宋_GB2312" w:hAnsi="仿宋" w:hint="eastAsia"/>
          <w:sz w:val="32"/>
          <w:szCs w:val="32"/>
        </w:rPr>
        <w:t>2020</w:t>
      </w:r>
      <w:r w:rsidRPr="00334794">
        <w:rPr>
          <w:rFonts w:ascii="仿宋_GB2312" w:eastAsia="仿宋_GB2312" w:hAnsi="仿宋" w:hint="eastAsia"/>
          <w:sz w:val="32"/>
          <w:szCs w:val="32"/>
        </w:rPr>
        <w:t>年资产总额</w:t>
      </w:r>
      <w:r w:rsidR="00DE1EB7" w:rsidRPr="00334794">
        <w:rPr>
          <w:rFonts w:ascii="仿宋_GB2312" w:eastAsia="仿宋_GB2312" w:hAnsi="仿宋" w:hint="eastAsia"/>
          <w:sz w:val="32"/>
          <w:szCs w:val="32"/>
        </w:rPr>
        <w:t>5078.71</w:t>
      </w:r>
      <w:r w:rsidRPr="00334794">
        <w:rPr>
          <w:rFonts w:ascii="仿宋_GB2312" w:eastAsia="仿宋_GB2312" w:hAnsi="仿宋" w:hint="eastAsia"/>
          <w:sz w:val="32"/>
          <w:szCs w:val="32"/>
        </w:rPr>
        <w:t>万元（其中：流动资产</w:t>
      </w:r>
      <w:r w:rsidR="00DE1EB7" w:rsidRPr="00334794">
        <w:rPr>
          <w:rFonts w:ascii="仿宋_GB2312" w:eastAsia="仿宋_GB2312" w:hAnsi="仿宋" w:hint="eastAsia"/>
          <w:sz w:val="32"/>
          <w:szCs w:val="32"/>
        </w:rPr>
        <w:t>656.78</w:t>
      </w:r>
      <w:r w:rsidRPr="00334794">
        <w:rPr>
          <w:rFonts w:ascii="仿宋_GB2312" w:eastAsia="仿宋_GB2312" w:hAnsi="仿宋" w:hint="eastAsia"/>
          <w:sz w:val="32"/>
          <w:szCs w:val="32"/>
        </w:rPr>
        <w:t>万元，固定资产</w:t>
      </w:r>
      <w:r w:rsidR="00DE1EB7" w:rsidRPr="00334794">
        <w:rPr>
          <w:rFonts w:ascii="仿宋_GB2312" w:eastAsia="仿宋_GB2312" w:hAnsi="仿宋" w:hint="eastAsia"/>
          <w:sz w:val="32"/>
          <w:szCs w:val="32"/>
        </w:rPr>
        <w:t>4453.2</w:t>
      </w:r>
      <w:r w:rsidRPr="00334794">
        <w:rPr>
          <w:rFonts w:ascii="仿宋_GB2312" w:eastAsia="仿宋_GB2312" w:hAnsi="仿宋" w:hint="eastAsia"/>
          <w:sz w:val="32"/>
          <w:szCs w:val="32"/>
        </w:rPr>
        <w:t>万元，</w:t>
      </w:r>
      <w:r w:rsidR="00DE1EB7" w:rsidRPr="00334794">
        <w:rPr>
          <w:rFonts w:ascii="仿宋_GB2312" w:eastAsia="仿宋_GB2312" w:hAnsi="仿宋" w:hint="eastAsia"/>
          <w:sz w:val="32"/>
          <w:szCs w:val="32"/>
        </w:rPr>
        <w:t>累计折旧422.4万元，无形资产391.12万元</w:t>
      </w:r>
      <w:r w:rsidRPr="00334794">
        <w:rPr>
          <w:rFonts w:ascii="仿宋_GB2312" w:eastAsia="仿宋_GB2312" w:hAnsi="仿宋" w:hint="eastAsia"/>
          <w:sz w:val="32"/>
          <w:szCs w:val="32"/>
        </w:rPr>
        <w:t>）；负债总额为</w:t>
      </w:r>
      <w:r w:rsidR="00DE1EB7" w:rsidRPr="00334794">
        <w:rPr>
          <w:rFonts w:ascii="仿宋_GB2312" w:eastAsia="仿宋_GB2312" w:hAnsi="仿宋" w:hint="eastAsia"/>
          <w:sz w:val="32"/>
          <w:szCs w:val="32"/>
        </w:rPr>
        <w:t>42.25</w:t>
      </w:r>
      <w:r w:rsidRPr="00334794">
        <w:rPr>
          <w:rFonts w:ascii="仿宋_GB2312" w:eastAsia="仿宋_GB2312" w:hAnsi="仿宋" w:hint="eastAsia"/>
          <w:sz w:val="32"/>
          <w:szCs w:val="32"/>
        </w:rPr>
        <w:t>万元；净资产总额为</w:t>
      </w:r>
      <w:r w:rsidR="00DE1EB7" w:rsidRPr="00334794">
        <w:rPr>
          <w:rFonts w:ascii="仿宋_GB2312" w:eastAsia="仿宋_GB2312" w:hAnsi="仿宋" w:hint="eastAsia"/>
          <w:sz w:val="32"/>
          <w:szCs w:val="32"/>
        </w:rPr>
        <w:t>5036.45</w:t>
      </w:r>
      <w:r w:rsidRPr="00334794">
        <w:rPr>
          <w:rFonts w:ascii="仿宋_GB2312" w:eastAsia="仿宋_GB2312" w:hAnsi="仿宋" w:hint="eastAsia"/>
          <w:sz w:val="32"/>
          <w:szCs w:val="32"/>
        </w:rPr>
        <w:t>万元。</w:t>
      </w:r>
      <w:r w:rsidRPr="00334794">
        <w:rPr>
          <w:rFonts w:ascii="_5b8b_4f53" w:eastAsia="仿宋_GB2312" w:hAnsi="_5b8b_4f53" w:hint="eastAsia"/>
          <w:sz w:val="32"/>
          <w:szCs w:val="32"/>
        </w:rPr>
        <w:t> </w:t>
      </w:r>
    </w:p>
    <w:p w:rsidR="00E054A1" w:rsidRPr="00334794" w:rsidRDefault="00E054A1" w:rsidP="00334794">
      <w:pPr>
        <w:spacing w:line="540" w:lineRule="exact"/>
        <w:ind w:firstLineChars="220" w:firstLine="704"/>
        <w:rPr>
          <w:rFonts w:ascii="仿宋_GB2312" w:eastAsia="仿宋_GB2312" w:hAnsi="仿宋" w:cs="宋体" w:hint="eastAsia"/>
          <w:kern w:val="0"/>
          <w:sz w:val="32"/>
          <w:szCs w:val="32"/>
        </w:rPr>
      </w:pPr>
      <w:r w:rsidRPr="00334794">
        <w:rPr>
          <w:rFonts w:ascii="仿宋_GB2312" w:eastAsia="仿宋_GB2312" w:hAnsi="仿宋" w:hint="eastAsia"/>
          <w:sz w:val="32"/>
          <w:szCs w:val="32"/>
        </w:rPr>
        <w:t>6、</w:t>
      </w:r>
      <w:r w:rsidRPr="00334794">
        <w:rPr>
          <w:rFonts w:ascii="仿宋_GB2312" w:eastAsia="仿宋_GB2312" w:hAnsi="仿宋" w:cs="宋体" w:hint="eastAsia"/>
          <w:kern w:val="0"/>
          <w:sz w:val="32"/>
          <w:szCs w:val="32"/>
        </w:rPr>
        <w:t>严格按照预决算公开工作的要求，按规定时间、规定内容，在市政府网站上真实、完整的公开了部门预算和部门决算。</w:t>
      </w:r>
    </w:p>
    <w:p w:rsidR="00373937" w:rsidRPr="00334794" w:rsidRDefault="00334794" w:rsidP="00334794">
      <w:pPr>
        <w:spacing w:line="540" w:lineRule="exact"/>
        <w:outlineLvl w:val="0"/>
        <w:rPr>
          <w:rFonts w:ascii="仿宋_GB2312" w:eastAsia="仿宋_GB2312" w:hAnsi="黑体" w:hint="eastAsia"/>
          <w:b/>
          <w:sz w:val="32"/>
          <w:szCs w:val="32"/>
        </w:rPr>
      </w:pPr>
      <w:r>
        <w:rPr>
          <w:rFonts w:ascii="仿宋_GB2312" w:eastAsia="仿宋_GB2312" w:hAnsi="黑体" w:hint="eastAsia"/>
          <w:b/>
          <w:sz w:val="32"/>
          <w:szCs w:val="32"/>
        </w:rPr>
        <w:t xml:space="preserve">    </w:t>
      </w:r>
      <w:r w:rsidR="008A597F" w:rsidRPr="00334794">
        <w:rPr>
          <w:rFonts w:ascii="仿宋_GB2312" w:eastAsia="仿宋_GB2312" w:hAnsi="黑体" w:hint="eastAsia"/>
          <w:b/>
          <w:sz w:val="32"/>
          <w:szCs w:val="32"/>
        </w:rPr>
        <w:t>五、存在的主要问题及下一步改进措施</w:t>
      </w:r>
    </w:p>
    <w:p w:rsidR="008A597F" w:rsidRPr="00334794" w:rsidRDefault="008A597F" w:rsidP="00334794">
      <w:pPr>
        <w:spacing w:line="540" w:lineRule="exact"/>
        <w:ind w:firstLineChars="250" w:firstLine="800"/>
        <w:rPr>
          <w:rFonts w:ascii="仿宋_GB2312" w:eastAsia="仿宋_GB2312" w:hAnsi="仿宋" w:cs="仿宋" w:hint="eastAsia"/>
          <w:sz w:val="32"/>
          <w:szCs w:val="32"/>
        </w:rPr>
      </w:pPr>
      <w:r w:rsidRPr="00334794">
        <w:rPr>
          <w:rFonts w:ascii="仿宋_GB2312" w:eastAsia="仿宋_GB2312" w:hAnsi="仿宋" w:hint="eastAsia"/>
          <w:sz w:val="32"/>
          <w:szCs w:val="32"/>
        </w:rPr>
        <w:t>1、</w:t>
      </w:r>
      <w:r w:rsidRPr="00334794">
        <w:rPr>
          <w:rFonts w:ascii="仿宋_GB2312" w:eastAsia="仿宋_GB2312" w:hAnsi="仿宋" w:cs="仿宋" w:hint="eastAsia"/>
          <w:sz w:val="32"/>
          <w:szCs w:val="32"/>
        </w:rPr>
        <w:t>预算编制还不够细致和准确，再加上财政年中追加预算，造成当年决算和年初预算有一定的差距。</w:t>
      </w:r>
    </w:p>
    <w:p w:rsidR="008A597F" w:rsidRPr="00334794" w:rsidRDefault="008A597F" w:rsidP="00334794">
      <w:pPr>
        <w:spacing w:line="540" w:lineRule="exact"/>
        <w:ind w:firstLineChars="250" w:firstLine="800"/>
        <w:rPr>
          <w:rFonts w:ascii="仿宋_GB2312" w:eastAsia="仿宋_GB2312" w:hAnsi="仿宋" w:cs="仿宋" w:hint="eastAsia"/>
          <w:sz w:val="32"/>
          <w:szCs w:val="32"/>
        </w:rPr>
      </w:pPr>
      <w:r w:rsidRPr="00334794">
        <w:rPr>
          <w:rFonts w:ascii="仿宋_GB2312" w:eastAsia="仿宋_GB2312" w:hAnsi="仿宋" w:cs="仿宋" w:hint="eastAsia"/>
          <w:sz w:val="32"/>
          <w:szCs w:val="32"/>
        </w:rPr>
        <w:t>2、细分每笔支出的工作类别，根据年初预算项目记帐，使每一项目资金使用有预算、有支出、有对比、有评价。</w:t>
      </w:r>
    </w:p>
    <w:p w:rsidR="00F778B9" w:rsidRPr="00334794" w:rsidRDefault="008A597F" w:rsidP="00334794">
      <w:pPr>
        <w:spacing w:line="540" w:lineRule="exact"/>
        <w:ind w:firstLineChars="250" w:firstLine="800"/>
        <w:rPr>
          <w:rFonts w:ascii="仿宋_GB2312" w:eastAsia="仿宋_GB2312" w:hAnsi="仿宋" w:cs="Arial" w:hint="eastAsia"/>
          <w:color w:val="000000"/>
          <w:sz w:val="32"/>
          <w:szCs w:val="32"/>
        </w:rPr>
      </w:pPr>
      <w:r w:rsidRPr="00334794">
        <w:rPr>
          <w:rFonts w:ascii="仿宋_GB2312" w:eastAsia="仿宋_GB2312" w:hAnsi="仿宋" w:hint="eastAsia"/>
          <w:sz w:val="32"/>
          <w:szCs w:val="32"/>
        </w:rPr>
        <w:t>3、</w:t>
      </w:r>
      <w:r w:rsidRPr="00334794">
        <w:rPr>
          <w:rFonts w:ascii="仿宋_GB2312" w:eastAsia="仿宋_GB2312" w:hAnsi="仿宋" w:cs="Arial" w:hint="eastAsia"/>
          <w:color w:val="000000"/>
          <w:sz w:val="32"/>
          <w:szCs w:val="32"/>
        </w:rPr>
        <w:t>进一步完善财务管理体制和运行机制，建立科学化、精细化的预算管理机制、建立绩效评价制度，</w:t>
      </w:r>
      <w:r w:rsidR="00F778B9" w:rsidRPr="00334794">
        <w:rPr>
          <w:rFonts w:ascii="仿宋_GB2312" w:eastAsia="仿宋_GB2312" w:hAnsi="仿宋" w:cs="Arial" w:hint="eastAsia"/>
          <w:color w:val="000000"/>
          <w:sz w:val="32"/>
          <w:szCs w:val="32"/>
        </w:rPr>
        <w:t xml:space="preserve">加快财务监管体系建设、提高经费使用效益、强化财务风险管理。提高预算编制的科学性、准确性，按照“量入为出，统筹兼顾、保证重点、收支平衡”的原则，科学合理编制预算，强化预算执行，提高预算执行效率，推进预算及执行情况的公开。 </w:t>
      </w:r>
    </w:p>
    <w:p w:rsidR="00343B1D" w:rsidRPr="00334794" w:rsidRDefault="00343B1D" w:rsidP="00334794">
      <w:pPr>
        <w:widowControl/>
        <w:spacing w:line="540" w:lineRule="exact"/>
        <w:ind w:firstLine="645"/>
        <w:jc w:val="left"/>
        <w:rPr>
          <w:rFonts w:ascii="仿宋_GB2312" w:eastAsia="仿宋_GB2312" w:hAnsi="黑体" w:hint="eastAsia"/>
          <w:sz w:val="32"/>
          <w:szCs w:val="32"/>
        </w:rPr>
      </w:pPr>
      <w:r w:rsidRPr="00334794">
        <w:rPr>
          <w:rFonts w:ascii="仿宋_GB2312" w:eastAsia="仿宋_GB2312" w:hAnsi="仿宋" w:cs="Arial" w:hint="eastAsia"/>
          <w:color w:val="000000"/>
          <w:sz w:val="32"/>
          <w:szCs w:val="32"/>
        </w:rPr>
        <w:t>附件：</w:t>
      </w:r>
      <w:r w:rsidRPr="00334794">
        <w:rPr>
          <w:rFonts w:ascii="仿宋_GB2312" w:eastAsia="仿宋_GB2312" w:hAnsi="黑体" w:hint="eastAsia"/>
          <w:sz w:val="32"/>
          <w:szCs w:val="32"/>
        </w:rPr>
        <w:t>1. 部门整体支出绩效评价指标评分表</w:t>
      </w:r>
    </w:p>
    <w:p w:rsidR="00343B1D" w:rsidRPr="00334794" w:rsidRDefault="00343B1D" w:rsidP="00334794">
      <w:pPr>
        <w:widowControl/>
        <w:spacing w:line="540" w:lineRule="exact"/>
        <w:ind w:firstLineChars="500" w:firstLine="1600"/>
        <w:jc w:val="left"/>
        <w:rPr>
          <w:rFonts w:ascii="仿宋_GB2312" w:eastAsia="仿宋_GB2312" w:hAnsi="黑体" w:hint="eastAsia"/>
          <w:sz w:val="32"/>
          <w:szCs w:val="32"/>
        </w:rPr>
      </w:pPr>
      <w:r w:rsidRPr="00334794">
        <w:rPr>
          <w:rFonts w:ascii="仿宋_GB2312" w:eastAsia="仿宋_GB2312" w:hAnsi="黑体" w:hint="eastAsia"/>
          <w:sz w:val="32"/>
          <w:szCs w:val="32"/>
        </w:rPr>
        <w:t>2. 部门整体支出绩效评价基础数据表</w:t>
      </w:r>
    </w:p>
    <w:p w:rsidR="00343B1D" w:rsidRPr="00334794" w:rsidRDefault="00343B1D" w:rsidP="00334794">
      <w:pPr>
        <w:widowControl/>
        <w:spacing w:line="540" w:lineRule="exact"/>
        <w:ind w:firstLineChars="500" w:firstLine="1600"/>
        <w:jc w:val="left"/>
        <w:rPr>
          <w:rFonts w:ascii="仿宋_GB2312" w:eastAsia="仿宋_GB2312" w:hint="eastAsia"/>
          <w:sz w:val="32"/>
          <w:szCs w:val="32"/>
        </w:rPr>
      </w:pPr>
      <w:r w:rsidRPr="00334794">
        <w:rPr>
          <w:rFonts w:ascii="仿宋_GB2312" w:eastAsia="仿宋_GB2312" w:hAnsi="黑体" w:hint="eastAsia"/>
          <w:sz w:val="32"/>
          <w:szCs w:val="32"/>
        </w:rPr>
        <w:t>3.</w:t>
      </w:r>
      <w:r w:rsidR="00F04993" w:rsidRPr="00334794">
        <w:rPr>
          <w:rFonts w:ascii="仿宋_GB2312" w:eastAsia="仿宋_GB2312" w:hAnsi="黑体" w:hint="eastAsia"/>
          <w:sz w:val="32"/>
          <w:szCs w:val="32"/>
        </w:rPr>
        <w:t>2020</w:t>
      </w:r>
      <w:r w:rsidRPr="00334794">
        <w:rPr>
          <w:rFonts w:ascii="仿宋_GB2312" w:eastAsia="仿宋_GB2312" w:hAnsi="黑体" w:hint="eastAsia"/>
          <w:sz w:val="32"/>
          <w:szCs w:val="32"/>
        </w:rPr>
        <w:t>年度市级专项资金绩效目标自评表</w:t>
      </w:r>
    </w:p>
    <w:p w:rsidR="00551223" w:rsidRDefault="00F04993" w:rsidP="00206324">
      <w:pPr>
        <w:spacing w:afterLines="100"/>
        <w:jc w:val="center"/>
        <w:rPr>
          <w:rFonts w:eastAsia="方正小标宋_GBK"/>
          <w:kern w:val="0"/>
          <w:sz w:val="36"/>
          <w:szCs w:val="36"/>
        </w:rPr>
      </w:pPr>
      <w:r>
        <w:rPr>
          <w:rFonts w:eastAsia="方正小标宋_GBK" w:hint="eastAsia"/>
          <w:kern w:val="0"/>
          <w:sz w:val="36"/>
          <w:szCs w:val="36"/>
        </w:rPr>
        <w:lastRenderedPageBreak/>
        <w:t>2020</w:t>
      </w:r>
      <w:r w:rsidR="00551223">
        <w:rPr>
          <w:rFonts w:eastAsia="方正小标宋_GBK" w:hint="eastAsia"/>
          <w:kern w:val="0"/>
          <w:sz w:val="36"/>
          <w:szCs w:val="36"/>
        </w:rPr>
        <w:t>年市水利局</w:t>
      </w:r>
      <w:r w:rsidR="00551223">
        <w:rPr>
          <w:rFonts w:eastAsia="方正小标宋_GBK"/>
          <w:kern w:val="0"/>
          <w:sz w:val="36"/>
          <w:szCs w:val="36"/>
        </w:rPr>
        <w:t>部门</w:t>
      </w:r>
      <w:r w:rsidR="00551223">
        <w:rPr>
          <w:rFonts w:eastAsia="方正小标宋_GBK" w:hint="eastAsia"/>
          <w:kern w:val="0"/>
          <w:sz w:val="36"/>
          <w:szCs w:val="36"/>
        </w:rPr>
        <w:t>整体</w:t>
      </w:r>
      <w:r w:rsidR="00551223">
        <w:rPr>
          <w:rFonts w:eastAsia="方正小标宋_GBK"/>
          <w:kern w:val="0"/>
          <w:sz w:val="36"/>
          <w:szCs w:val="36"/>
        </w:rPr>
        <w:t>支出绩效评价指标</w:t>
      </w:r>
      <w:r w:rsidR="00551223">
        <w:rPr>
          <w:rFonts w:eastAsia="方正小标宋_GBK" w:hint="eastAsia"/>
          <w:kern w:val="0"/>
          <w:sz w:val="36"/>
          <w:szCs w:val="36"/>
        </w:rPr>
        <w:t>评分</w:t>
      </w:r>
      <w:r w:rsidR="00551223">
        <w:rPr>
          <w:rFonts w:eastAsia="方正小标宋_GBK"/>
          <w:kern w:val="0"/>
          <w:sz w:val="36"/>
          <w:szCs w:val="36"/>
        </w:rPr>
        <w:t>表</w:t>
      </w:r>
      <w:r w:rsidR="00551223">
        <w:rPr>
          <w:rFonts w:eastAsia="方正小标宋_GBK" w:hint="eastAsia"/>
          <w:kern w:val="0"/>
          <w:sz w:val="36"/>
          <w:szCs w:val="36"/>
        </w:rPr>
        <w:t>分</w:t>
      </w:r>
    </w:p>
    <w:tbl>
      <w:tblPr>
        <w:tblW w:w="9958" w:type="dxa"/>
        <w:jc w:val="center"/>
        <w:tblLayout w:type="fixed"/>
        <w:tblLook w:val="0000"/>
      </w:tblPr>
      <w:tblGrid>
        <w:gridCol w:w="709"/>
        <w:gridCol w:w="677"/>
        <w:gridCol w:w="1034"/>
        <w:gridCol w:w="567"/>
        <w:gridCol w:w="2844"/>
        <w:gridCol w:w="3490"/>
        <w:gridCol w:w="637"/>
      </w:tblGrid>
      <w:tr w:rsidR="00551223" w:rsidTr="008147DD">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黑体" w:eastAsia="黑体"/>
                <w:kern w:val="0"/>
                <w:sz w:val="20"/>
                <w:szCs w:val="20"/>
              </w:rPr>
            </w:pPr>
            <w:r>
              <w:rPr>
                <w:rFonts w:ascii="黑体" w:eastAsia="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黑体" w:eastAsia="黑体"/>
                <w:kern w:val="0"/>
                <w:sz w:val="20"/>
                <w:szCs w:val="20"/>
              </w:rPr>
            </w:pPr>
            <w:r>
              <w:rPr>
                <w:rFonts w:ascii="黑体" w:eastAsia="黑体" w:hint="eastAsia"/>
                <w:kern w:val="0"/>
                <w:sz w:val="20"/>
                <w:szCs w:val="20"/>
              </w:rPr>
              <w:t>二级指标</w:t>
            </w:r>
          </w:p>
        </w:tc>
        <w:tc>
          <w:tcPr>
            <w:tcW w:w="1034"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黑体" w:eastAsia="黑体"/>
                <w:kern w:val="0"/>
                <w:sz w:val="20"/>
                <w:szCs w:val="20"/>
              </w:rPr>
            </w:pPr>
            <w:r>
              <w:rPr>
                <w:rFonts w:ascii="黑体" w:eastAsia="黑体" w:hint="eastAsia"/>
                <w:kern w:val="0"/>
                <w:sz w:val="20"/>
                <w:szCs w:val="20"/>
              </w:rPr>
              <w:t>三级</w:t>
            </w:r>
          </w:p>
          <w:p w:rsidR="00551223" w:rsidRDefault="00551223" w:rsidP="008147DD">
            <w:pPr>
              <w:widowControl/>
              <w:jc w:val="center"/>
              <w:rPr>
                <w:rFonts w:ascii="黑体" w:eastAsia="黑体"/>
                <w:kern w:val="0"/>
                <w:sz w:val="20"/>
                <w:szCs w:val="20"/>
              </w:rPr>
            </w:pPr>
            <w:r>
              <w:rPr>
                <w:rFonts w:ascii="黑体" w:eastAsia="黑体" w:hint="eastAsia"/>
                <w:kern w:val="0"/>
                <w:sz w:val="20"/>
                <w:szCs w:val="20"/>
              </w:rPr>
              <w:t>指标</w:t>
            </w:r>
          </w:p>
        </w:tc>
        <w:tc>
          <w:tcPr>
            <w:tcW w:w="567"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黑体" w:eastAsia="黑体"/>
                <w:kern w:val="0"/>
                <w:sz w:val="20"/>
                <w:szCs w:val="20"/>
              </w:rPr>
            </w:pPr>
            <w:r>
              <w:rPr>
                <w:rFonts w:ascii="黑体" w:eastAsia="黑体" w:hint="eastAsia"/>
                <w:kern w:val="0"/>
                <w:sz w:val="20"/>
                <w:szCs w:val="20"/>
              </w:rPr>
              <w:t>分值</w:t>
            </w:r>
          </w:p>
        </w:tc>
        <w:tc>
          <w:tcPr>
            <w:tcW w:w="2844"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黑体" w:eastAsia="黑体"/>
                <w:kern w:val="0"/>
                <w:sz w:val="20"/>
                <w:szCs w:val="20"/>
              </w:rPr>
            </w:pPr>
            <w:r>
              <w:rPr>
                <w:rFonts w:ascii="黑体" w:eastAsia="黑体" w:hint="eastAsia"/>
                <w:kern w:val="0"/>
                <w:sz w:val="20"/>
                <w:szCs w:val="20"/>
              </w:rPr>
              <w:t>评价标准</w:t>
            </w:r>
          </w:p>
        </w:tc>
        <w:tc>
          <w:tcPr>
            <w:tcW w:w="3490"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黑体" w:eastAsia="黑体"/>
                <w:kern w:val="0"/>
                <w:sz w:val="20"/>
                <w:szCs w:val="20"/>
              </w:rPr>
            </w:pPr>
            <w:r>
              <w:rPr>
                <w:rFonts w:ascii="黑体" w:eastAsia="黑体" w:hint="eastAsia"/>
                <w:kern w:val="0"/>
                <w:sz w:val="20"/>
                <w:szCs w:val="20"/>
              </w:rPr>
              <w:t>指标说明</w:t>
            </w:r>
          </w:p>
        </w:tc>
        <w:tc>
          <w:tcPr>
            <w:tcW w:w="637"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黑体" w:eastAsia="黑体"/>
                <w:kern w:val="0"/>
                <w:sz w:val="20"/>
                <w:szCs w:val="20"/>
              </w:rPr>
            </w:pPr>
            <w:r>
              <w:rPr>
                <w:rFonts w:ascii="黑体" w:eastAsia="黑体" w:hint="eastAsia"/>
                <w:kern w:val="0"/>
                <w:sz w:val="20"/>
                <w:szCs w:val="20"/>
              </w:rPr>
              <w:t>得分</w:t>
            </w:r>
          </w:p>
        </w:tc>
      </w:tr>
      <w:tr w:rsidR="00551223" w:rsidTr="008147DD">
        <w:trPr>
          <w:trHeight w:val="1740"/>
          <w:jc w:val="center"/>
        </w:trPr>
        <w:tc>
          <w:tcPr>
            <w:tcW w:w="709" w:type="dxa"/>
            <w:vMerge w:val="restart"/>
            <w:tcBorders>
              <w:top w:val="nil"/>
              <w:left w:val="single" w:sz="4" w:space="0" w:color="auto"/>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投入</w:t>
            </w:r>
          </w:p>
          <w:p w:rsidR="00551223" w:rsidRDefault="00551223" w:rsidP="008147DD">
            <w:pPr>
              <w:widowControl/>
              <w:jc w:val="center"/>
              <w:rPr>
                <w:rFonts w:eastAsia="仿宋_GB2312"/>
                <w:kern w:val="0"/>
                <w:sz w:val="20"/>
                <w:szCs w:val="20"/>
              </w:rPr>
            </w:pPr>
          </w:p>
          <w:p w:rsidR="00551223" w:rsidRDefault="00551223" w:rsidP="008147DD">
            <w:pPr>
              <w:widowControl/>
              <w:jc w:val="center"/>
              <w:rPr>
                <w:rFonts w:eastAsia="仿宋_GB2312"/>
                <w:kern w:val="0"/>
                <w:sz w:val="20"/>
                <w:szCs w:val="20"/>
              </w:rPr>
            </w:pPr>
            <w:r>
              <w:rPr>
                <w:rFonts w:eastAsia="仿宋_GB2312" w:hint="eastAsia"/>
                <w:kern w:val="0"/>
                <w:sz w:val="20"/>
                <w:szCs w:val="20"/>
              </w:rPr>
              <w:t>10</w:t>
            </w:r>
            <w:r>
              <w:rPr>
                <w:rFonts w:eastAsia="仿宋_GB2312" w:hint="eastAsia"/>
                <w:kern w:val="0"/>
                <w:sz w:val="20"/>
                <w:szCs w:val="20"/>
              </w:rPr>
              <w:t>分</w:t>
            </w:r>
          </w:p>
        </w:tc>
        <w:tc>
          <w:tcPr>
            <w:tcW w:w="677" w:type="dxa"/>
            <w:vMerge w:val="restart"/>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预算配置</w:t>
            </w:r>
          </w:p>
          <w:p w:rsidR="00551223" w:rsidRDefault="00551223" w:rsidP="008147DD">
            <w:pPr>
              <w:widowControl/>
              <w:jc w:val="center"/>
              <w:rPr>
                <w:rFonts w:eastAsia="仿宋_GB2312"/>
                <w:kern w:val="0"/>
                <w:sz w:val="20"/>
                <w:szCs w:val="20"/>
              </w:rPr>
            </w:pPr>
          </w:p>
          <w:p w:rsidR="00551223" w:rsidRDefault="00551223" w:rsidP="008147DD">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在职人员控制率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5</w:t>
            </w:r>
          </w:p>
        </w:tc>
        <w:tc>
          <w:tcPr>
            <w:tcW w:w="2844" w:type="dxa"/>
            <w:tcBorders>
              <w:top w:val="nil"/>
              <w:left w:val="nil"/>
              <w:bottom w:val="nil"/>
              <w:right w:val="nil"/>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3490" w:type="dxa"/>
            <w:tcBorders>
              <w:top w:val="nil"/>
              <w:left w:val="single" w:sz="4" w:space="0" w:color="auto"/>
              <w:bottom w:val="single" w:sz="4" w:space="0" w:color="auto"/>
              <w:right w:val="single" w:sz="4" w:space="0" w:color="auto"/>
            </w:tcBorders>
            <w:vAlign w:val="center"/>
          </w:tcPr>
          <w:p w:rsidR="00551223" w:rsidRPr="009A5241" w:rsidRDefault="00551223" w:rsidP="00C27A5F">
            <w:pPr>
              <w:widowControl/>
              <w:jc w:val="left"/>
              <w:rPr>
                <w:rFonts w:eastAsia="仿宋_GB2312"/>
                <w:kern w:val="0"/>
                <w:sz w:val="18"/>
                <w:szCs w:val="18"/>
              </w:rPr>
            </w:pPr>
            <w:r w:rsidRPr="009A5241">
              <w:rPr>
                <w:rFonts w:eastAsia="仿宋_GB2312"/>
                <w:kern w:val="0"/>
                <w:sz w:val="18"/>
                <w:szCs w:val="18"/>
              </w:rPr>
              <w:t>在职人员控制率</w:t>
            </w:r>
            <w:r w:rsidRPr="009A5241">
              <w:rPr>
                <w:rFonts w:eastAsia="仿宋_GB2312"/>
                <w:kern w:val="0"/>
                <w:sz w:val="18"/>
                <w:szCs w:val="18"/>
              </w:rPr>
              <w:t>=</w:t>
            </w:r>
            <w:r w:rsidRPr="009A5241">
              <w:rPr>
                <w:rFonts w:eastAsia="仿宋_GB2312"/>
                <w:kern w:val="0"/>
                <w:sz w:val="18"/>
                <w:szCs w:val="18"/>
              </w:rPr>
              <w:t>（在职人员数</w:t>
            </w:r>
            <w:r w:rsidRPr="009A5241">
              <w:rPr>
                <w:rFonts w:eastAsia="仿宋_GB2312"/>
                <w:kern w:val="0"/>
                <w:sz w:val="18"/>
                <w:szCs w:val="18"/>
              </w:rPr>
              <w:t>/</w:t>
            </w:r>
            <w:r w:rsidRPr="009A5241">
              <w:rPr>
                <w:rFonts w:eastAsia="仿宋_GB2312"/>
                <w:kern w:val="0"/>
                <w:sz w:val="18"/>
                <w:szCs w:val="18"/>
              </w:rPr>
              <w:t>编制数）</w:t>
            </w:r>
            <w:r w:rsidRPr="009A5241">
              <w:rPr>
                <w:rFonts w:eastAsia="仿宋_GB2312"/>
                <w:kern w:val="0"/>
                <w:sz w:val="18"/>
                <w:szCs w:val="18"/>
              </w:rPr>
              <w:t>×100%</w:t>
            </w:r>
            <w:r w:rsidRPr="009A5241">
              <w:rPr>
                <w:rFonts w:eastAsia="仿宋_GB2312"/>
                <w:kern w:val="0"/>
                <w:sz w:val="18"/>
                <w:szCs w:val="18"/>
              </w:rPr>
              <w:t>，在职人员数：部门（单位）实际在职人数，以财政</w:t>
            </w:r>
            <w:r w:rsidRPr="009A5241">
              <w:rPr>
                <w:rFonts w:eastAsia="仿宋_GB2312" w:hint="eastAsia"/>
                <w:kern w:val="0"/>
                <w:sz w:val="18"/>
                <w:szCs w:val="18"/>
              </w:rPr>
              <w:t>局</w:t>
            </w:r>
            <w:r w:rsidRPr="009A5241">
              <w:rPr>
                <w:rFonts w:eastAsia="仿宋_GB2312"/>
                <w:kern w:val="0"/>
                <w:sz w:val="18"/>
                <w:szCs w:val="18"/>
              </w:rPr>
              <w:t>确定的部门决算编制口径为准。编制数：机构编制部门核定批复的部门（单位）的人员编制数。</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left"/>
              <w:rPr>
                <w:kern w:val="0"/>
                <w:sz w:val="24"/>
              </w:rPr>
            </w:pPr>
            <w:r>
              <w:rPr>
                <w:kern w:val="0"/>
                <w:sz w:val="24"/>
              </w:rPr>
              <w:t xml:space="preserve">　</w:t>
            </w:r>
            <w:r>
              <w:rPr>
                <w:rFonts w:hint="eastAsia"/>
                <w:kern w:val="0"/>
                <w:sz w:val="24"/>
              </w:rPr>
              <w:t>5</w:t>
            </w:r>
          </w:p>
        </w:tc>
      </w:tr>
      <w:tr w:rsidR="00551223" w:rsidTr="008147DD">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5</w:t>
            </w:r>
          </w:p>
        </w:tc>
        <w:tc>
          <w:tcPr>
            <w:tcW w:w="2844" w:type="dxa"/>
            <w:tcBorders>
              <w:top w:val="single" w:sz="4" w:space="0" w:color="auto"/>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kern w:val="0"/>
                <w:sz w:val="20"/>
                <w:szCs w:val="20"/>
              </w:rPr>
              <w:t>8</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3490" w:type="dxa"/>
            <w:tcBorders>
              <w:top w:val="nil"/>
              <w:left w:val="nil"/>
              <w:bottom w:val="single" w:sz="4" w:space="0" w:color="auto"/>
              <w:right w:val="single" w:sz="4" w:space="0" w:color="auto"/>
            </w:tcBorders>
            <w:vAlign w:val="center"/>
          </w:tcPr>
          <w:p w:rsidR="00551223" w:rsidRPr="009A5241" w:rsidRDefault="00551223" w:rsidP="00C27A5F">
            <w:pPr>
              <w:widowControl/>
              <w:jc w:val="left"/>
              <w:rPr>
                <w:rFonts w:eastAsia="仿宋_GB2312"/>
                <w:kern w:val="0"/>
                <w:sz w:val="18"/>
                <w:szCs w:val="18"/>
              </w:rPr>
            </w:pPr>
            <w:r w:rsidRPr="009A5241">
              <w:rPr>
                <w:rFonts w:eastAsia="仿宋_GB2312"/>
                <w:kern w:val="0"/>
                <w:sz w:val="18"/>
                <w:szCs w:val="18"/>
              </w:rPr>
              <w:t>“</w:t>
            </w:r>
            <w:r w:rsidRPr="009A5241">
              <w:rPr>
                <w:rFonts w:eastAsia="仿宋_GB2312"/>
                <w:kern w:val="0"/>
                <w:sz w:val="18"/>
                <w:szCs w:val="18"/>
              </w:rPr>
              <w:t>三公经费</w:t>
            </w:r>
            <w:r w:rsidRPr="009A5241">
              <w:rPr>
                <w:rFonts w:eastAsia="仿宋_GB2312"/>
                <w:kern w:val="0"/>
                <w:sz w:val="18"/>
                <w:szCs w:val="18"/>
              </w:rPr>
              <w:t>”</w:t>
            </w:r>
            <w:r w:rsidRPr="009A5241">
              <w:rPr>
                <w:rFonts w:eastAsia="仿宋_GB2312"/>
                <w:kern w:val="0"/>
                <w:sz w:val="18"/>
                <w:szCs w:val="18"/>
              </w:rPr>
              <w:t>变动率</w:t>
            </w:r>
            <w:r w:rsidRPr="009A5241">
              <w:rPr>
                <w:rFonts w:eastAsia="仿宋_GB2312"/>
                <w:kern w:val="0"/>
                <w:sz w:val="18"/>
                <w:szCs w:val="18"/>
              </w:rPr>
              <w:t>=[</w:t>
            </w:r>
            <w:r w:rsidRPr="009A5241">
              <w:rPr>
                <w:rFonts w:eastAsia="仿宋_GB2312"/>
                <w:kern w:val="0"/>
                <w:sz w:val="18"/>
                <w:szCs w:val="18"/>
              </w:rPr>
              <w:t>（本年度</w:t>
            </w:r>
            <w:r w:rsidRPr="009A5241">
              <w:rPr>
                <w:rFonts w:eastAsia="仿宋_GB2312"/>
                <w:kern w:val="0"/>
                <w:sz w:val="18"/>
                <w:szCs w:val="18"/>
              </w:rPr>
              <w:t>“</w:t>
            </w:r>
            <w:r w:rsidRPr="009A5241">
              <w:rPr>
                <w:rFonts w:eastAsia="仿宋_GB2312"/>
                <w:kern w:val="0"/>
                <w:sz w:val="18"/>
                <w:szCs w:val="18"/>
              </w:rPr>
              <w:t>三公经费</w:t>
            </w:r>
            <w:r w:rsidRPr="009A5241">
              <w:rPr>
                <w:rFonts w:eastAsia="仿宋_GB2312"/>
                <w:kern w:val="0"/>
                <w:sz w:val="18"/>
                <w:szCs w:val="18"/>
              </w:rPr>
              <w:t>”</w:t>
            </w:r>
            <w:r w:rsidRPr="009A5241">
              <w:rPr>
                <w:rFonts w:eastAsia="仿宋_GB2312"/>
                <w:kern w:val="0"/>
                <w:sz w:val="18"/>
                <w:szCs w:val="18"/>
              </w:rPr>
              <w:t>预算数</w:t>
            </w:r>
            <w:r w:rsidRPr="009A5241">
              <w:rPr>
                <w:rFonts w:eastAsia="仿宋_GB2312"/>
                <w:kern w:val="0"/>
                <w:sz w:val="18"/>
                <w:szCs w:val="18"/>
              </w:rPr>
              <w:t>-</w:t>
            </w:r>
            <w:r w:rsidRPr="009A5241">
              <w:rPr>
                <w:rFonts w:eastAsia="仿宋_GB2312"/>
                <w:kern w:val="0"/>
                <w:sz w:val="18"/>
                <w:szCs w:val="18"/>
              </w:rPr>
              <w:t>上年度</w:t>
            </w:r>
            <w:r w:rsidRPr="009A5241">
              <w:rPr>
                <w:rFonts w:eastAsia="仿宋_GB2312"/>
                <w:kern w:val="0"/>
                <w:sz w:val="18"/>
                <w:szCs w:val="18"/>
              </w:rPr>
              <w:t>“</w:t>
            </w:r>
            <w:r w:rsidRPr="009A5241">
              <w:rPr>
                <w:rFonts w:eastAsia="仿宋_GB2312"/>
                <w:kern w:val="0"/>
                <w:sz w:val="18"/>
                <w:szCs w:val="18"/>
              </w:rPr>
              <w:t>三公经费</w:t>
            </w:r>
            <w:r w:rsidRPr="009A5241">
              <w:rPr>
                <w:rFonts w:eastAsia="仿宋_GB2312"/>
                <w:kern w:val="0"/>
                <w:sz w:val="18"/>
                <w:szCs w:val="18"/>
              </w:rPr>
              <w:t>”</w:t>
            </w:r>
            <w:r w:rsidRPr="009A5241">
              <w:rPr>
                <w:rFonts w:eastAsia="仿宋_GB2312"/>
                <w:kern w:val="0"/>
                <w:sz w:val="18"/>
                <w:szCs w:val="18"/>
              </w:rPr>
              <w:t>预算数）</w:t>
            </w:r>
            <w:r w:rsidR="00033A25">
              <w:rPr>
                <w:rFonts w:eastAsia="仿宋_GB2312" w:hint="eastAsia"/>
                <w:kern w:val="0"/>
                <w:sz w:val="18"/>
                <w:szCs w:val="18"/>
              </w:rPr>
              <w:t>万元</w:t>
            </w:r>
            <w:r w:rsidRPr="009A5241">
              <w:rPr>
                <w:rFonts w:eastAsia="仿宋_GB2312"/>
                <w:kern w:val="0"/>
                <w:sz w:val="18"/>
                <w:szCs w:val="18"/>
              </w:rPr>
              <w:t>/</w:t>
            </w:r>
            <w:r w:rsidRPr="009A5241">
              <w:rPr>
                <w:rFonts w:eastAsia="仿宋_GB2312"/>
                <w:kern w:val="0"/>
                <w:sz w:val="18"/>
                <w:szCs w:val="18"/>
              </w:rPr>
              <w:t>上年度</w:t>
            </w:r>
            <w:r w:rsidRPr="009A5241">
              <w:rPr>
                <w:rFonts w:eastAsia="仿宋_GB2312"/>
                <w:kern w:val="0"/>
                <w:sz w:val="18"/>
                <w:szCs w:val="18"/>
              </w:rPr>
              <w:t>“</w:t>
            </w:r>
            <w:r w:rsidRPr="009A5241">
              <w:rPr>
                <w:rFonts w:eastAsia="仿宋_GB2312"/>
                <w:kern w:val="0"/>
                <w:sz w:val="18"/>
                <w:szCs w:val="18"/>
              </w:rPr>
              <w:t>三公经费</w:t>
            </w:r>
            <w:r w:rsidRPr="009A5241">
              <w:rPr>
                <w:rFonts w:eastAsia="仿宋_GB2312"/>
                <w:kern w:val="0"/>
                <w:sz w:val="18"/>
                <w:szCs w:val="18"/>
              </w:rPr>
              <w:t>”</w:t>
            </w:r>
            <w:r w:rsidRPr="009A5241">
              <w:rPr>
                <w:rFonts w:eastAsia="仿宋_GB2312"/>
                <w:kern w:val="0"/>
                <w:sz w:val="18"/>
                <w:szCs w:val="18"/>
              </w:rPr>
              <w:t>预算数</w:t>
            </w:r>
            <w:r w:rsidRPr="009A5241">
              <w:rPr>
                <w:rFonts w:eastAsia="仿宋_GB2312"/>
                <w:kern w:val="0"/>
                <w:sz w:val="18"/>
                <w:szCs w:val="18"/>
              </w:rPr>
              <w:t>]</w:t>
            </w:r>
            <w:r w:rsidR="00033A25">
              <w:rPr>
                <w:rFonts w:eastAsia="仿宋_GB2312" w:hint="eastAsia"/>
                <w:kern w:val="0"/>
                <w:sz w:val="18"/>
                <w:szCs w:val="18"/>
              </w:rPr>
              <w:t>万元</w:t>
            </w:r>
            <w:r w:rsidRPr="009A5241">
              <w:rPr>
                <w:rFonts w:eastAsia="仿宋_GB2312"/>
                <w:kern w:val="0"/>
                <w:sz w:val="18"/>
                <w:szCs w:val="18"/>
              </w:rPr>
              <w:t>×100%</w:t>
            </w:r>
            <w:r w:rsidRPr="009A5241">
              <w:rPr>
                <w:rFonts w:eastAsia="仿宋_GB2312" w:hint="eastAsia"/>
                <w:kern w:val="0"/>
                <w:sz w:val="18"/>
                <w:szCs w:val="18"/>
              </w:rPr>
              <w:t>=-2%</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left"/>
              <w:rPr>
                <w:kern w:val="0"/>
                <w:sz w:val="24"/>
              </w:rPr>
            </w:pPr>
            <w:r>
              <w:rPr>
                <w:kern w:val="0"/>
                <w:sz w:val="24"/>
              </w:rPr>
              <w:t xml:space="preserve">　</w:t>
            </w:r>
            <w:r>
              <w:rPr>
                <w:rFonts w:hint="eastAsia"/>
                <w:kern w:val="0"/>
                <w:sz w:val="24"/>
              </w:rPr>
              <w:t>5</w:t>
            </w:r>
          </w:p>
        </w:tc>
      </w:tr>
      <w:tr w:rsidR="00551223" w:rsidTr="008147DD">
        <w:trPr>
          <w:jc w:val="center"/>
        </w:trPr>
        <w:tc>
          <w:tcPr>
            <w:tcW w:w="709" w:type="dxa"/>
            <w:vMerge w:val="restart"/>
            <w:tcBorders>
              <w:top w:val="nil"/>
              <w:left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过</w:t>
            </w:r>
            <w:r>
              <w:rPr>
                <w:rFonts w:eastAsia="仿宋_GB2312"/>
                <w:kern w:val="0"/>
                <w:sz w:val="20"/>
                <w:szCs w:val="20"/>
              </w:rPr>
              <w:t xml:space="preserve">                                                                                                                                       </w:t>
            </w:r>
            <w:r>
              <w:rPr>
                <w:rFonts w:eastAsia="仿宋_GB2312"/>
                <w:kern w:val="0"/>
                <w:sz w:val="20"/>
                <w:szCs w:val="20"/>
              </w:rPr>
              <w:t>程</w:t>
            </w:r>
          </w:p>
          <w:p w:rsidR="00551223" w:rsidRDefault="00551223" w:rsidP="008147DD">
            <w:pPr>
              <w:widowControl/>
              <w:jc w:val="center"/>
              <w:rPr>
                <w:rFonts w:eastAsia="仿宋_GB2312"/>
                <w:kern w:val="0"/>
                <w:sz w:val="20"/>
                <w:szCs w:val="20"/>
              </w:rPr>
            </w:pPr>
          </w:p>
          <w:p w:rsidR="00551223" w:rsidRDefault="00551223" w:rsidP="008147DD">
            <w:pPr>
              <w:widowControl/>
              <w:jc w:val="center"/>
              <w:rPr>
                <w:rFonts w:eastAsia="仿宋_GB2312"/>
                <w:kern w:val="0"/>
                <w:sz w:val="20"/>
                <w:szCs w:val="20"/>
              </w:rPr>
            </w:pPr>
            <w:r>
              <w:rPr>
                <w:rFonts w:eastAsia="仿宋_GB2312" w:hint="eastAsia"/>
                <w:kern w:val="0"/>
                <w:sz w:val="20"/>
                <w:szCs w:val="20"/>
              </w:rPr>
              <w:t>60</w:t>
            </w:r>
            <w:r>
              <w:rPr>
                <w:rFonts w:eastAsia="仿宋_GB2312" w:hint="eastAsia"/>
                <w:kern w:val="0"/>
                <w:sz w:val="20"/>
                <w:szCs w:val="20"/>
              </w:rPr>
              <w:t>分</w:t>
            </w:r>
          </w:p>
          <w:p w:rsidR="00551223" w:rsidRDefault="00551223" w:rsidP="008147DD">
            <w:pPr>
              <w:jc w:val="left"/>
              <w:rPr>
                <w:rFonts w:eastAsia="仿宋_GB2312"/>
                <w:kern w:val="0"/>
                <w:sz w:val="20"/>
                <w:szCs w:val="20"/>
              </w:rPr>
            </w:pPr>
          </w:p>
          <w:p w:rsidR="00551223" w:rsidRDefault="00551223" w:rsidP="008147DD">
            <w:pPr>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预算执行</w:t>
            </w:r>
          </w:p>
          <w:p w:rsidR="00551223" w:rsidRDefault="00551223" w:rsidP="008147DD">
            <w:pPr>
              <w:widowControl/>
              <w:jc w:val="center"/>
              <w:rPr>
                <w:rFonts w:eastAsia="仿宋_GB2312"/>
                <w:kern w:val="0"/>
                <w:sz w:val="20"/>
                <w:szCs w:val="20"/>
              </w:rPr>
            </w:pPr>
          </w:p>
          <w:p w:rsidR="00551223" w:rsidRDefault="00551223" w:rsidP="008147DD">
            <w:pPr>
              <w:widowControl/>
              <w:jc w:val="center"/>
              <w:rPr>
                <w:rFonts w:eastAsia="仿宋_GB2312"/>
                <w:kern w:val="0"/>
                <w:sz w:val="20"/>
                <w:szCs w:val="20"/>
              </w:rPr>
            </w:pPr>
            <w:r>
              <w:rPr>
                <w:rFonts w:eastAsia="仿宋_GB2312" w:hint="eastAsia"/>
                <w:kern w:val="0"/>
                <w:sz w:val="20"/>
                <w:szCs w:val="20"/>
              </w:rPr>
              <w:t>20</w:t>
            </w:r>
            <w:r>
              <w:rPr>
                <w:rFonts w:eastAsia="仿宋_GB2312" w:hint="eastAsia"/>
                <w:kern w:val="0"/>
                <w:sz w:val="20"/>
                <w:szCs w:val="20"/>
              </w:rPr>
              <w:t>分</w:t>
            </w: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预算完成率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5</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490" w:type="dxa"/>
            <w:tcBorders>
              <w:top w:val="nil"/>
              <w:left w:val="nil"/>
              <w:bottom w:val="single" w:sz="4" w:space="0" w:color="auto"/>
              <w:right w:val="single" w:sz="4" w:space="0" w:color="auto"/>
            </w:tcBorders>
            <w:vAlign w:val="center"/>
          </w:tcPr>
          <w:p w:rsidR="00551223" w:rsidRPr="009A5241" w:rsidRDefault="00551223" w:rsidP="00DA37B8">
            <w:pPr>
              <w:widowControl/>
              <w:jc w:val="left"/>
              <w:rPr>
                <w:rFonts w:eastAsia="仿宋_GB2312"/>
                <w:kern w:val="0"/>
                <w:sz w:val="18"/>
                <w:szCs w:val="18"/>
              </w:rPr>
            </w:pPr>
            <w:r w:rsidRPr="009A5241">
              <w:rPr>
                <w:rFonts w:eastAsia="仿宋_GB2312"/>
                <w:kern w:val="0"/>
                <w:sz w:val="18"/>
                <w:szCs w:val="18"/>
              </w:rPr>
              <w:t>预算完成率</w:t>
            </w:r>
            <w:r w:rsidRPr="009A5241">
              <w:rPr>
                <w:rFonts w:eastAsia="仿宋_GB2312"/>
                <w:kern w:val="0"/>
                <w:sz w:val="18"/>
                <w:szCs w:val="18"/>
              </w:rPr>
              <w:t>=</w:t>
            </w:r>
            <w:r w:rsidRPr="009A5241">
              <w:rPr>
                <w:rFonts w:eastAsia="仿宋_GB2312"/>
                <w:kern w:val="0"/>
                <w:sz w:val="18"/>
                <w:szCs w:val="18"/>
              </w:rPr>
              <w:t>（上年结转</w:t>
            </w:r>
            <w:r w:rsidRPr="009A5241">
              <w:rPr>
                <w:rFonts w:eastAsia="仿宋_GB2312"/>
                <w:kern w:val="0"/>
                <w:sz w:val="18"/>
                <w:szCs w:val="18"/>
              </w:rPr>
              <w:t>+</w:t>
            </w:r>
            <w:r w:rsidRPr="009A5241">
              <w:rPr>
                <w:rFonts w:eastAsia="仿宋_GB2312"/>
                <w:kern w:val="0"/>
                <w:sz w:val="18"/>
                <w:szCs w:val="18"/>
              </w:rPr>
              <w:t>年初预算</w:t>
            </w:r>
            <w:r w:rsidRPr="009A5241">
              <w:rPr>
                <w:rFonts w:eastAsia="仿宋_GB2312"/>
                <w:kern w:val="0"/>
                <w:sz w:val="18"/>
                <w:szCs w:val="18"/>
              </w:rPr>
              <w:t>+</w:t>
            </w:r>
            <w:r w:rsidRPr="009A5241">
              <w:rPr>
                <w:rFonts w:eastAsia="仿宋_GB2312"/>
                <w:kern w:val="0"/>
                <w:sz w:val="18"/>
                <w:szCs w:val="18"/>
              </w:rPr>
              <w:t>本年追加预算</w:t>
            </w:r>
            <w:r w:rsidRPr="009A5241">
              <w:rPr>
                <w:rFonts w:eastAsia="仿宋_GB2312"/>
                <w:kern w:val="0"/>
                <w:sz w:val="18"/>
                <w:szCs w:val="18"/>
              </w:rPr>
              <w:t>-</w:t>
            </w:r>
            <w:r w:rsidRPr="009A5241">
              <w:rPr>
                <w:rFonts w:eastAsia="仿宋_GB2312"/>
                <w:kern w:val="0"/>
                <w:sz w:val="18"/>
                <w:szCs w:val="18"/>
              </w:rPr>
              <w:t>年末结余）</w:t>
            </w:r>
            <w:r w:rsidRPr="009A5241">
              <w:rPr>
                <w:rFonts w:eastAsia="仿宋_GB2312"/>
                <w:kern w:val="0"/>
                <w:sz w:val="18"/>
                <w:szCs w:val="18"/>
              </w:rPr>
              <w:t>/</w:t>
            </w:r>
            <w:r w:rsidRPr="009A5241">
              <w:rPr>
                <w:rFonts w:eastAsia="仿宋_GB2312"/>
                <w:kern w:val="0"/>
                <w:sz w:val="18"/>
                <w:szCs w:val="18"/>
              </w:rPr>
              <w:t>（上年结转</w:t>
            </w:r>
            <w:r w:rsidRPr="009A5241">
              <w:rPr>
                <w:rFonts w:eastAsia="仿宋_GB2312"/>
                <w:kern w:val="0"/>
                <w:sz w:val="18"/>
                <w:szCs w:val="18"/>
              </w:rPr>
              <w:t>+</w:t>
            </w:r>
            <w:r w:rsidRPr="009A5241">
              <w:rPr>
                <w:rFonts w:eastAsia="仿宋_GB2312"/>
                <w:kern w:val="0"/>
                <w:sz w:val="18"/>
                <w:szCs w:val="18"/>
              </w:rPr>
              <w:t>年初预算</w:t>
            </w:r>
            <w:r w:rsidRPr="009A5241">
              <w:rPr>
                <w:rFonts w:eastAsia="仿宋_GB2312"/>
                <w:kern w:val="0"/>
                <w:sz w:val="18"/>
                <w:szCs w:val="18"/>
              </w:rPr>
              <w:t>+</w:t>
            </w:r>
            <w:r w:rsidRPr="009A5241">
              <w:rPr>
                <w:rFonts w:eastAsia="仿宋_GB2312"/>
                <w:kern w:val="0"/>
                <w:sz w:val="18"/>
                <w:szCs w:val="18"/>
              </w:rPr>
              <w:t>本年追加预算）</w:t>
            </w:r>
            <w:r w:rsidRPr="009A5241">
              <w:rPr>
                <w:rFonts w:eastAsia="仿宋_GB2312"/>
                <w:kern w:val="0"/>
                <w:sz w:val="18"/>
                <w:szCs w:val="18"/>
              </w:rPr>
              <w:t>×100%</w:t>
            </w:r>
            <w:r w:rsidRPr="009A5241">
              <w:rPr>
                <w:rFonts w:eastAsia="仿宋_GB2312"/>
                <w:kern w:val="0"/>
                <w:sz w:val="18"/>
                <w:szCs w:val="18"/>
              </w:rPr>
              <w:t>。</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left"/>
              <w:rPr>
                <w:kern w:val="0"/>
                <w:sz w:val="24"/>
              </w:rPr>
            </w:pPr>
            <w:r>
              <w:rPr>
                <w:kern w:val="0"/>
                <w:sz w:val="24"/>
              </w:rPr>
              <w:t xml:space="preserve">　</w:t>
            </w:r>
            <w:r>
              <w:rPr>
                <w:rFonts w:hint="eastAsia"/>
                <w:kern w:val="0"/>
                <w:sz w:val="24"/>
              </w:rPr>
              <w:t>3</w:t>
            </w:r>
          </w:p>
        </w:tc>
      </w:tr>
      <w:tr w:rsidR="00551223" w:rsidTr="008147DD">
        <w:trPr>
          <w:trHeight w:val="1273"/>
          <w:jc w:val="center"/>
        </w:trPr>
        <w:tc>
          <w:tcPr>
            <w:tcW w:w="709" w:type="dxa"/>
            <w:vMerge/>
            <w:tcBorders>
              <w:left w:val="single" w:sz="4" w:space="0" w:color="auto"/>
              <w:right w:val="single" w:sz="4" w:space="0" w:color="auto"/>
            </w:tcBorders>
            <w:vAlign w:val="center"/>
          </w:tcPr>
          <w:p w:rsidR="00551223" w:rsidRDefault="00551223" w:rsidP="008147DD">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预算控制率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5</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3490" w:type="dxa"/>
            <w:tcBorders>
              <w:top w:val="nil"/>
              <w:left w:val="nil"/>
              <w:bottom w:val="single" w:sz="4" w:space="0" w:color="auto"/>
              <w:right w:val="single" w:sz="4" w:space="0" w:color="auto"/>
            </w:tcBorders>
            <w:vAlign w:val="center"/>
          </w:tcPr>
          <w:p w:rsidR="00551223" w:rsidRPr="009A5241" w:rsidRDefault="00551223" w:rsidP="00C27A5F">
            <w:pPr>
              <w:widowControl/>
              <w:jc w:val="left"/>
              <w:rPr>
                <w:rFonts w:eastAsia="仿宋_GB2312"/>
                <w:kern w:val="0"/>
                <w:sz w:val="18"/>
                <w:szCs w:val="18"/>
              </w:rPr>
            </w:pPr>
            <w:r w:rsidRPr="009A5241">
              <w:rPr>
                <w:rFonts w:eastAsia="仿宋_GB2312"/>
                <w:kern w:val="0"/>
                <w:sz w:val="18"/>
                <w:szCs w:val="18"/>
              </w:rPr>
              <w:t>预算控制率</w:t>
            </w:r>
            <w:r w:rsidRPr="009A5241">
              <w:rPr>
                <w:rFonts w:eastAsia="仿宋_GB2312"/>
                <w:kern w:val="0"/>
                <w:sz w:val="18"/>
                <w:szCs w:val="18"/>
              </w:rPr>
              <w:t>=</w:t>
            </w:r>
            <w:r w:rsidRPr="009A5241">
              <w:rPr>
                <w:rFonts w:eastAsia="仿宋_GB2312"/>
                <w:kern w:val="0"/>
                <w:sz w:val="18"/>
                <w:szCs w:val="18"/>
              </w:rPr>
              <w:t>（本年追加预算</w:t>
            </w:r>
            <w:r w:rsidRPr="009A5241">
              <w:rPr>
                <w:rFonts w:eastAsia="仿宋_GB2312"/>
                <w:kern w:val="0"/>
                <w:sz w:val="18"/>
                <w:szCs w:val="18"/>
              </w:rPr>
              <w:t>/</w:t>
            </w:r>
            <w:r w:rsidRPr="009A5241">
              <w:rPr>
                <w:rFonts w:eastAsia="仿宋_GB2312"/>
                <w:kern w:val="0"/>
                <w:sz w:val="18"/>
                <w:szCs w:val="18"/>
              </w:rPr>
              <w:t>年初预算）</w:t>
            </w:r>
            <w:r w:rsidRPr="009A5241">
              <w:rPr>
                <w:rFonts w:eastAsia="仿宋_GB2312"/>
                <w:kern w:val="0"/>
                <w:sz w:val="18"/>
                <w:szCs w:val="18"/>
              </w:rPr>
              <w:t>×100%</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left"/>
              <w:rPr>
                <w:kern w:val="0"/>
                <w:sz w:val="24"/>
              </w:rPr>
            </w:pPr>
            <w:r>
              <w:rPr>
                <w:kern w:val="0"/>
                <w:sz w:val="24"/>
              </w:rPr>
              <w:t xml:space="preserve">　</w:t>
            </w:r>
            <w:r>
              <w:rPr>
                <w:rFonts w:hint="eastAsia"/>
                <w:kern w:val="0"/>
                <w:sz w:val="24"/>
              </w:rPr>
              <w:t>3</w:t>
            </w:r>
          </w:p>
        </w:tc>
      </w:tr>
      <w:tr w:rsidR="00551223" w:rsidTr="008147DD">
        <w:trPr>
          <w:trHeight w:val="1325"/>
          <w:jc w:val="center"/>
        </w:trPr>
        <w:tc>
          <w:tcPr>
            <w:tcW w:w="709" w:type="dxa"/>
            <w:vMerge/>
            <w:tcBorders>
              <w:left w:val="single" w:sz="4" w:space="0" w:color="auto"/>
              <w:right w:val="single" w:sz="4" w:space="0" w:color="auto"/>
            </w:tcBorders>
            <w:vAlign w:val="center"/>
          </w:tcPr>
          <w:p w:rsidR="00551223" w:rsidRDefault="00551223" w:rsidP="008147DD">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新建楼堂馆所面积控制率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5</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3490" w:type="dxa"/>
            <w:tcBorders>
              <w:top w:val="nil"/>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t>楼堂馆所面积控制率</w:t>
            </w:r>
            <w:r w:rsidRPr="009A5241">
              <w:rPr>
                <w:rFonts w:eastAsia="仿宋_GB2312"/>
                <w:kern w:val="0"/>
                <w:sz w:val="18"/>
                <w:szCs w:val="18"/>
              </w:rPr>
              <w:t>=</w:t>
            </w:r>
            <w:r w:rsidRPr="009A5241">
              <w:rPr>
                <w:rFonts w:eastAsia="仿宋_GB2312"/>
                <w:kern w:val="0"/>
                <w:sz w:val="18"/>
                <w:szCs w:val="18"/>
              </w:rPr>
              <w:t>实际建设面积</w:t>
            </w:r>
            <w:r w:rsidRPr="009A5241">
              <w:rPr>
                <w:rFonts w:eastAsia="仿宋_GB2312"/>
                <w:kern w:val="0"/>
                <w:sz w:val="18"/>
                <w:szCs w:val="18"/>
              </w:rPr>
              <w:t>/</w:t>
            </w:r>
            <w:r w:rsidRPr="009A5241">
              <w:rPr>
                <w:rFonts w:eastAsia="仿宋_GB2312"/>
                <w:kern w:val="0"/>
                <w:sz w:val="18"/>
                <w:szCs w:val="18"/>
              </w:rPr>
              <w:t>批准建设面积</w:t>
            </w:r>
            <w:r w:rsidRPr="009A5241">
              <w:rPr>
                <w:rFonts w:eastAsia="仿宋_GB2312"/>
                <w:kern w:val="0"/>
                <w:sz w:val="18"/>
                <w:szCs w:val="18"/>
              </w:rPr>
              <w:t xml:space="preserve">×100% </w:t>
            </w:r>
            <w:r w:rsidRPr="009A5241">
              <w:rPr>
                <w:rFonts w:eastAsia="仿宋_GB2312"/>
                <w:kern w:val="0"/>
                <w:sz w:val="18"/>
                <w:szCs w:val="18"/>
              </w:rPr>
              <w:t>。该指标以</w:t>
            </w:r>
            <w:r w:rsidRPr="009A5241">
              <w:rPr>
                <w:rFonts w:eastAsia="仿宋_GB2312"/>
                <w:kern w:val="0"/>
                <w:sz w:val="18"/>
                <w:szCs w:val="18"/>
              </w:rPr>
              <w:t>201</w:t>
            </w:r>
            <w:r w:rsidRPr="009A5241">
              <w:rPr>
                <w:rFonts w:eastAsia="仿宋_GB2312" w:hint="eastAsia"/>
                <w:kern w:val="0"/>
                <w:sz w:val="18"/>
                <w:szCs w:val="18"/>
              </w:rPr>
              <w:t>7</w:t>
            </w:r>
            <w:r w:rsidRPr="009A5241">
              <w:rPr>
                <w:rFonts w:eastAsia="仿宋_GB2312"/>
                <w:kern w:val="0"/>
                <w:sz w:val="18"/>
                <w:szCs w:val="18"/>
              </w:rPr>
              <w:t>年完工的新建楼堂馆所为评价内容。</w:t>
            </w:r>
            <w:r w:rsidRPr="009A5241">
              <w:rPr>
                <w:rFonts w:eastAsia="仿宋_GB2312" w:hint="eastAsia"/>
                <w:kern w:val="0"/>
                <w:sz w:val="18"/>
                <w:szCs w:val="18"/>
              </w:rPr>
              <w:t>因未新建，为</w:t>
            </w:r>
            <w:r w:rsidRPr="009A5241">
              <w:rPr>
                <w:rFonts w:eastAsia="仿宋_GB2312" w:hint="eastAsia"/>
                <w:kern w:val="0"/>
                <w:sz w:val="18"/>
                <w:szCs w:val="18"/>
              </w:rPr>
              <w:t>5</w:t>
            </w:r>
            <w:r w:rsidRPr="009A5241">
              <w:rPr>
                <w:rFonts w:eastAsia="仿宋_GB2312" w:hint="eastAsia"/>
                <w:kern w:val="0"/>
                <w:sz w:val="18"/>
                <w:szCs w:val="18"/>
              </w:rPr>
              <w:t>分。</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center"/>
              <w:rPr>
                <w:kern w:val="0"/>
                <w:sz w:val="24"/>
              </w:rPr>
            </w:pPr>
            <w:r>
              <w:rPr>
                <w:rFonts w:hint="eastAsia"/>
                <w:kern w:val="0"/>
                <w:sz w:val="24"/>
              </w:rPr>
              <w:t>5</w:t>
            </w:r>
          </w:p>
        </w:tc>
      </w:tr>
      <w:tr w:rsidR="00551223" w:rsidTr="008147DD">
        <w:trPr>
          <w:trHeight w:val="1331"/>
          <w:jc w:val="center"/>
        </w:trPr>
        <w:tc>
          <w:tcPr>
            <w:tcW w:w="709" w:type="dxa"/>
            <w:vMerge/>
            <w:tcBorders>
              <w:left w:val="single" w:sz="4" w:space="0" w:color="auto"/>
              <w:right w:val="single" w:sz="4" w:space="0" w:color="auto"/>
            </w:tcBorders>
            <w:vAlign w:val="center"/>
          </w:tcPr>
          <w:p w:rsidR="00551223" w:rsidRDefault="00551223" w:rsidP="008147DD">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新建楼堂馆所投资概算控制率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5</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490" w:type="dxa"/>
            <w:tcBorders>
              <w:top w:val="nil"/>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t>楼堂馆所投资预算控制率</w:t>
            </w:r>
            <w:r w:rsidRPr="009A5241">
              <w:rPr>
                <w:rFonts w:eastAsia="仿宋_GB2312"/>
                <w:kern w:val="0"/>
                <w:sz w:val="18"/>
                <w:szCs w:val="18"/>
              </w:rPr>
              <w:t>=</w:t>
            </w:r>
            <w:r w:rsidRPr="009A5241">
              <w:rPr>
                <w:rFonts w:eastAsia="仿宋_GB2312"/>
                <w:kern w:val="0"/>
                <w:sz w:val="18"/>
                <w:szCs w:val="18"/>
              </w:rPr>
              <w:t>实际投资金额</w:t>
            </w:r>
            <w:r w:rsidRPr="009A5241">
              <w:rPr>
                <w:rFonts w:eastAsia="仿宋_GB2312"/>
                <w:kern w:val="0"/>
                <w:sz w:val="18"/>
                <w:szCs w:val="18"/>
              </w:rPr>
              <w:t>/</w:t>
            </w:r>
            <w:r w:rsidRPr="009A5241">
              <w:rPr>
                <w:rFonts w:eastAsia="仿宋_GB2312"/>
                <w:kern w:val="0"/>
                <w:sz w:val="18"/>
                <w:szCs w:val="18"/>
              </w:rPr>
              <w:t>批准投资金额</w:t>
            </w:r>
            <w:r w:rsidRPr="009A5241">
              <w:rPr>
                <w:rFonts w:eastAsia="仿宋_GB2312"/>
                <w:kern w:val="0"/>
                <w:sz w:val="18"/>
                <w:szCs w:val="18"/>
              </w:rPr>
              <w:t xml:space="preserve">×100% </w:t>
            </w:r>
            <w:r w:rsidRPr="009A5241">
              <w:rPr>
                <w:rFonts w:eastAsia="仿宋_GB2312"/>
                <w:kern w:val="0"/>
                <w:sz w:val="18"/>
                <w:szCs w:val="18"/>
              </w:rPr>
              <w:t>。该指标以</w:t>
            </w:r>
            <w:r w:rsidRPr="009A5241">
              <w:rPr>
                <w:rFonts w:eastAsia="仿宋_GB2312"/>
                <w:kern w:val="0"/>
                <w:sz w:val="18"/>
                <w:szCs w:val="18"/>
              </w:rPr>
              <w:t>201</w:t>
            </w:r>
            <w:r w:rsidRPr="009A5241">
              <w:rPr>
                <w:rFonts w:eastAsia="仿宋_GB2312" w:hint="eastAsia"/>
                <w:kern w:val="0"/>
                <w:sz w:val="18"/>
                <w:szCs w:val="18"/>
              </w:rPr>
              <w:t>7</w:t>
            </w:r>
            <w:r w:rsidRPr="009A5241">
              <w:rPr>
                <w:rFonts w:eastAsia="仿宋_GB2312"/>
                <w:kern w:val="0"/>
                <w:sz w:val="18"/>
                <w:szCs w:val="18"/>
              </w:rPr>
              <w:t>年完工的新建楼堂馆所为评价内容。</w:t>
            </w:r>
            <w:r w:rsidRPr="009A5241">
              <w:rPr>
                <w:rFonts w:eastAsia="仿宋_GB2312" w:hint="eastAsia"/>
                <w:kern w:val="0"/>
                <w:sz w:val="18"/>
                <w:szCs w:val="18"/>
              </w:rPr>
              <w:t>因未新建，为</w:t>
            </w:r>
            <w:r w:rsidRPr="009A5241">
              <w:rPr>
                <w:rFonts w:eastAsia="仿宋_GB2312" w:hint="eastAsia"/>
                <w:kern w:val="0"/>
                <w:sz w:val="18"/>
                <w:szCs w:val="18"/>
              </w:rPr>
              <w:t>5</w:t>
            </w:r>
            <w:r w:rsidRPr="009A5241">
              <w:rPr>
                <w:rFonts w:eastAsia="仿宋_GB2312" w:hint="eastAsia"/>
                <w:kern w:val="0"/>
                <w:sz w:val="18"/>
                <w:szCs w:val="18"/>
              </w:rPr>
              <w:t>分。</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center"/>
              <w:rPr>
                <w:kern w:val="0"/>
                <w:sz w:val="24"/>
              </w:rPr>
            </w:pPr>
            <w:r>
              <w:rPr>
                <w:rFonts w:hint="eastAsia"/>
                <w:kern w:val="0"/>
                <w:sz w:val="24"/>
              </w:rPr>
              <w:t>5</w:t>
            </w:r>
          </w:p>
        </w:tc>
      </w:tr>
      <w:tr w:rsidR="00551223" w:rsidTr="008147DD">
        <w:trPr>
          <w:trHeight w:val="1263"/>
          <w:jc w:val="center"/>
        </w:trPr>
        <w:tc>
          <w:tcPr>
            <w:tcW w:w="709" w:type="dxa"/>
            <w:vMerge/>
            <w:tcBorders>
              <w:left w:val="single" w:sz="4" w:space="0" w:color="auto"/>
              <w:right w:val="single" w:sz="4" w:space="0" w:color="auto"/>
            </w:tcBorders>
            <w:vAlign w:val="center"/>
          </w:tcPr>
          <w:p w:rsidR="00551223" w:rsidRDefault="00551223" w:rsidP="008147DD">
            <w:pPr>
              <w:jc w:val="left"/>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预算管理</w:t>
            </w:r>
          </w:p>
          <w:p w:rsidR="00551223" w:rsidRDefault="00551223" w:rsidP="008147DD">
            <w:pPr>
              <w:widowControl/>
              <w:jc w:val="center"/>
              <w:rPr>
                <w:rFonts w:eastAsia="仿宋_GB2312"/>
                <w:kern w:val="0"/>
                <w:sz w:val="20"/>
                <w:szCs w:val="20"/>
              </w:rPr>
            </w:pPr>
          </w:p>
          <w:p w:rsidR="00551223" w:rsidRDefault="00551223" w:rsidP="008147DD">
            <w:pPr>
              <w:widowControl/>
              <w:jc w:val="center"/>
              <w:rPr>
                <w:rFonts w:eastAsia="仿宋_GB2312"/>
                <w:kern w:val="0"/>
                <w:sz w:val="20"/>
                <w:szCs w:val="20"/>
              </w:rPr>
            </w:pPr>
            <w:r>
              <w:rPr>
                <w:rFonts w:eastAsia="仿宋_GB2312" w:hint="eastAsia"/>
                <w:kern w:val="0"/>
                <w:sz w:val="20"/>
                <w:szCs w:val="20"/>
              </w:rPr>
              <w:t>40</w:t>
            </w:r>
            <w:r>
              <w:rPr>
                <w:rFonts w:eastAsia="仿宋_GB2312" w:hint="eastAsia"/>
                <w:kern w:val="0"/>
                <w:sz w:val="20"/>
                <w:szCs w:val="20"/>
              </w:rPr>
              <w:t>分</w:t>
            </w:r>
          </w:p>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公用经费控制率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8</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490" w:type="dxa"/>
            <w:tcBorders>
              <w:top w:val="nil"/>
              <w:left w:val="nil"/>
              <w:bottom w:val="single" w:sz="4" w:space="0" w:color="auto"/>
              <w:right w:val="single" w:sz="4" w:space="0" w:color="auto"/>
            </w:tcBorders>
            <w:vAlign w:val="center"/>
          </w:tcPr>
          <w:p w:rsidR="00551223" w:rsidRPr="009A5241" w:rsidRDefault="00551223" w:rsidP="00C27A5F">
            <w:pPr>
              <w:widowControl/>
              <w:jc w:val="left"/>
              <w:rPr>
                <w:rFonts w:eastAsia="仿宋_GB2312"/>
                <w:kern w:val="0"/>
                <w:sz w:val="18"/>
                <w:szCs w:val="18"/>
              </w:rPr>
            </w:pPr>
            <w:r w:rsidRPr="009A5241">
              <w:rPr>
                <w:rFonts w:eastAsia="仿宋_GB2312"/>
                <w:kern w:val="0"/>
                <w:sz w:val="18"/>
                <w:szCs w:val="18"/>
              </w:rPr>
              <w:t>公用经费控制率</w:t>
            </w:r>
            <w:r w:rsidRPr="009A5241">
              <w:rPr>
                <w:rFonts w:eastAsia="仿宋_GB2312"/>
                <w:kern w:val="0"/>
                <w:sz w:val="18"/>
                <w:szCs w:val="18"/>
              </w:rPr>
              <w:t>=</w:t>
            </w:r>
            <w:r w:rsidRPr="009A5241">
              <w:rPr>
                <w:rFonts w:eastAsia="仿宋_GB2312"/>
                <w:kern w:val="0"/>
                <w:sz w:val="18"/>
                <w:szCs w:val="18"/>
              </w:rPr>
              <w:t>（实际支出公用经费总额</w:t>
            </w:r>
            <w:r w:rsidRPr="009A5241">
              <w:rPr>
                <w:rFonts w:eastAsia="仿宋_GB2312"/>
                <w:kern w:val="0"/>
                <w:sz w:val="18"/>
                <w:szCs w:val="18"/>
              </w:rPr>
              <w:t>/</w:t>
            </w:r>
            <w:r w:rsidRPr="009A5241">
              <w:rPr>
                <w:rFonts w:eastAsia="仿宋_GB2312"/>
                <w:kern w:val="0"/>
                <w:sz w:val="18"/>
                <w:szCs w:val="18"/>
              </w:rPr>
              <w:t>预算安排公用经费总额）</w:t>
            </w:r>
            <w:r w:rsidRPr="009A5241">
              <w:rPr>
                <w:rFonts w:eastAsia="仿宋_GB2312"/>
                <w:kern w:val="0"/>
                <w:sz w:val="18"/>
                <w:szCs w:val="18"/>
              </w:rPr>
              <w:t>×100%</w:t>
            </w:r>
            <w:r w:rsidRPr="009A5241">
              <w:rPr>
                <w:rFonts w:eastAsia="仿宋_GB2312"/>
                <w:kern w:val="0"/>
                <w:sz w:val="18"/>
                <w:szCs w:val="18"/>
              </w:rPr>
              <w:t>公用经费支出是指部门基本支出中的一般商品和服务支出。</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center"/>
              <w:rPr>
                <w:kern w:val="0"/>
                <w:sz w:val="24"/>
              </w:rPr>
            </w:pPr>
            <w:r>
              <w:rPr>
                <w:rFonts w:hint="eastAsia"/>
                <w:kern w:val="0"/>
                <w:sz w:val="24"/>
              </w:rPr>
              <w:t>8</w:t>
            </w:r>
          </w:p>
        </w:tc>
      </w:tr>
      <w:tr w:rsidR="00551223" w:rsidTr="008147DD">
        <w:trPr>
          <w:trHeight w:val="818"/>
          <w:jc w:val="center"/>
        </w:trPr>
        <w:tc>
          <w:tcPr>
            <w:tcW w:w="709" w:type="dxa"/>
            <w:vMerge/>
            <w:tcBorders>
              <w:left w:val="single" w:sz="4" w:space="0" w:color="auto"/>
              <w:right w:val="single" w:sz="4" w:space="0" w:color="auto"/>
            </w:tcBorders>
            <w:vAlign w:val="center"/>
          </w:tcPr>
          <w:p w:rsidR="00551223" w:rsidRDefault="00551223" w:rsidP="008147DD">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551223" w:rsidRDefault="00551223" w:rsidP="008147DD">
            <w:pPr>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7</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490" w:type="dxa"/>
            <w:tcBorders>
              <w:top w:val="nil"/>
              <w:left w:val="nil"/>
              <w:bottom w:val="single" w:sz="4" w:space="0" w:color="auto"/>
              <w:right w:val="single" w:sz="4" w:space="0" w:color="auto"/>
            </w:tcBorders>
            <w:vAlign w:val="center"/>
          </w:tcPr>
          <w:p w:rsidR="00551223" w:rsidRPr="009A5241" w:rsidRDefault="00551223" w:rsidP="00C27A5F">
            <w:pPr>
              <w:widowControl/>
              <w:jc w:val="left"/>
              <w:rPr>
                <w:rFonts w:eastAsia="仿宋_GB2312"/>
                <w:kern w:val="0"/>
                <w:sz w:val="18"/>
                <w:szCs w:val="18"/>
              </w:rPr>
            </w:pPr>
            <w:r w:rsidRPr="009A5241">
              <w:rPr>
                <w:rFonts w:eastAsia="仿宋_GB2312"/>
                <w:kern w:val="0"/>
                <w:sz w:val="18"/>
                <w:szCs w:val="18"/>
              </w:rPr>
              <w:t>“</w:t>
            </w:r>
            <w:r w:rsidRPr="009A5241">
              <w:rPr>
                <w:rFonts w:eastAsia="仿宋_GB2312"/>
                <w:kern w:val="0"/>
                <w:sz w:val="18"/>
                <w:szCs w:val="18"/>
              </w:rPr>
              <w:t>三公经费</w:t>
            </w:r>
            <w:r w:rsidRPr="009A5241">
              <w:rPr>
                <w:rFonts w:eastAsia="仿宋_GB2312"/>
                <w:kern w:val="0"/>
                <w:sz w:val="18"/>
                <w:szCs w:val="18"/>
              </w:rPr>
              <w:t>”</w:t>
            </w:r>
            <w:r w:rsidRPr="009A5241">
              <w:rPr>
                <w:rFonts w:eastAsia="仿宋_GB2312"/>
                <w:kern w:val="0"/>
                <w:sz w:val="18"/>
                <w:szCs w:val="18"/>
              </w:rPr>
              <w:t>控制率</w:t>
            </w:r>
            <w:r w:rsidRPr="009A5241">
              <w:rPr>
                <w:rFonts w:eastAsia="仿宋_GB2312"/>
                <w:kern w:val="0"/>
                <w:sz w:val="18"/>
                <w:szCs w:val="18"/>
              </w:rPr>
              <w:t>-</w:t>
            </w:r>
            <w:r w:rsidRPr="009A5241">
              <w:rPr>
                <w:rFonts w:eastAsia="仿宋_GB2312"/>
                <w:kern w:val="0"/>
                <w:sz w:val="18"/>
                <w:szCs w:val="18"/>
              </w:rPr>
              <w:t>（</w:t>
            </w:r>
            <w:r w:rsidRPr="009A5241">
              <w:rPr>
                <w:rFonts w:eastAsia="仿宋_GB2312"/>
                <w:kern w:val="0"/>
                <w:sz w:val="18"/>
                <w:szCs w:val="18"/>
              </w:rPr>
              <w:t>“</w:t>
            </w:r>
            <w:r w:rsidRPr="009A5241">
              <w:rPr>
                <w:rFonts w:eastAsia="仿宋_GB2312"/>
                <w:kern w:val="0"/>
                <w:sz w:val="18"/>
                <w:szCs w:val="18"/>
              </w:rPr>
              <w:t>三公经费</w:t>
            </w:r>
            <w:r w:rsidRPr="009A5241">
              <w:rPr>
                <w:rFonts w:eastAsia="仿宋_GB2312"/>
                <w:kern w:val="0"/>
                <w:sz w:val="18"/>
                <w:szCs w:val="18"/>
              </w:rPr>
              <w:t>”</w:t>
            </w:r>
            <w:r w:rsidRPr="009A5241">
              <w:rPr>
                <w:rFonts w:eastAsia="仿宋_GB2312"/>
                <w:kern w:val="0"/>
                <w:sz w:val="18"/>
                <w:szCs w:val="18"/>
              </w:rPr>
              <w:t>实际支出数</w:t>
            </w:r>
            <w:r w:rsidRPr="009A5241">
              <w:rPr>
                <w:rFonts w:eastAsia="仿宋_GB2312"/>
                <w:kern w:val="0"/>
                <w:sz w:val="18"/>
                <w:szCs w:val="18"/>
              </w:rPr>
              <w:t>/“</w:t>
            </w:r>
            <w:r w:rsidRPr="009A5241">
              <w:rPr>
                <w:rFonts w:eastAsia="仿宋_GB2312"/>
                <w:kern w:val="0"/>
                <w:sz w:val="18"/>
                <w:szCs w:val="18"/>
              </w:rPr>
              <w:t>三公经费</w:t>
            </w:r>
            <w:r w:rsidRPr="009A5241">
              <w:rPr>
                <w:rFonts w:eastAsia="仿宋_GB2312"/>
                <w:kern w:val="0"/>
                <w:sz w:val="18"/>
                <w:szCs w:val="18"/>
              </w:rPr>
              <w:t>”</w:t>
            </w:r>
            <w:r w:rsidRPr="009A5241">
              <w:rPr>
                <w:rFonts w:eastAsia="仿宋_GB2312"/>
                <w:kern w:val="0"/>
                <w:sz w:val="18"/>
                <w:szCs w:val="18"/>
              </w:rPr>
              <w:t>预算安排数）</w:t>
            </w:r>
            <w:r w:rsidRPr="009A5241">
              <w:rPr>
                <w:rFonts w:eastAsia="仿宋_GB2312"/>
                <w:kern w:val="0"/>
                <w:sz w:val="18"/>
                <w:szCs w:val="18"/>
              </w:rPr>
              <w:t>×100%</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center"/>
              <w:rPr>
                <w:kern w:val="0"/>
                <w:sz w:val="24"/>
              </w:rPr>
            </w:pPr>
            <w:r>
              <w:rPr>
                <w:rFonts w:hint="eastAsia"/>
                <w:kern w:val="0"/>
                <w:sz w:val="24"/>
              </w:rPr>
              <w:t>7</w:t>
            </w:r>
          </w:p>
        </w:tc>
      </w:tr>
      <w:tr w:rsidR="00551223" w:rsidTr="008147DD">
        <w:trPr>
          <w:trHeight w:val="734"/>
          <w:jc w:val="center"/>
        </w:trPr>
        <w:tc>
          <w:tcPr>
            <w:tcW w:w="709" w:type="dxa"/>
            <w:vMerge/>
            <w:tcBorders>
              <w:left w:val="single" w:sz="4" w:space="0" w:color="auto"/>
              <w:right w:val="single" w:sz="4" w:space="0" w:color="auto"/>
            </w:tcBorders>
            <w:vAlign w:val="center"/>
          </w:tcPr>
          <w:p w:rsidR="00551223" w:rsidRDefault="00551223" w:rsidP="008147DD">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551223" w:rsidRDefault="00551223" w:rsidP="008147DD">
            <w:pPr>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政府采购执行率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6</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490" w:type="dxa"/>
            <w:tcBorders>
              <w:top w:val="nil"/>
              <w:left w:val="nil"/>
              <w:bottom w:val="single" w:sz="4" w:space="0" w:color="auto"/>
              <w:right w:val="single" w:sz="4" w:space="0" w:color="auto"/>
            </w:tcBorders>
            <w:vAlign w:val="center"/>
          </w:tcPr>
          <w:p w:rsidR="00551223" w:rsidRPr="009A5241" w:rsidRDefault="00551223" w:rsidP="00C27A5F">
            <w:pPr>
              <w:widowControl/>
              <w:jc w:val="left"/>
              <w:rPr>
                <w:rFonts w:eastAsia="仿宋_GB2312"/>
                <w:kern w:val="0"/>
                <w:sz w:val="18"/>
                <w:szCs w:val="18"/>
              </w:rPr>
            </w:pPr>
            <w:r w:rsidRPr="009A5241">
              <w:rPr>
                <w:rFonts w:eastAsia="仿宋_GB2312"/>
                <w:kern w:val="0"/>
                <w:sz w:val="18"/>
                <w:szCs w:val="18"/>
              </w:rPr>
              <w:t>政府采购执行率</w:t>
            </w:r>
            <w:r w:rsidRPr="009A5241">
              <w:rPr>
                <w:rFonts w:eastAsia="仿宋_GB2312"/>
                <w:kern w:val="0"/>
                <w:sz w:val="18"/>
                <w:szCs w:val="18"/>
              </w:rPr>
              <w:t>=</w:t>
            </w:r>
            <w:r w:rsidRPr="009A5241">
              <w:rPr>
                <w:rFonts w:eastAsia="仿宋_GB2312"/>
                <w:kern w:val="0"/>
                <w:sz w:val="18"/>
                <w:szCs w:val="18"/>
              </w:rPr>
              <w:t>（实际政府采购金额</w:t>
            </w:r>
            <w:r w:rsidR="00C27A5F">
              <w:rPr>
                <w:rFonts w:eastAsia="仿宋_GB2312" w:hint="eastAsia"/>
                <w:kern w:val="0"/>
                <w:sz w:val="18"/>
                <w:szCs w:val="18"/>
              </w:rPr>
              <w:t>/</w:t>
            </w:r>
            <w:r w:rsidRPr="009A5241">
              <w:rPr>
                <w:rFonts w:eastAsia="仿宋_GB2312"/>
                <w:kern w:val="0"/>
                <w:sz w:val="18"/>
                <w:szCs w:val="18"/>
              </w:rPr>
              <w:t>政府采购预算数）</w:t>
            </w:r>
            <w:r w:rsidRPr="009A5241">
              <w:rPr>
                <w:rFonts w:eastAsia="仿宋_GB2312"/>
                <w:kern w:val="0"/>
                <w:sz w:val="18"/>
                <w:szCs w:val="18"/>
              </w:rPr>
              <w:t>×100%</w:t>
            </w:r>
          </w:p>
        </w:tc>
        <w:tc>
          <w:tcPr>
            <w:tcW w:w="637" w:type="dxa"/>
            <w:tcBorders>
              <w:top w:val="nil"/>
              <w:left w:val="nil"/>
              <w:bottom w:val="single" w:sz="4" w:space="0" w:color="auto"/>
              <w:right w:val="single" w:sz="4" w:space="0" w:color="auto"/>
            </w:tcBorders>
            <w:vAlign w:val="center"/>
          </w:tcPr>
          <w:p w:rsidR="00551223" w:rsidRDefault="00DA37B8" w:rsidP="008147DD">
            <w:pPr>
              <w:widowControl/>
              <w:jc w:val="center"/>
              <w:rPr>
                <w:kern w:val="0"/>
                <w:sz w:val="24"/>
              </w:rPr>
            </w:pPr>
            <w:r>
              <w:rPr>
                <w:rFonts w:hint="eastAsia"/>
                <w:kern w:val="0"/>
                <w:sz w:val="24"/>
              </w:rPr>
              <w:t>2</w:t>
            </w:r>
          </w:p>
        </w:tc>
      </w:tr>
      <w:tr w:rsidR="00551223" w:rsidTr="008147DD">
        <w:trPr>
          <w:jc w:val="center"/>
        </w:trPr>
        <w:tc>
          <w:tcPr>
            <w:tcW w:w="709" w:type="dxa"/>
            <w:vMerge/>
            <w:tcBorders>
              <w:left w:val="single" w:sz="4" w:space="0" w:color="auto"/>
              <w:bottom w:val="single" w:sz="4" w:space="0" w:color="000000"/>
              <w:right w:val="single" w:sz="4" w:space="0" w:color="auto"/>
            </w:tcBorders>
            <w:vAlign w:val="center"/>
          </w:tcPr>
          <w:p w:rsidR="00551223" w:rsidRDefault="00551223" w:rsidP="008147DD">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管理制度健全性</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8</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r>
              <w:rPr>
                <w:rFonts w:eastAsia="仿宋_GB2312"/>
                <w:kern w:val="0"/>
                <w:sz w:val="20"/>
                <w:szCs w:val="20"/>
              </w:rPr>
              <w:br/>
            </w: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r>
              <w:rPr>
                <w:rFonts w:eastAsia="仿宋_GB2312"/>
                <w:kern w:val="0"/>
                <w:sz w:val="20"/>
                <w:szCs w:val="20"/>
              </w:rPr>
              <w:br/>
            </w:r>
            <w:r>
              <w:rPr>
                <w:rFonts w:ascii="宋体" w:hAnsi="宋体" w:cs="宋体" w:hint="eastAsia"/>
                <w:kern w:val="0"/>
                <w:sz w:val="20"/>
                <w:szCs w:val="20"/>
              </w:rPr>
              <w:t>③</w:t>
            </w:r>
            <w:r>
              <w:rPr>
                <w:rFonts w:eastAsia="仿宋_GB2312"/>
                <w:kern w:val="0"/>
                <w:sz w:val="20"/>
                <w:szCs w:val="20"/>
              </w:rPr>
              <w:t>相关管理制度合法、合规、完整，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w:t>
            </w:r>
            <w:r>
              <w:rPr>
                <w:rFonts w:eastAsia="仿宋_GB2312"/>
                <w:kern w:val="0"/>
                <w:sz w:val="20"/>
                <w:szCs w:val="20"/>
              </w:rPr>
              <w:lastRenderedPageBreak/>
              <w:t>得到有效执行，</w:t>
            </w:r>
            <w:r>
              <w:rPr>
                <w:rFonts w:eastAsia="仿宋_GB2312"/>
                <w:kern w:val="0"/>
                <w:sz w:val="20"/>
                <w:szCs w:val="20"/>
              </w:rPr>
              <w:t>2</w:t>
            </w:r>
            <w:r>
              <w:rPr>
                <w:rFonts w:eastAsia="仿宋_GB2312"/>
                <w:kern w:val="0"/>
                <w:sz w:val="20"/>
                <w:szCs w:val="20"/>
              </w:rPr>
              <w:t>分。</w:t>
            </w:r>
          </w:p>
        </w:tc>
        <w:tc>
          <w:tcPr>
            <w:tcW w:w="3490" w:type="dxa"/>
            <w:tcBorders>
              <w:top w:val="nil"/>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lastRenderedPageBreak/>
              <w:t xml:space="preserve">　</w:t>
            </w:r>
            <w:r>
              <w:rPr>
                <w:rFonts w:eastAsia="仿宋_GB2312" w:hint="eastAsia"/>
                <w:kern w:val="0"/>
                <w:sz w:val="18"/>
                <w:szCs w:val="18"/>
              </w:rPr>
              <w:t>管理制度健全</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center"/>
              <w:rPr>
                <w:kern w:val="0"/>
                <w:sz w:val="24"/>
              </w:rPr>
            </w:pPr>
            <w:r>
              <w:rPr>
                <w:rFonts w:hint="eastAsia"/>
                <w:kern w:val="0"/>
                <w:sz w:val="24"/>
              </w:rPr>
              <w:t>8</w:t>
            </w:r>
          </w:p>
        </w:tc>
      </w:tr>
      <w:tr w:rsidR="00551223" w:rsidTr="008147DD">
        <w:trPr>
          <w:trHeight w:val="2856"/>
          <w:jc w:val="center"/>
        </w:trPr>
        <w:tc>
          <w:tcPr>
            <w:tcW w:w="709" w:type="dxa"/>
            <w:vMerge w:val="restart"/>
            <w:tcBorders>
              <w:top w:val="nil"/>
              <w:left w:val="single" w:sz="4" w:space="0" w:color="auto"/>
              <w:right w:val="single" w:sz="4" w:space="0" w:color="auto"/>
            </w:tcBorders>
            <w:vAlign w:val="center"/>
          </w:tcPr>
          <w:p w:rsidR="00551223" w:rsidRDefault="00551223" w:rsidP="008147DD">
            <w:pPr>
              <w:jc w:val="center"/>
              <w:rPr>
                <w:rFonts w:eastAsia="仿宋_GB2312"/>
                <w:kern w:val="0"/>
                <w:sz w:val="20"/>
                <w:szCs w:val="20"/>
              </w:rPr>
            </w:pPr>
            <w:r>
              <w:rPr>
                <w:rFonts w:eastAsia="仿宋_GB2312"/>
                <w:kern w:val="0"/>
                <w:sz w:val="20"/>
                <w:szCs w:val="20"/>
              </w:rPr>
              <w:lastRenderedPageBreak/>
              <w:t>过</w:t>
            </w:r>
            <w:r>
              <w:rPr>
                <w:rFonts w:eastAsia="仿宋_GB2312"/>
                <w:kern w:val="0"/>
                <w:sz w:val="20"/>
                <w:szCs w:val="20"/>
              </w:rPr>
              <w:t xml:space="preserve">                                                                                                                                       </w:t>
            </w:r>
            <w:r>
              <w:rPr>
                <w:rFonts w:eastAsia="仿宋_GB2312"/>
                <w:kern w:val="0"/>
                <w:sz w:val="20"/>
                <w:szCs w:val="20"/>
              </w:rPr>
              <w:t>程</w:t>
            </w:r>
          </w:p>
          <w:p w:rsidR="00551223" w:rsidRDefault="00551223" w:rsidP="008147DD">
            <w:pPr>
              <w:jc w:val="left"/>
              <w:rPr>
                <w:rFonts w:eastAsia="仿宋_GB2312"/>
                <w:kern w:val="0"/>
                <w:sz w:val="20"/>
                <w:szCs w:val="20"/>
              </w:rPr>
            </w:pPr>
          </w:p>
          <w:p w:rsidR="00551223" w:rsidRDefault="00551223" w:rsidP="008147DD">
            <w:pPr>
              <w:widowControl/>
              <w:jc w:val="left"/>
              <w:rPr>
                <w:rFonts w:eastAsia="仿宋_GB2312"/>
                <w:kern w:val="0"/>
                <w:sz w:val="20"/>
                <w:szCs w:val="20"/>
              </w:rPr>
            </w:pPr>
            <w:r>
              <w:rPr>
                <w:rFonts w:eastAsia="仿宋_GB2312" w:hint="eastAsia"/>
                <w:kern w:val="0"/>
                <w:sz w:val="20"/>
                <w:szCs w:val="20"/>
              </w:rPr>
              <w:t>60</w:t>
            </w:r>
            <w:r>
              <w:rPr>
                <w:rFonts w:eastAsia="仿宋_GB2312" w:hint="eastAsia"/>
                <w:kern w:val="0"/>
                <w:sz w:val="20"/>
                <w:szCs w:val="20"/>
              </w:rPr>
              <w:t>分</w:t>
            </w:r>
          </w:p>
        </w:tc>
        <w:tc>
          <w:tcPr>
            <w:tcW w:w="677" w:type="dxa"/>
            <w:vMerge w:val="restart"/>
            <w:tcBorders>
              <w:top w:val="nil"/>
              <w:left w:val="nil"/>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预算管理</w:t>
            </w:r>
          </w:p>
          <w:p w:rsidR="00551223" w:rsidRDefault="00551223" w:rsidP="008147DD">
            <w:pPr>
              <w:widowControl/>
              <w:jc w:val="left"/>
              <w:rPr>
                <w:rFonts w:eastAsia="仿宋_GB2312"/>
                <w:kern w:val="0"/>
                <w:sz w:val="20"/>
                <w:szCs w:val="20"/>
              </w:rPr>
            </w:pPr>
          </w:p>
          <w:p w:rsidR="00551223" w:rsidRDefault="00551223" w:rsidP="008147DD">
            <w:pPr>
              <w:widowControl/>
              <w:jc w:val="left"/>
              <w:rPr>
                <w:rFonts w:eastAsia="仿宋_GB2312"/>
                <w:kern w:val="0"/>
                <w:sz w:val="20"/>
                <w:szCs w:val="20"/>
              </w:rPr>
            </w:pPr>
            <w:r>
              <w:rPr>
                <w:rFonts w:eastAsia="仿宋_GB2312" w:hint="eastAsia"/>
                <w:kern w:val="0"/>
                <w:sz w:val="20"/>
                <w:szCs w:val="20"/>
              </w:rPr>
              <w:t>40</w:t>
            </w:r>
            <w:r>
              <w:rPr>
                <w:rFonts w:eastAsia="仿宋_GB2312" w:hint="eastAsia"/>
                <w:kern w:val="0"/>
                <w:sz w:val="20"/>
                <w:szCs w:val="20"/>
              </w:rPr>
              <w:t>分</w:t>
            </w: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资金使用合规性</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6</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资金使用无截留、挤占、挪用、虚列支出等情况。</w:t>
            </w:r>
            <w:r>
              <w:rPr>
                <w:rFonts w:eastAsia="仿宋_GB2312"/>
                <w:kern w:val="0"/>
                <w:sz w:val="20"/>
                <w:szCs w:val="20"/>
              </w:rPr>
              <w:br/>
            </w: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3490" w:type="dxa"/>
            <w:tcBorders>
              <w:top w:val="nil"/>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t xml:space="preserve">　</w:t>
            </w:r>
            <w:r>
              <w:rPr>
                <w:rFonts w:eastAsia="仿宋_GB2312" w:hint="eastAsia"/>
                <w:kern w:val="0"/>
                <w:sz w:val="18"/>
                <w:szCs w:val="18"/>
              </w:rPr>
              <w:t>资金使用合规</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center"/>
              <w:rPr>
                <w:kern w:val="0"/>
                <w:sz w:val="24"/>
              </w:rPr>
            </w:pPr>
            <w:r>
              <w:rPr>
                <w:rFonts w:hint="eastAsia"/>
                <w:kern w:val="0"/>
                <w:sz w:val="24"/>
              </w:rPr>
              <w:t>6</w:t>
            </w:r>
          </w:p>
        </w:tc>
      </w:tr>
      <w:tr w:rsidR="00551223" w:rsidTr="008147DD">
        <w:trPr>
          <w:trHeight w:val="1974"/>
          <w:jc w:val="center"/>
        </w:trPr>
        <w:tc>
          <w:tcPr>
            <w:tcW w:w="709" w:type="dxa"/>
            <w:vMerge/>
            <w:tcBorders>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预决算信息公开性</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5</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3490" w:type="dxa"/>
            <w:tcBorders>
              <w:top w:val="nil"/>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t>预决算信息是指与部门预算、执行、决算、监督、绩效等管理相关的信息。</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center"/>
              <w:rPr>
                <w:kern w:val="0"/>
                <w:sz w:val="24"/>
              </w:rPr>
            </w:pPr>
            <w:r>
              <w:rPr>
                <w:rFonts w:hint="eastAsia"/>
                <w:kern w:val="0"/>
                <w:sz w:val="24"/>
              </w:rPr>
              <w:t>5</w:t>
            </w:r>
          </w:p>
        </w:tc>
      </w:tr>
      <w:tr w:rsidR="00551223" w:rsidTr="008147DD">
        <w:trPr>
          <w:trHeight w:val="1562"/>
          <w:jc w:val="center"/>
        </w:trPr>
        <w:tc>
          <w:tcPr>
            <w:tcW w:w="709" w:type="dxa"/>
            <w:vMerge w:val="restart"/>
            <w:tcBorders>
              <w:top w:val="nil"/>
              <w:left w:val="single" w:sz="4" w:space="0" w:color="auto"/>
              <w:bottom w:val="single" w:sz="4" w:space="0" w:color="000000"/>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产出及效率</w:t>
            </w:r>
          </w:p>
          <w:p w:rsidR="00551223" w:rsidRDefault="00551223" w:rsidP="008147DD">
            <w:pPr>
              <w:widowControl/>
              <w:jc w:val="center"/>
              <w:rPr>
                <w:rFonts w:eastAsia="仿宋_GB2312"/>
                <w:kern w:val="0"/>
                <w:sz w:val="20"/>
                <w:szCs w:val="20"/>
              </w:rPr>
            </w:pPr>
          </w:p>
          <w:p w:rsidR="00551223" w:rsidRDefault="00551223" w:rsidP="008147DD">
            <w:pPr>
              <w:widowControl/>
              <w:jc w:val="center"/>
              <w:rPr>
                <w:rFonts w:eastAsia="仿宋_GB2312"/>
                <w:kern w:val="0"/>
                <w:sz w:val="20"/>
                <w:szCs w:val="20"/>
              </w:rPr>
            </w:pPr>
            <w:r>
              <w:rPr>
                <w:rFonts w:eastAsia="仿宋_GB2312" w:hint="eastAsia"/>
                <w:kern w:val="0"/>
                <w:sz w:val="20"/>
                <w:szCs w:val="20"/>
              </w:rPr>
              <w:t>30</w:t>
            </w:r>
            <w:r>
              <w:rPr>
                <w:rFonts w:eastAsia="仿宋_GB2312" w:hint="eastAsia"/>
                <w:kern w:val="0"/>
                <w:sz w:val="20"/>
                <w:szCs w:val="20"/>
              </w:rPr>
              <w:t>分</w:t>
            </w:r>
          </w:p>
        </w:tc>
        <w:tc>
          <w:tcPr>
            <w:tcW w:w="67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职责履行</w:t>
            </w:r>
          </w:p>
          <w:p w:rsidR="00551223" w:rsidRDefault="00551223" w:rsidP="008147DD">
            <w:pPr>
              <w:widowControl/>
              <w:jc w:val="center"/>
              <w:rPr>
                <w:rFonts w:eastAsia="仿宋_GB2312"/>
                <w:kern w:val="0"/>
                <w:sz w:val="20"/>
                <w:szCs w:val="20"/>
              </w:rPr>
            </w:pPr>
          </w:p>
          <w:p w:rsidR="00551223" w:rsidRDefault="00551223" w:rsidP="008147DD">
            <w:pPr>
              <w:widowControl/>
              <w:jc w:val="center"/>
              <w:rPr>
                <w:rFonts w:eastAsia="仿宋_GB2312"/>
                <w:kern w:val="0"/>
                <w:sz w:val="20"/>
                <w:szCs w:val="20"/>
              </w:rPr>
            </w:pPr>
            <w:r>
              <w:rPr>
                <w:rFonts w:eastAsia="仿宋_GB2312" w:hint="eastAsia"/>
                <w:kern w:val="0"/>
                <w:sz w:val="20"/>
                <w:szCs w:val="20"/>
              </w:rPr>
              <w:t>8</w:t>
            </w:r>
            <w:r>
              <w:rPr>
                <w:rFonts w:eastAsia="仿宋_GB2312" w:hint="eastAsia"/>
                <w:kern w:val="0"/>
                <w:sz w:val="20"/>
                <w:szCs w:val="20"/>
              </w:rPr>
              <w:t>分</w:t>
            </w:r>
          </w:p>
        </w:tc>
        <w:tc>
          <w:tcPr>
            <w:tcW w:w="1034" w:type="dxa"/>
            <w:tcBorders>
              <w:top w:val="nil"/>
              <w:left w:val="nil"/>
              <w:bottom w:val="nil"/>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重点工作实际完成率</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8</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根据</w:t>
            </w:r>
            <w:r>
              <w:rPr>
                <w:rFonts w:eastAsia="仿宋_GB2312" w:hint="eastAsia"/>
                <w:kern w:val="0"/>
                <w:sz w:val="20"/>
                <w:szCs w:val="20"/>
              </w:rPr>
              <w:t>市</w:t>
            </w:r>
            <w:r>
              <w:rPr>
                <w:rFonts w:eastAsia="仿宋_GB2312"/>
                <w:kern w:val="0"/>
                <w:sz w:val="20"/>
                <w:szCs w:val="20"/>
              </w:rPr>
              <w:t>绩效办</w:t>
            </w:r>
            <w:r>
              <w:rPr>
                <w:rFonts w:eastAsia="仿宋_GB2312"/>
                <w:kern w:val="0"/>
                <w:sz w:val="20"/>
                <w:szCs w:val="20"/>
              </w:rPr>
              <w:t>201</w:t>
            </w:r>
            <w:r>
              <w:rPr>
                <w:rFonts w:eastAsia="仿宋_GB2312" w:hint="eastAsia"/>
                <w:kern w:val="0"/>
                <w:sz w:val="20"/>
                <w:szCs w:val="20"/>
              </w:rPr>
              <w:t>9</w:t>
            </w:r>
            <w:r>
              <w:rPr>
                <w:rFonts w:eastAsia="仿宋_GB2312"/>
                <w:kern w:val="0"/>
                <w:sz w:val="20"/>
                <w:szCs w:val="20"/>
              </w:rPr>
              <w:t>年对各部门为民办实事和部门重点工程与重点工作考核分数折算。</w:t>
            </w:r>
            <w:r>
              <w:rPr>
                <w:rFonts w:eastAsia="仿宋_GB2312"/>
                <w:kern w:val="0"/>
                <w:sz w:val="20"/>
                <w:szCs w:val="20"/>
              </w:rPr>
              <w:br/>
            </w: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3490" w:type="dxa"/>
            <w:tcBorders>
              <w:top w:val="nil"/>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t xml:space="preserve">　</w:t>
            </w:r>
          </w:p>
        </w:tc>
        <w:tc>
          <w:tcPr>
            <w:tcW w:w="637" w:type="dxa"/>
            <w:tcBorders>
              <w:top w:val="nil"/>
              <w:left w:val="nil"/>
              <w:bottom w:val="single" w:sz="4" w:space="0" w:color="auto"/>
              <w:right w:val="single" w:sz="4" w:space="0" w:color="auto"/>
            </w:tcBorders>
            <w:vAlign w:val="center"/>
          </w:tcPr>
          <w:p w:rsidR="00551223" w:rsidRDefault="00551223" w:rsidP="008147DD">
            <w:pPr>
              <w:widowControl/>
              <w:jc w:val="center"/>
              <w:rPr>
                <w:kern w:val="0"/>
                <w:sz w:val="24"/>
              </w:rPr>
            </w:pPr>
            <w:r>
              <w:rPr>
                <w:rFonts w:hint="eastAsia"/>
                <w:kern w:val="0"/>
                <w:sz w:val="24"/>
              </w:rPr>
              <w:t>8</w:t>
            </w:r>
          </w:p>
        </w:tc>
      </w:tr>
      <w:tr w:rsidR="00551223" w:rsidTr="008147DD">
        <w:trPr>
          <w:jc w:val="center"/>
        </w:trPr>
        <w:tc>
          <w:tcPr>
            <w:tcW w:w="709" w:type="dxa"/>
            <w:vMerge/>
            <w:tcBorders>
              <w:top w:val="nil"/>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rsidR="00551223" w:rsidRDefault="00551223" w:rsidP="008147DD">
            <w:pPr>
              <w:widowControl/>
              <w:jc w:val="center"/>
              <w:rPr>
                <w:rFonts w:eastAsia="仿宋_GB2312"/>
                <w:kern w:val="0"/>
                <w:sz w:val="20"/>
                <w:szCs w:val="20"/>
              </w:rPr>
            </w:pPr>
          </w:p>
          <w:p w:rsidR="00551223" w:rsidRDefault="00551223" w:rsidP="008147DD">
            <w:pPr>
              <w:widowControl/>
              <w:jc w:val="center"/>
              <w:rPr>
                <w:rFonts w:eastAsia="仿宋_GB2312"/>
                <w:kern w:val="0"/>
                <w:sz w:val="20"/>
                <w:szCs w:val="20"/>
              </w:rPr>
            </w:pPr>
            <w:r>
              <w:rPr>
                <w:rFonts w:eastAsia="仿宋_GB2312" w:hint="eastAsia"/>
                <w:kern w:val="0"/>
                <w:sz w:val="20"/>
                <w:szCs w:val="20"/>
              </w:rPr>
              <w:t>22</w:t>
            </w:r>
            <w:r>
              <w:rPr>
                <w:rFonts w:eastAsia="仿宋_GB2312" w:hint="eastAsia"/>
                <w:kern w:val="0"/>
                <w:sz w:val="20"/>
                <w:szCs w:val="20"/>
              </w:rPr>
              <w:t>分</w:t>
            </w:r>
          </w:p>
        </w:tc>
        <w:tc>
          <w:tcPr>
            <w:tcW w:w="1034"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经济效益</w:t>
            </w:r>
          </w:p>
        </w:tc>
        <w:tc>
          <w:tcPr>
            <w:tcW w:w="567" w:type="dxa"/>
            <w:vMerge w:val="restart"/>
            <w:tcBorders>
              <w:top w:val="nil"/>
              <w:left w:val="single" w:sz="4" w:space="0" w:color="auto"/>
              <w:bottom w:val="nil"/>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10</w:t>
            </w:r>
          </w:p>
        </w:tc>
        <w:tc>
          <w:tcPr>
            <w:tcW w:w="6334" w:type="dxa"/>
            <w:gridSpan w:val="2"/>
            <w:vMerge w:val="restart"/>
            <w:tcBorders>
              <w:top w:val="single" w:sz="4" w:space="0" w:color="auto"/>
              <w:left w:val="single" w:sz="4" w:space="0" w:color="auto"/>
              <w:bottom w:val="nil"/>
              <w:right w:val="single" w:sz="4" w:space="0" w:color="000000"/>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vAlign w:val="center"/>
          </w:tcPr>
          <w:p w:rsidR="00551223" w:rsidRDefault="00551223" w:rsidP="008147DD">
            <w:pPr>
              <w:widowControl/>
              <w:jc w:val="center"/>
              <w:rPr>
                <w:kern w:val="0"/>
                <w:sz w:val="24"/>
              </w:rPr>
            </w:pPr>
            <w:r>
              <w:rPr>
                <w:rFonts w:hint="eastAsia"/>
                <w:kern w:val="0"/>
                <w:sz w:val="24"/>
              </w:rPr>
              <w:t>4</w:t>
            </w:r>
          </w:p>
        </w:tc>
      </w:tr>
      <w:tr w:rsidR="00551223" w:rsidTr="008147DD">
        <w:trPr>
          <w:jc w:val="center"/>
        </w:trPr>
        <w:tc>
          <w:tcPr>
            <w:tcW w:w="709" w:type="dxa"/>
            <w:vMerge/>
            <w:tcBorders>
              <w:top w:val="nil"/>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社会效益</w:t>
            </w:r>
          </w:p>
        </w:tc>
        <w:tc>
          <w:tcPr>
            <w:tcW w:w="567" w:type="dxa"/>
            <w:vMerge/>
            <w:tcBorders>
              <w:top w:val="nil"/>
              <w:left w:val="single" w:sz="4" w:space="0" w:color="auto"/>
              <w:bottom w:val="nil"/>
              <w:right w:val="single" w:sz="4" w:space="0" w:color="auto"/>
            </w:tcBorders>
            <w:vAlign w:val="center"/>
          </w:tcPr>
          <w:p w:rsidR="00551223" w:rsidRDefault="00551223" w:rsidP="008147DD">
            <w:pPr>
              <w:widowControl/>
              <w:jc w:val="left"/>
              <w:rPr>
                <w:rFonts w:eastAsia="仿宋_GB2312"/>
                <w:kern w:val="0"/>
                <w:sz w:val="20"/>
                <w:szCs w:val="20"/>
              </w:rPr>
            </w:pPr>
          </w:p>
        </w:tc>
        <w:tc>
          <w:tcPr>
            <w:tcW w:w="6334" w:type="dxa"/>
            <w:gridSpan w:val="2"/>
            <w:vMerge/>
            <w:tcBorders>
              <w:top w:val="single" w:sz="4" w:space="0" w:color="auto"/>
              <w:left w:val="single" w:sz="4" w:space="0" w:color="auto"/>
              <w:bottom w:val="nil"/>
              <w:right w:val="single" w:sz="4" w:space="0" w:color="000000"/>
            </w:tcBorders>
            <w:vAlign w:val="center"/>
          </w:tcPr>
          <w:p w:rsidR="00551223" w:rsidRPr="009A5241" w:rsidRDefault="00551223" w:rsidP="008147DD">
            <w:pPr>
              <w:widowControl/>
              <w:jc w:val="left"/>
              <w:rPr>
                <w:rFonts w:eastAsia="仿宋_GB2312"/>
                <w:kern w:val="0"/>
                <w:sz w:val="18"/>
                <w:szCs w:val="18"/>
              </w:rPr>
            </w:pPr>
          </w:p>
        </w:tc>
        <w:tc>
          <w:tcPr>
            <w:tcW w:w="637" w:type="dxa"/>
            <w:tcBorders>
              <w:top w:val="nil"/>
              <w:left w:val="nil"/>
              <w:bottom w:val="nil"/>
              <w:right w:val="single" w:sz="4" w:space="0" w:color="auto"/>
            </w:tcBorders>
            <w:vAlign w:val="center"/>
          </w:tcPr>
          <w:p w:rsidR="00551223" w:rsidRDefault="00551223" w:rsidP="008147DD">
            <w:pPr>
              <w:widowControl/>
              <w:jc w:val="center"/>
              <w:rPr>
                <w:kern w:val="0"/>
                <w:sz w:val="24"/>
              </w:rPr>
            </w:pPr>
            <w:r>
              <w:rPr>
                <w:rFonts w:hint="eastAsia"/>
                <w:kern w:val="0"/>
                <w:sz w:val="24"/>
              </w:rPr>
              <w:t>5</w:t>
            </w:r>
          </w:p>
        </w:tc>
      </w:tr>
      <w:tr w:rsidR="00551223" w:rsidTr="008147DD">
        <w:trPr>
          <w:trHeight w:val="1402"/>
          <w:jc w:val="center"/>
        </w:trPr>
        <w:tc>
          <w:tcPr>
            <w:tcW w:w="709" w:type="dxa"/>
            <w:vMerge/>
            <w:tcBorders>
              <w:top w:val="nil"/>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行政效能</w:t>
            </w:r>
          </w:p>
        </w:tc>
        <w:tc>
          <w:tcPr>
            <w:tcW w:w="567"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6</w:t>
            </w:r>
          </w:p>
        </w:tc>
        <w:tc>
          <w:tcPr>
            <w:tcW w:w="2844" w:type="dxa"/>
            <w:tcBorders>
              <w:top w:val="single" w:sz="4" w:space="0" w:color="auto"/>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t>根据部门自评材料评定。</w:t>
            </w:r>
          </w:p>
        </w:tc>
        <w:tc>
          <w:tcPr>
            <w:tcW w:w="637" w:type="dxa"/>
            <w:tcBorders>
              <w:top w:val="single" w:sz="4" w:space="0" w:color="auto"/>
              <w:left w:val="nil"/>
              <w:bottom w:val="single" w:sz="4" w:space="0" w:color="auto"/>
              <w:right w:val="single" w:sz="4" w:space="0" w:color="auto"/>
            </w:tcBorders>
            <w:vAlign w:val="center"/>
          </w:tcPr>
          <w:p w:rsidR="00551223" w:rsidRDefault="003A3391" w:rsidP="008147DD">
            <w:pPr>
              <w:widowControl/>
              <w:jc w:val="center"/>
              <w:rPr>
                <w:kern w:val="0"/>
                <w:sz w:val="24"/>
              </w:rPr>
            </w:pPr>
            <w:r>
              <w:rPr>
                <w:rFonts w:hint="eastAsia"/>
                <w:kern w:val="0"/>
                <w:sz w:val="24"/>
              </w:rPr>
              <w:t>5</w:t>
            </w:r>
          </w:p>
        </w:tc>
      </w:tr>
      <w:tr w:rsidR="00551223" w:rsidTr="008147DD">
        <w:trPr>
          <w:trHeight w:val="1255"/>
          <w:jc w:val="center"/>
        </w:trPr>
        <w:tc>
          <w:tcPr>
            <w:tcW w:w="709" w:type="dxa"/>
            <w:vMerge/>
            <w:tcBorders>
              <w:top w:val="nil"/>
              <w:left w:val="single" w:sz="4" w:space="0" w:color="auto"/>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p>
        </w:tc>
        <w:tc>
          <w:tcPr>
            <w:tcW w:w="677" w:type="dxa"/>
            <w:vMerge/>
            <w:tcBorders>
              <w:top w:val="nil"/>
              <w:left w:val="single" w:sz="4" w:space="0" w:color="auto"/>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社会公众或服务对象满意度</w:t>
            </w:r>
          </w:p>
        </w:tc>
        <w:tc>
          <w:tcPr>
            <w:tcW w:w="567" w:type="dxa"/>
            <w:tcBorders>
              <w:top w:val="nil"/>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kern w:val="0"/>
                <w:sz w:val="20"/>
                <w:szCs w:val="20"/>
              </w:rPr>
              <w:t>6</w:t>
            </w:r>
          </w:p>
        </w:tc>
        <w:tc>
          <w:tcPr>
            <w:tcW w:w="2844" w:type="dxa"/>
            <w:tcBorders>
              <w:top w:val="nil"/>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r>
              <w:rPr>
                <w:rFonts w:eastAsia="仿宋_GB2312"/>
                <w:kern w:val="0"/>
                <w:sz w:val="20"/>
                <w:szCs w:val="20"/>
              </w:rPr>
              <w:b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r>
              <w:rPr>
                <w:rFonts w:eastAsia="仿宋_GB2312"/>
                <w:kern w:val="0"/>
                <w:sz w:val="20"/>
                <w:szCs w:val="20"/>
              </w:rPr>
              <w:b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r>
              <w:rPr>
                <w:rFonts w:eastAsia="仿宋_GB2312"/>
                <w:kern w:val="0"/>
                <w:sz w:val="20"/>
                <w:szCs w:val="20"/>
              </w:rPr>
              <w:br/>
            </w: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3490" w:type="dxa"/>
            <w:tcBorders>
              <w:top w:val="nil"/>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r w:rsidRPr="009A5241">
              <w:rPr>
                <w:rFonts w:eastAsia="仿宋_GB2312"/>
                <w:kern w:val="0"/>
                <w:sz w:val="18"/>
                <w:szCs w:val="18"/>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vAlign w:val="center"/>
          </w:tcPr>
          <w:p w:rsidR="00551223" w:rsidRDefault="003A3391" w:rsidP="008147DD">
            <w:pPr>
              <w:widowControl/>
              <w:jc w:val="center"/>
              <w:rPr>
                <w:kern w:val="0"/>
                <w:sz w:val="24"/>
              </w:rPr>
            </w:pPr>
            <w:r>
              <w:rPr>
                <w:rFonts w:hint="eastAsia"/>
                <w:kern w:val="0"/>
                <w:sz w:val="24"/>
              </w:rPr>
              <w:t>5</w:t>
            </w:r>
          </w:p>
        </w:tc>
      </w:tr>
      <w:tr w:rsidR="00551223" w:rsidTr="008147DD">
        <w:trPr>
          <w:trHeight w:val="656"/>
          <w:jc w:val="center"/>
        </w:trPr>
        <w:tc>
          <w:tcPr>
            <w:tcW w:w="709" w:type="dxa"/>
            <w:tcBorders>
              <w:top w:val="single" w:sz="4" w:space="0" w:color="auto"/>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r>
              <w:rPr>
                <w:rFonts w:eastAsia="仿宋_GB2312" w:hint="eastAsia"/>
                <w:kern w:val="0"/>
                <w:sz w:val="20"/>
                <w:szCs w:val="20"/>
              </w:rPr>
              <w:t>合计</w:t>
            </w:r>
          </w:p>
        </w:tc>
        <w:tc>
          <w:tcPr>
            <w:tcW w:w="677" w:type="dxa"/>
            <w:tcBorders>
              <w:top w:val="single" w:sz="4" w:space="0" w:color="auto"/>
              <w:left w:val="single" w:sz="4" w:space="0" w:color="auto"/>
              <w:bottom w:val="single" w:sz="4" w:space="0" w:color="000000"/>
              <w:right w:val="single" w:sz="4" w:space="0" w:color="auto"/>
            </w:tcBorders>
            <w:vAlign w:val="center"/>
          </w:tcPr>
          <w:p w:rsidR="00551223" w:rsidRDefault="00551223" w:rsidP="008147DD">
            <w:pPr>
              <w:widowControl/>
              <w:jc w:val="left"/>
              <w:rPr>
                <w:rFonts w:eastAsia="仿宋_GB2312"/>
                <w:kern w:val="0"/>
                <w:sz w:val="20"/>
                <w:szCs w:val="20"/>
              </w:rPr>
            </w:pPr>
          </w:p>
        </w:tc>
        <w:tc>
          <w:tcPr>
            <w:tcW w:w="1034" w:type="dxa"/>
            <w:tcBorders>
              <w:top w:val="single" w:sz="4" w:space="0" w:color="auto"/>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p>
        </w:tc>
        <w:tc>
          <w:tcPr>
            <w:tcW w:w="567"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eastAsia="仿宋_GB2312"/>
                <w:kern w:val="0"/>
                <w:sz w:val="20"/>
                <w:szCs w:val="20"/>
              </w:rPr>
            </w:pPr>
            <w:r>
              <w:rPr>
                <w:rFonts w:eastAsia="仿宋_GB2312" w:hint="eastAsia"/>
                <w:kern w:val="0"/>
                <w:sz w:val="20"/>
                <w:szCs w:val="20"/>
              </w:rPr>
              <w:t>100</w:t>
            </w:r>
          </w:p>
        </w:tc>
        <w:tc>
          <w:tcPr>
            <w:tcW w:w="2844" w:type="dxa"/>
            <w:tcBorders>
              <w:top w:val="single" w:sz="4" w:space="0" w:color="auto"/>
              <w:left w:val="nil"/>
              <w:bottom w:val="single" w:sz="4" w:space="0" w:color="auto"/>
              <w:right w:val="single" w:sz="4" w:space="0" w:color="auto"/>
            </w:tcBorders>
            <w:vAlign w:val="center"/>
          </w:tcPr>
          <w:p w:rsidR="00551223" w:rsidRDefault="00551223" w:rsidP="008147DD">
            <w:pPr>
              <w:widowControl/>
              <w:jc w:val="left"/>
              <w:rPr>
                <w:rFonts w:eastAsia="仿宋_GB2312"/>
                <w:kern w:val="0"/>
                <w:sz w:val="20"/>
                <w:szCs w:val="20"/>
              </w:rPr>
            </w:pPr>
          </w:p>
        </w:tc>
        <w:tc>
          <w:tcPr>
            <w:tcW w:w="3490" w:type="dxa"/>
            <w:tcBorders>
              <w:top w:val="single" w:sz="4" w:space="0" w:color="auto"/>
              <w:left w:val="nil"/>
              <w:bottom w:val="single" w:sz="4" w:space="0" w:color="auto"/>
              <w:right w:val="single" w:sz="4" w:space="0" w:color="auto"/>
            </w:tcBorders>
            <w:vAlign w:val="center"/>
          </w:tcPr>
          <w:p w:rsidR="00551223" w:rsidRPr="009A5241" w:rsidRDefault="00551223" w:rsidP="008147DD">
            <w:pPr>
              <w:widowControl/>
              <w:jc w:val="left"/>
              <w:rPr>
                <w:rFonts w:eastAsia="仿宋_GB2312"/>
                <w:kern w:val="0"/>
                <w:sz w:val="18"/>
                <w:szCs w:val="18"/>
              </w:rPr>
            </w:pPr>
          </w:p>
        </w:tc>
        <w:tc>
          <w:tcPr>
            <w:tcW w:w="637" w:type="dxa"/>
            <w:tcBorders>
              <w:top w:val="single" w:sz="4" w:space="0" w:color="auto"/>
              <w:left w:val="nil"/>
              <w:bottom w:val="single" w:sz="4" w:space="0" w:color="auto"/>
              <w:right w:val="single" w:sz="4" w:space="0" w:color="auto"/>
            </w:tcBorders>
            <w:vAlign w:val="center"/>
          </w:tcPr>
          <w:p w:rsidR="00551223" w:rsidRDefault="00DA37B8" w:rsidP="003A3391">
            <w:pPr>
              <w:widowControl/>
              <w:ind w:firstLineChars="50" w:firstLine="120"/>
              <w:jc w:val="center"/>
              <w:rPr>
                <w:kern w:val="0"/>
                <w:sz w:val="24"/>
              </w:rPr>
            </w:pPr>
            <w:r>
              <w:rPr>
                <w:rFonts w:hint="eastAsia"/>
                <w:kern w:val="0"/>
                <w:sz w:val="24"/>
              </w:rPr>
              <w:t>89</w:t>
            </w:r>
          </w:p>
        </w:tc>
      </w:tr>
    </w:tbl>
    <w:p w:rsidR="00551223" w:rsidRDefault="00551223" w:rsidP="00551223">
      <w:pPr>
        <w:spacing w:line="560" w:lineRule="exact"/>
        <w:jc w:val="center"/>
        <w:rPr>
          <w:rFonts w:eastAsia="方正小标宋_GBK"/>
          <w:kern w:val="0"/>
          <w:sz w:val="36"/>
          <w:szCs w:val="36"/>
        </w:rPr>
      </w:pPr>
      <w:r>
        <w:rPr>
          <w:rFonts w:eastAsia="黑体"/>
          <w:sz w:val="28"/>
          <w:szCs w:val="28"/>
        </w:rPr>
        <w:br w:type="page"/>
      </w:r>
      <w:r>
        <w:rPr>
          <w:rFonts w:eastAsia="方正小标宋_GBK"/>
          <w:kern w:val="0"/>
          <w:sz w:val="36"/>
          <w:szCs w:val="36"/>
        </w:rPr>
        <w:lastRenderedPageBreak/>
        <w:t>部门</w:t>
      </w:r>
      <w:r>
        <w:rPr>
          <w:rFonts w:eastAsia="方正小标宋_GBK" w:hint="eastAsia"/>
          <w:kern w:val="0"/>
          <w:sz w:val="36"/>
          <w:szCs w:val="36"/>
        </w:rPr>
        <w:t>整体</w:t>
      </w:r>
      <w:r>
        <w:rPr>
          <w:rFonts w:eastAsia="方正小标宋_GBK"/>
          <w:kern w:val="0"/>
          <w:sz w:val="36"/>
          <w:szCs w:val="36"/>
        </w:rPr>
        <w:t>支出绩效评价基础数据表</w:t>
      </w:r>
    </w:p>
    <w:p w:rsidR="00551223" w:rsidRDefault="00551223" w:rsidP="00551223">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eastAsia="仿宋_GB2312"/>
          <w:kern w:val="0"/>
          <w:sz w:val="24"/>
        </w:rPr>
        <w:t>填报单位：</w:t>
      </w:r>
      <w:r>
        <w:rPr>
          <w:rFonts w:eastAsia="仿宋_GB2312" w:hint="eastAsia"/>
          <w:kern w:val="0"/>
          <w:sz w:val="24"/>
        </w:rPr>
        <w:t>衡阳市水利局</w:t>
      </w:r>
      <w:r>
        <w:rPr>
          <w:rFonts w:eastAsia="仿宋_GB2312"/>
          <w:kern w:val="0"/>
          <w:sz w:val="24"/>
        </w:rPr>
        <w:tab/>
      </w:r>
      <w:r>
        <w:rPr>
          <w:rFonts w:eastAsia="仿宋_GB2312"/>
          <w:kern w:val="0"/>
          <w:sz w:val="24"/>
        </w:rPr>
        <w:tab/>
      </w:r>
    </w:p>
    <w:tbl>
      <w:tblPr>
        <w:tblW w:w="9464" w:type="dxa"/>
        <w:jc w:val="center"/>
        <w:tblLayout w:type="fixed"/>
        <w:tblLook w:val="0000"/>
      </w:tblPr>
      <w:tblGrid>
        <w:gridCol w:w="3354"/>
        <w:gridCol w:w="1189"/>
        <w:gridCol w:w="849"/>
        <w:gridCol w:w="1129"/>
        <w:gridCol w:w="1111"/>
        <w:gridCol w:w="969"/>
        <w:gridCol w:w="863"/>
      </w:tblGrid>
      <w:tr w:rsidR="00551223" w:rsidTr="008147DD">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eastAsia="仿宋_GB2312"/>
                <w:b/>
                <w:bCs/>
                <w:kern w:val="0"/>
                <w:szCs w:val="21"/>
              </w:rPr>
            </w:pPr>
            <w:r>
              <w:rPr>
                <w:rFonts w:eastAsia="仿宋_GB2312"/>
                <w:b/>
                <w:bCs/>
                <w:kern w:val="0"/>
                <w:szCs w:val="21"/>
              </w:rPr>
              <w:t>编制数</w:t>
            </w:r>
          </w:p>
        </w:tc>
        <w:tc>
          <w:tcPr>
            <w:tcW w:w="2240" w:type="dxa"/>
            <w:gridSpan w:val="2"/>
            <w:tcBorders>
              <w:top w:val="single" w:sz="4" w:space="0" w:color="auto"/>
              <w:left w:val="nil"/>
              <w:bottom w:val="single" w:sz="4" w:space="0" w:color="auto"/>
              <w:right w:val="single" w:sz="4" w:space="0" w:color="auto"/>
            </w:tcBorders>
            <w:vAlign w:val="center"/>
          </w:tcPr>
          <w:p w:rsidR="00551223" w:rsidRDefault="00F04993" w:rsidP="00F04993">
            <w:pPr>
              <w:widowControl/>
              <w:jc w:val="center"/>
              <w:rPr>
                <w:rFonts w:eastAsia="仿宋_GB2312"/>
                <w:b/>
                <w:bCs/>
                <w:kern w:val="0"/>
                <w:szCs w:val="21"/>
              </w:rPr>
            </w:pPr>
            <w:r>
              <w:rPr>
                <w:rFonts w:eastAsia="仿宋_GB2312"/>
                <w:b/>
                <w:bCs/>
                <w:kern w:val="0"/>
                <w:szCs w:val="21"/>
              </w:rPr>
              <w:t>20</w:t>
            </w:r>
            <w:r>
              <w:rPr>
                <w:rFonts w:eastAsia="仿宋_GB2312" w:hint="eastAsia"/>
                <w:b/>
                <w:bCs/>
                <w:kern w:val="0"/>
                <w:szCs w:val="21"/>
              </w:rPr>
              <w:t>20</w:t>
            </w:r>
            <w:r w:rsidR="00551223">
              <w:rPr>
                <w:rFonts w:eastAsia="仿宋_GB2312"/>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eastAsia="仿宋_GB2312"/>
                <w:b/>
                <w:bCs/>
                <w:kern w:val="0"/>
                <w:szCs w:val="21"/>
              </w:rPr>
            </w:pPr>
            <w:r>
              <w:rPr>
                <w:rFonts w:eastAsia="仿宋_GB2312"/>
                <w:b/>
                <w:bCs/>
                <w:kern w:val="0"/>
                <w:szCs w:val="21"/>
              </w:rPr>
              <w:t>控制率</w:t>
            </w:r>
          </w:p>
        </w:tc>
      </w:tr>
      <w:tr w:rsidR="00551223" w:rsidTr="008147DD">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551223" w:rsidRDefault="00F21DF7" w:rsidP="008147DD">
            <w:pPr>
              <w:widowControl/>
              <w:jc w:val="center"/>
              <w:rPr>
                <w:rFonts w:eastAsia="仿宋_GB2312"/>
                <w:kern w:val="0"/>
                <w:szCs w:val="21"/>
              </w:rPr>
            </w:pPr>
            <w:r>
              <w:rPr>
                <w:rFonts w:eastAsia="仿宋_GB2312" w:hint="eastAsia"/>
                <w:kern w:val="0"/>
                <w:szCs w:val="21"/>
              </w:rPr>
              <w:t>107</w:t>
            </w:r>
            <w:r w:rsidR="00551223">
              <w:rPr>
                <w:rFonts w:eastAsia="仿宋_GB2312"/>
                <w:kern w:val="0"/>
                <w:szCs w:val="21"/>
              </w:rPr>
              <w:t xml:space="preserve">　</w:t>
            </w:r>
          </w:p>
        </w:tc>
        <w:tc>
          <w:tcPr>
            <w:tcW w:w="2240" w:type="dxa"/>
            <w:gridSpan w:val="2"/>
            <w:tcBorders>
              <w:top w:val="single" w:sz="4" w:space="0" w:color="auto"/>
              <w:left w:val="nil"/>
              <w:bottom w:val="single" w:sz="4" w:space="0" w:color="auto"/>
              <w:right w:val="single" w:sz="4" w:space="0" w:color="auto"/>
            </w:tcBorders>
            <w:vAlign w:val="center"/>
          </w:tcPr>
          <w:p w:rsidR="00551223" w:rsidRDefault="00551223" w:rsidP="00CE4D78">
            <w:pPr>
              <w:widowControl/>
              <w:jc w:val="center"/>
              <w:rPr>
                <w:rFonts w:eastAsia="仿宋_GB2312"/>
                <w:kern w:val="0"/>
                <w:szCs w:val="21"/>
              </w:rPr>
            </w:pPr>
            <w:r>
              <w:rPr>
                <w:rFonts w:eastAsia="仿宋_GB2312"/>
                <w:kern w:val="0"/>
                <w:szCs w:val="21"/>
              </w:rPr>
              <w:t xml:space="preserve">　</w:t>
            </w:r>
            <w:r w:rsidR="00CE4D78">
              <w:rPr>
                <w:rFonts w:eastAsia="仿宋_GB2312" w:hint="eastAsia"/>
                <w:kern w:val="0"/>
                <w:szCs w:val="21"/>
              </w:rPr>
              <w:t>105</w:t>
            </w:r>
          </w:p>
        </w:tc>
        <w:tc>
          <w:tcPr>
            <w:tcW w:w="1832" w:type="dxa"/>
            <w:gridSpan w:val="2"/>
            <w:tcBorders>
              <w:top w:val="single" w:sz="4" w:space="0" w:color="auto"/>
              <w:left w:val="nil"/>
              <w:bottom w:val="single" w:sz="4" w:space="0" w:color="auto"/>
              <w:right w:val="single" w:sz="4" w:space="0" w:color="auto"/>
            </w:tcBorders>
            <w:vAlign w:val="center"/>
          </w:tcPr>
          <w:p w:rsidR="00551223" w:rsidRDefault="00551223" w:rsidP="00F21DF7">
            <w:pPr>
              <w:widowControl/>
              <w:jc w:val="center"/>
              <w:rPr>
                <w:rFonts w:eastAsia="仿宋_GB2312"/>
                <w:kern w:val="0"/>
                <w:szCs w:val="21"/>
              </w:rPr>
            </w:pPr>
            <w:r>
              <w:rPr>
                <w:rFonts w:eastAsia="仿宋_GB2312"/>
                <w:kern w:val="0"/>
                <w:szCs w:val="21"/>
              </w:rPr>
              <w:t xml:space="preserve">　</w:t>
            </w:r>
            <w:r w:rsidR="00F21DF7">
              <w:rPr>
                <w:rFonts w:eastAsia="仿宋_GB2312" w:hint="eastAsia"/>
                <w:kern w:val="0"/>
                <w:szCs w:val="21"/>
              </w:rPr>
              <w:t>98</w:t>
            </w:r>
            <w:r>
              <w:rPr>
                <w:rFonts w:eastAsia="仿宋_GB2312" w:hint="eastAsia"/>
                <w:kern w:val="0"/>
                <w:szCs w:val="21"/>
              </w:rPr>
              <w:t>%</w:t>
            </w:r>
          </w:p>
        </w:tc>
      </w:tr>
      <w:tr w:rsidR="00551223" w:rsidTr="008147DD">
        <w:trPr>
          <w:trHeight w:val="465"/>
          <w:jc w:val="center"/>
        </w:trPr>
        <w:tc>
          <w:tcPr>
            <w:tcW w:w="3354" w:type="dxa"/>
            <w:tcBorders>
              <w:top w:val="nil"/>
              <w:left w:val="single" w:sz="4" w:space="0" w:color="auto"/>
              <w:bottom w:val="single" w:sz="4" w:space="0" w:color="auto"/>
              <w:right w:val="single" w:sz="4" w:space="0" w:color="auto"/>
            </w:tcBorders>
            <w:vAlign w:val="center"/>
          </w:tcPr>
          <w:p w:rsidR="00551223" w:rsidRDefault="00551223" w:rsidP="008147DD">
            <w:pPr>
              <w:widowControl/>
              <w:spacing w:line="220" w:lineRule="exact"/>
              <w:jc w:val="center"/>
              <w:rPr>
                <w:rFonts w:eastAsia="仿宋_GB2312"/>
                <w:kern w:val="0"/>
                <w:szCs w:val="21"/>
              </w:rPr>
            </w:pPr>
            <w:r>
              <w:rPr>
                <w:rFonts w:eastAsia="仿宋_GB2312"/>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551223" w:rsidRDefault="00F04993" w:rsidP="00097C77">
            <w:pPr>
              <w:widowControl/>
              <w:spacing w:line="220" w:lineRule="exact"/>
              <w:jc w:val="center"/>
              <w:rPr>
                <w:rFonts w:eastAsia="仿宋_GB2312"/>
                <w:b/>
                <w:bCs/>
                <w:kern w:val="0"/>
                <w:szCs w:val="21"/>
              </w:rPr>
            </w:pPr>
            <w:r>
              <w:rPr>
                <w:rFonts w:eastAsia="仿宋_GB2312" w:hint="eastAsia"/>
                <w:b/>
                <w:bCs/>
                <w:kern w:val="0"/>
                <w:szCs w:val="21"/>
              </w:rPr>
              <w:t>2019</w:t>
            </w:r>
            <w:r w:rsidR="00551223">
              <w:rPr>
                <w:rFonts w:eastAsia="仿宋_GB2312"/>
                <w:b/>
                <w:bCs/>
                <w:kern w:val="0"/>
                <w:szCs w:val="21"/>
              </w:rPr>
              <w:t>年决算数</w:t>
            </w:r>
          </w:p>
        </w:tc>
        <w:tc>
          <w:tcPr>
            <w:tcW w:w="2240" w:type="dxa"/>
            <w:gridSpan w:val="2"/>
            <w:tcBorders>
              <w:top w:val="single" w:sz="4" w:space="0" w:color="auto"/>
              <w:left w:val="nil"/>
              <w:bottom w:val="single" w:sz="4" w:space="0" w:color="auto"/>
              <w:right w:val="single" w:sz="4" w:space="0" w:color="000000"/>
            </w:tcBorders>
            <w:vAlign w:val="center"/>
          </w:tcPr>
          <w:p w:rsidR="00551223" w:rsidRDefault="00F04993" w:rsidP="00097C77">
            <w:pPr>
              <w:widowControl/>
              <w:spacing w:line="220" w:lineRule="exact"/>
              <w:jc w:val="center"/>
              <w:rPr>
                <w:rFonts w:eastAsia="仿宋_GB2312"/>
                <w:b/>
                <w:bCs/>
                <w:kern w:val="0"/>
                <w:szCs w:val="21"/>
              </w:rPr>
            </w:pPr>
            <w:r>
              <w:rPr>
                <w:rFonts w:eastAsia="仿宋_GB2312" w:hint="eastAsia"/>
                <w:b/>
                <w:bCs/>
                <w:kern w:val="0"/>
                <w:szCs w:val="21"/>
              </w:rPr>
              <w:t>2020</w:t>
            </w:r>
            <w:r w:rsidR="00551223">
              <w:rPr>
                <w:rFonts w:eastAsia="仿宋_GB2312"/>
                <w:b/>
                <w:bCs/>
                <w:kern w:val="0"/>
                <w:szCs w:val="21"/>
              </w:rPr>
              <w:t>年预算数</w:t>
            </w:r>
          </w:p>
        </w:tc>
        <w:tc>
          <w:tcPr>
            <w:tcW w:w="1832" w:type="dxa"/>
            <w:gridSpan w:val="2"/>
            <w:tcBorders>
              <w:top w:val="single" w:sz="4" w:space="0" w:color="auto"/>
              <w:left w:val="nil"/>
              <w:bottom w:val="single" w:sz="4" w:space="0" w:color="auto"/>
              <w:right w:val="single" w:sz="4" w:space="0" w:color="000000"/>
            </w:tcBorders>
            <w:vAlign w:val="center"/>
          </w:tcPr>
          <w:p w:rsidR="00551223" w:rsidRDefault="00F04993" w:rsidP="00097C77">
            <w:pPr>
              <w:widowControl/>
              <w:spacing w:line="220" w:lineRule="exact"/>
              <w:jc w:val="center"/>
              <w:rPr>
                <w:rFonts w:eastAsia="仿宋_GB2312"/>
                <w:b/>
                <w:bCs/>
                <w:kern w:val="0"/>
                <w:szCs w:val="21"/>
              </w:rPr>
            </w:pPr>
            <w:r>
              <w:rPr>
                <w:rFonts w:eastAsia="仿宋_GB2312" w:hint="eastAsia"/>
                <w:b/>
                <w:bCs/>
                <w:kern w:val="0"/>
                <w:szCs w:val="21"/>
              </w:rPr>
              <w:t>2020</w:t>
            </w:r>
            <w:r w:rsidR="00551223">
              <w:rPr>
                <w:rFonts w:eastAsia="仿宋_GB2312"/>
                <w:b/>
                <w:bCs/>
                <w:kern w:val="0"/>
                <w:szCs w:val="21"/>
              </w:rPr>
              <w:t>年决算数</w:t>
            </w:r>
          </w:p>
        </w:tc>
      </w:tr>
      <w:tr w:rsidR="00000DF6" w:rsidTr="008147DD">
        <w:trPr>
          <w:trHeight w:val="400"/>
          <w:jc w:val="center"/>
        </w:trPr>
        <w:tc>
          <w:tcPr>
            <w:tcW w:w="3354" w:type="dxa"/>
            <w:tcBorders>
              <w:top w:val="nil"/>
              <w:left w:val="single" w:sz="4" w:space="0" w:color="auto"/>
              <w:bottom w:val="single" w:sz="4" w:space="0" w:color="auto"/>
              <w:right w:val="single" w:sz="4" w:space="0" w:color="auto"/>
            </w:tcBorders>
            <w:vAlign w:val="center"/>
          </w:tcPr>
          <w:p w:rsidR="00000DF6" w:rsidRDefault="00000DF6" w:rsidP="008147DD">
            <w:pPr>
              <w:widowControl/>
              <w:spacing w:line="220" w:lineRule="exact"/>
              <w:jc w:val="left"/>
              <w:rPr>
                <w:rFonts w:eastAsia="仿宋_GB2312"/>
                <w:kern w:val="0"/>
                <w:szCs w:val="21"/>
              </w:rPr>
            </w:pPr>
            <w:r>
              <w:rPr>
                <w:rFonts w:eastAsia="仿宋_GB2312"/>
                <w:kern w:val="0"/>
                <w:szCs w:val="21"/>
              </w:rPr>
              <w:t>三公经费</w:t>
            </w:r>
          </w:p>
        </w:tc>
        <w:tc>
          <w:tcPr>
            <w:tcW w:w="2038" w:type="dxa"/>
            <w:gridSpan w:val="2"/>
            <w:tcBorders>
              <w:top w:val="single" w:sz="4" w:space="0" w:color="auto"/>
              <w:left w:val="nil"/>
              <w:bottom w:val="single" w:sz="4" w:space="0" w:color="auto"/>
              <w:right w:val="single" w:sz="4" w:space="0" w:color="000000"/>
            </w:tcBorders>
            <w:vAlign w:val="center"/>
          </w:tcPr>
          <w:p w:rsidR="00000DF6" w:rsidRDefault="00000DF6" w:rsidP="00DA37B8">
            <w:pPr>
              <w:widowControl/>
              <w:spacing w:line="220" w:lineRule="exact"/>
              <w:jc w:val="center"/>
              <w:rPr>
                <w:rFonts w:eastAsia="仿宋_GB2312"/>
                <w:kern w:val="0"/>
                <w:szCs w:val="21"/>
              </w:rPr>
            </w:pPr>
            <w:r>
              <w:rPr>
                <w:rFonts w:eastAsia="仿宋_GB2312" w:hint="eastAsia"/>
                <w:kern w:val="0"/>
                <w:szCs w:val="21"/>
              </w:rPr>
              <w:t>56.46</w:t>
            </w:r>
          </w:p>
        </w:tc>
        <w:tc>
          <w:tcPr>
            <w:tcW w:w="2240" w:type="dxa"/>
            <w:gridSpan w:val="2"/>
            <w:tcBorders>
              <w:top w:val="single" w:sz="4" w:space="0" w:color="auto"/>
              <w:left w:val="nil"/>
              <w:bottom w:val="single" w:sz="4" w:space="0" w:color="auto"/>
              <w:right w:val="single" w:sz="4" w:space="0" w:color="000000"/>
            </w:tcBorders>
            <w:vAlign w:val="center"/>
          </w:tcPr>
          <w:p w:rsidR="00000DF6" w:rsidRDefault="000C3FA9" w:rsidP="008147DD">
            <w:pPr>
              <w:widowControl/>
              <w:spacing w:line="220" w:lineRule="exact"/>
              <w:jc w:val="center"/>
              <w:rPr>
                <w:rFonts w:eastAsia="仿宋_GB2312"/>
                <w:kern w:val="0"/>
                <w:szCs w:val="21"/>
              </w:rPr>
            </w:pPr>
            <w:r>
              <w:rPr>
                <w:rFonts w:eastAsia="仿宋_GB2312" w:hint="eastAsia"/>
                <w:kern w:val="0"/>
                <w:szCs w:val="21"/>
              </w:rPr>
              <w:t>176</w:t>
            </w:r>
          </w:p>
        </w:tc>
        <w:tc>
          <w:tcPr>
            <w:tcW w:w="1832" w:type="dxa"/>
            <w:gridSpan w:val="2"/>
            <w:tcBorders>
              <w:top w:val="single" w:sz="4" w:space="0" w:color="auto"/>
              <w:left w:val="nil"/>
              <w:bottom w:val="single" w:sz="4" w:space="0" w:color="auto"/>
              <w:right w:val="single" w:sz="4" w:space="0" w:color="000000"/>
            </w:tcBorders>
            <w:vAlign w:val="center"/>
          </w:tcPr>
          <w:p w:rsidR="00000DF6" w:rsidRDefault="000C3FA9" w:rsidP="000C3FA9">
            <w:pPr>
              <w:widowControl/>
              <w:spacing w:line="220" w:lineRule="exact"/>
              <w:jc w:val="center"/>
              <w:rPr>
                <w:rFonts w:eastAsia="仿宋_GB2312"/>
                <w:kern w:val="0"/>
                <w:szCs w:val="21"/>
              </w:rPr>
            </w:pPr>
            <w:r>
              <w:rPr>
                <w:rFonts w:eastAsia="仿宋_GB2312" w:hint="eastAsia"/>
                <w:kern w:val="0"/>
                <w:szCs w:val="21"/>
              </w:rPr>
              <w:t>37.09</w:t>
            </w:r>
          </w:p>
        </w:tc>
      </w:tr>
      <w:tr w:rsidR="00000DF6"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00DF6" w:rsidRDefault="00000DF6" w:rsidP="008147DD">
            <w:pPr>
              <w:widowControl/>
              <w:spacing w:line="220" w:lineRule="exact"/>
              <w:jc w:val="left"/>
              <w:rPr>
                <w:rFonts w:eastAsia="仿宋_GB2312"/>
                <w:kern w:val="0"/>
                <w:szCs w:val="21"/>
              </w:rPr>
            </w:pPr>
            <w:r>
              <w:rPr>
                <w:rFonts w:eastAsia="仿宋_GB2312"/>
                <w:kern w:val="0"/>
                <w:szCs w:val="21"/>
              </w:rPr>
              <w:t xml:space="preserve">   1</w:t>
            </w:r>
            <w:r>
              <w:rPr>
                <w:rFonts w:eastAsia="仿宋_GB2312"/>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000DF6" w:rsidRDefault="00000DF6" w:rsidP="00DA37B8">
            <w:pPr>
              <w:widowControl/>
              <w:spacing w:line="220" w:lineRule="exact"/>
              <w:jc w:val="center"/>
              <w:rPr>
                <w:rFonts w:eastAsia="仿宋_GB2312"/>
                <w:kern w:val="0"/>
                <w:szCs w:val="21"/>
              </w:rPr>
            </w:pPr>
            <w:r>
              <w:rPr>
                <w:rFonts w:eastAsia="仿宋_GB2312" w:hint="eastAsia"/>
                <w:kern w:val="0"/>
                <w:szCs w:val="21"/>
              </w:rPr>
              <w:t>29.23</w:t>
            </w:r>
          </w:p>
        </w:tc>
        <w:tc>
          <w:tcPr>
            <w:tcW w:w="2240" w:type="dxa"/>
            <w:gridSpan w:val="2"/>
            <w:tcBorders>
              <w:top w:val="single" w:sz="4" w:space="0" w:color="auto"/>
              <w:left w:val="nil"/>
              <w:bottom w:val="single" w:sz="4" w:space="0" w:color="auto"/>
              <w:right w:val="single" w:sz="4" w:space="0" w:color="000000"/>
            </w:tcBorders>
            <w:vAlign w:val="center"/>
          </w:tcPr>
          <w:p w:rsidR="00000DF6" w:rsidRDefault="000C3FA9" w:rsidP="008147DD">
            <w:pPr>
              <w:widowControl/>
              <w:spacing w:line="220" w:lineRule="exact"/>
              <w:jc w:val="center"/>
              <w:rPr>
                <w:rFonts w:eastAsia="仿宋_GB2312"/>
                <w:kern w:val="0"/>
                <w:szCs w:val="21"/>
              </w:rPr>
            </w:pPr>
            <w:r>
              <w:rPr>
                <w:rFonts w:eastAsia="仿宋_GB2312" w:hint="eastAsia"/>
                <w:kern w:val="0"/>
                <w:szCs w:val="21"/>
              </w:rPr>
              <w:t>71</w:t>
            </w:r>
          </w:p>
        </w:tc>
        <w:tc>
          <w:tcPr>
            <w:tcW w:w="1832" w:type="dxa"/>
            <w:gridSpan w:val="2"/>
            <w:tcBorders>
              <w:top w:val="single" w:sz="4" w:space="0" w:color="auto"/>
              <w:left w:val="nil"/>
              <w:bottom w:val="single" w:sz="4" w:space="0" w:color="auto"/>
              <w:right w:val="single" w:sz="4" w:space="0" w:color="000000"/>
            </w:tcBorders>
            <w:vAlign w:val="center"/>
          </w:tcPr>
          <w:p w:rsidR="00000DF6" w:rsidRDefault="000C3FA9" w:rsidP="008147DD">
            <w:pPr>
              <w:widowControl/>
              <w:spacing w:line="220" w:lineRule="exact"/>
              <w:jc w:val="center"/>
              <w:rPr>
                <w:rFonts w:eastAsia="仿宋_GB2312"/>
                <w:kern w:val="0"/>
                <w:szCs w:val="21"/>
              </w:rPr>
            </w:pPr>
            <w:r>
              <w:rPr>
                <w:rFonts w:eastAsia="仿宋_GB2312" w:hint="eastAsia"/>
                <w:kern w:val="0"/>
                <w:szCs w:val="21"/>
              </w:rPr>
              <w:t>30.21</w:t>
            </w:r>
          </w:p>
        </w:tc>
      </w:tr>
      <w:tr w:rsidR="00000DF6"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00DF6" w:rsidRDefault="00000DF6" w:rsidP="008147DD">
            <w:pPr>
              <w:widowControl/>
              <w:spacing w:line="220" w:lineRule="exact"/>
              <w:jc w:val="left"/>
              <w:rPr>
                <w:rFonts w:eastAsia="仿宋_GB2312"/>
                <w:kern w:val="0"/>
                <w:szCs w:val="21"/>
              </w:rPr>
            </w:pPr>
            <w:r>
              <w:rPr>
                <w:rFonts w:eastAsia="仿宋_GB2312"/>
                <w:kern w:val="0"/>
                <w:szCs w:val="21"/>
              </w:rPr>
              <w:t xml:space="preserve">       </w:t>
            </w:r>
            <w:r>
              <w:rPr>
                <w:rFonts w:eastAsia="仿宋_GB2312"/>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000DF6" w:rsidRDefault="00000DF6" w:rsidP="00DA37B8">
            <w:pPr>
              <w:widowControl/>
              <w:spacing w:line="220" w:lineRule="exact"/>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000DF6" w:rsidRDefault="00000DF6" w:rsidP="008147DD">
            <w:pPr>
              <w:widowControl/>
              <w:spacing w:line="220" w:lineRule="exact"/>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000DF6" w:rsidRDefault="00000DF6" w:rsidP="008147DD">
            <w:pPr>
              <w:widowControl/>
              <w:spacing w:line="220" w:lineRule="exact"/>
              <w:jc w:val="center"/>
              <w:rPr>
                <w:rFonts w:eastAsia="仿宋_GB2312"/>
                <w:kern w:val="0"/>
                <w:szCs w:val="21"/>
              </w:rPr>
            </w:pP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Default="000C3FA9" w:rsidP="008147DD">
            <w:pPr>
              <w:widowControl/>
              <w:spacing w:line="220" w:lineRule="exact"/>
              <w:jc w:val="left"/>
              <w:rPr>
                <w:rFonts w:eastAsia="仿宋_GB2312"/>
                <w:kern w:val="0"/>
                <w:szCs w:val="21"/>
              </w:rPr>
            </w:pPr>
            <w:r>
              <w:rPr>
                <w:rFonts w:eastAsia="仿宋_GB2312"/>
                <w:kern w:val="0"/>
                <w:szCs w:val="21"/>
              </w:rPr>
              <w:t xml:space="preserve">             </w:t>
            </w:r>
            <w:r>
              <w:rPr>
                <w:rFonts w:eastAsia="仿宋_GB2312"/>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29.23</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71</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30.21</w:t>
            </w: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Default="000C3FA9" w:rsidP="008147DD">
            <w:pPr>
              <w:widowControl/>
              <w:spacing w:line="220" w:lineRule="exact"/>
              <w:jc w:val="left"/>
              <w:rPr>
                <w:rFonts w:eastAsia="仿宋_GB2312"/>
                <w:kern w:val="0"/>
                <w:szCs w:val="21"/>
              </w:rPr>
            </w:pPr>
            <w:r>
              <w:rPr>
                <w:rFonts w:eastAsia="仿宋_GB2312"/>
                <w:kern w:val="0"/>
                <w:szCs w:val="21"/>
              </w:rPr>
              <w:t xml:space="preserve">   2</w:t>
            </w:r>
            <w:r>
              <w:rPr>
                <w:rFonts w:eastAsia="仿宋_GB2312"/>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Default="000C3FA9" w:rsidP="008147DD">
            <w:pPr>
              <w:widowControl/>
              <w:spacing w:line="220" w:lineRule="exact"/>
              <w:jc w:val="left"/>
              <w:rPr>
                <w:rFonts w:eastAsia="仿宋_GB2312"/>
                <w:kern w:val="0"/>
                <w:szCs w:val="21"/>
              </w:rPr>
            </w:pPr>
            <w:r>
              <w:rPr>
                <w:rFonts w:eastAsia="仿宋_GB2312"/>
                <w:kern w:val="0"/>
                <w:szCs w:val="21"/>
              </w:rPr>
              <w:t xml:space="preserve">   3</w:t>
            </w:r>
            <w:r>
              <w:rPr>
                <w:rFonts w:eastAsia="仿宋_GB2312"/>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27.23</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105</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6.88</w:t>
            </w: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Default="000C3FA9" w:rsidP="008147DD">
            <w:pPr>
              <w:widowControl/>
              <w:spacing w:line="220" w:lineRule="exact"/>
              <w:jc w:val="left"/>
              <w:rPr>
                <w:rFonts w:eastAsia="仿宋_GB2312"/>
                <w:kern w:val="0"/>
                <w:szCs w:val="21"/>
              </w:rPr>
            </w:pPr>
            <w:r>
              <w:rPr>
                <w:rFonts w:eastAsia="仿宋_GB2312"/>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565.51</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821.25</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821.25</w:t>
            </w: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Default="000C3FA9" w:rsidP="008147DD">
            <w:pPr>
              <w:widowControl/>
              <w:spacing w:line="220" w:lineRule="exact"/>
              <w:jc w:val="left"/>
              <w:rPr>
                <w:rFonts w:eastAsia="仿宋_GB2312"/>
                <w:kern w:val="0"/>
                <w:szCs w:val="21"/>
              </w:rPr>
            </w:pPr>
            <w:r>
              <w:rPr>
                <w:rFonts w:eastAsia="仿宋_GB2312"/>
                <w:kern w:val="0"/>
                <w:szCs w:val="21"/>
              </w:rPr>
              <w:t xml:space="preserve">  1</w:t>
            </w:r>
            <w:r>
              <w:rPr>
                <w:rFonts w:eastAsia="仿宋_GB2312"/>
                <w:kern w:val="0"/>
                <w:szCs w:val="21"/>
              </w:rPr>
              <w:t>、业务工作专项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380.51</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646.25</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646.25</w:t>
            </w: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Pr="002F04B8" w:rsidRDefault="000C3FA9" w:rsidP="00484983">
            <w:pPr>
              <w:pStyle w:val="a5"/>
              <w:widowControl/>
              <w:numPr>
                <w:ilvl w:val="0"/>
                <w:numId w:val="5"/>
              </w:numPr>
              <w:spacing w:line="220" w:lineRule="exact"/>
              <w:ind w:firstLineChars="0"/>
              <w:jc w:val="left"/>
              <w:rPr>
                <w:rFonts w:eastAsia="仿宋_GB2312"/>
                <w:kern w:val="0"/>
                <w:szCs w:val="21"/>
              </w:rPr>
            </w:pPr>
            <w:r>
              <w:rPr>
                <w:rFonts w:ascii="仿宋" w:eastAsia="仿宋" w:hAnsi="仿宋" w:hint="eastAsia"/>
                <w:kern w:val="0"/>
                <w:szCs w:val="21"/>
              </w:rPr>
              <w:t>其他农业支出</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40</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484983" w:rsidP="008147DD">
            <w:pPr>
              <w:widowControl/>
              <w:spacing w:line="220" w:lineRule="exact"/>
              <w:jc w:val="center"/>
              <w:rPr>
                <w:rFonts w:eastAsia="仿宋_GB2312"/>
                <w:kern w:val="0"/>
                <w:szCs w:val="21"/>
              </w:rPr>
            </w:pPr>
            <w:r>
              <w:rPr>
                <w:rFonts w:eastAsia="仿宋_GB2312" w:hint="eastAsia"/>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484983" w:rsidP="008147DD">
            <w:pPr>
              <w:widowControl/>
              <w:spacing w:line="220" w:lineRule="exact"/>
              <w:jc w:val="center"/>
              <w:rPr>
                <w:rFonts w:eastAsia="仿宋_GB2312"/>
                <w:kern w:val="0"/>
                <w:szCs w:val="21"/>
              </w:rPr>
            </w:pPr>
            <w:r>
              <w:rPr>
                <w:rFonts w:eastAsia="仿宋_GB2312" w:hint="eastAsia"/>
                <w:kern w:val="0"/>
                <w:szCs w:val="21"/>
              </w:rPr>
              <w:t>0</w:t>
            </w: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Pr="002F04B8" w:rsidRDefault="000C3FA9" w:rsidP="00484983">
            <w:pPr>
              <w:pStyle w:val="a5"/>
              <w:widowControl/>
              <w:numPr>
                <w:ilvl w:val="0"/>
                <w:numId w:val="5"/>
              </w:numPr>
              <w:spacing w:line="220" w:lineRule="exact"/>
              <w:ind w:firstLineChars="0"/>
              <w:jc w:val="left"/>
              <w:rPr>
                <w:rFonts w:eastAsia="仿宋_GB2312"/>
                <w:kern w:val="0"/>
                <w:szCs w:val="21"/>
              </w:rPr>
            </w:pPr>
            <w:r w:rsidRPr="002F04B8">
              <w:rPr>
                <w:rFonts w:ascii="仿宋" w:eastAsia="仿宋" w:hAnsi="仿宋" w:hint="eastAsia"/>
                <w:kern w:val="0"/>
                <w:szCs w:val="21"/>
              </w:rPr>
              <w:t>防汛</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72</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484983" w:rsidP="008147DD">
            <w:pPr>
              <w:widowControl/>
              <w:spacing w:line="220" w:lineRule="exact"/>
              <w:jc w:val="center"/>
              <w:rPr>
                <w:rFonts w:eastAsia="仿宋_GB2312"/>
                <w:kern w:val="0"/>
                <w:szCs w:val="21"/>
              </w:rPr>
            </w:pPr>
            <w:r>
              <w:rPr>
                <w:rFonts w:eastAsia="仿宋_GB2312" w:hint="eastAsia"/>
                <w:kern w:val="0"/>
                <w:szCs w:val="21"/>
              </w:rPr>
              <w:t>85</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484983" w:rsidP="008147DD">
            <w:pPr>
              <w:widowControl/>
              <w:spacing w:line="220" w:lineRule="exact"/>
              <w:jc w:val="center"/>
              <w:rPr>
                <w:rFonts w:eastAsia="仿宋_GB2312"/>
                <w:kern w:val="0"/>
                <w:szCs w:val="21"/>
              </w:rPr>
            </w:pPr>
            <w:r>
              <w:rPr>
                <w:rFonts w:eastAsia="仿宋_GB2312" w:hint="eastAsia"/>
                <w:kern w:val="0"/>
                <w:szCs w:val="21"/>
              </w:rPr>
              <w:t>85</w:t>
            </w: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Pr="002F04B8" w:rsidRDefault="000C3FA9" w:rsidP="00484983">
            <w:pPr>
              <w:pStyle w:val="a5"/>
              <w:widowControl/>
              <w:numPr>
                <w:ilvl w:val="0"/>
                <w:numId w:val="5"/>
              </w:numPr>
              <w:spacing w:line="220" w:lineRule="exact"/>
              <w:ind w:firstLineChars="0"/>
              <w:jc w:val="left"/>
              <w:rPr>
                <w:rFonts w:eastAsia="仿宋_GB2312"/>
                <w:kern w:val="0"/>
                <w:szCs w:val="21"/>
              </w:rPr>
            </w:pPr>
            <w:r w:rsidRPr="002F04B8">
              <w:rPr>
                <w:rFonts w:ascii="仿宋" w:eastAsia="仿宋" w:hAnsi="仿宋" w:hint="eastAsia"/>
                <w:kern w:val="0"/>
                <w:szCs w:val="21"/>
              </w:rPr>
              <w:t>其他</w:t>
            </w:r>
            <w:r>
              <w:rPr>
                <w:rFonts w:ascii="仿宋" w:eastAsia="仿宋" w:hAnsi="仿宋" w:hint="eastAsia"/>
                <w:kern w:val="0"/>
                <w:szCs w:val="21"/>
              </w:rPr>
              <w:t>水利支出</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268.51</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484983" w:rsidP="008147DD">
            <w:pPr>
              <w:widowControl/>
              <w:spacing w:line="220" w:lineRule="exact"/>
              <w:jc w:val="center"/>
              <w:rPr>
                <w:rFonts w:eastAsia="仿宋_GB2312"/>
                <w:kern w:val="0"/>
                <w:szCs w:val="21"/>
              </w:rPr>
            </w:pPr>
            <w:r>
              <w:rPr>
                <w:rFonts w:eastAsia="仿宋_GB2312" w:hint="eastAsia"/>
                <w:kern w:val="0"/>
                <w:szCs w:val="21"/>
              </w:rPr>
              <w:t>189.51</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484983" w:rsidP="008147DD">
            <w:pPr>
              <w:widowControl/>
              <w:spacing w:line="220" w:lineRule="exact"/>
              <w:jc w:val="center"/>
              <w:rPr>
                <w:rFonts w:eastAsia="仿宋_GB2312"/>
                <w:kern w:val="0"/>
                <w:szCs w:val="21"/>
              </w:rPr>
            </w:pPr>
            <w:r>
              <w:rPr>
                <w:rFonts w:eastAsia="仿宋_GB2312" w:hint="eastAsia"/>
                <w:kern w:val="0"/>
                <w:szCs w:val="21"/>
              </w:rPr>
              <w:t>189.51</w:t>
            </w: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Default="00484983" w:rsidP="00484983">
            <w:pPr>
              <w:widowControl/>
              <w:spacing w:line="220" w:lineRule="exact"/>
              <w:jc w:val="left"/>
              <w:rPr>
                <w:rFonts w:eastAsia="仿宋_GB2312"/>
                <w:kern w:val="0"/>
                <w:szCs w:val="21"/>
              </w:rPr>
            </w:pPr>
            <w:r>
              <w:rPr>
                <w:rFonts w:eastAsia="仿宋_GB2312" w:hint="eastAsia"/>
                <w:kern w:val="0"/>
                <w:szCs w:val="21"/>
              </w:rPr>
              <w:t>（</w:t>
            </w:r>
            <w:r>
              <w:rPr>
                <w:rFonts w:eastAsia="仿宋_GB2312" w:hint="eastAsia"/>
                <w:kern w:val="0"/>
                <w:szCs w:val="21"/>
              </w:rPr>
              <w:t>4</w:t>
            </w:r>
            <w:r>
              <w:rPr>
                <w:rFonts w:eastAsia="仿宋_GB2312" w:hint="eastAsia"/>
                <w:kern w:val="0"/>
                <w:szCs w:val="21"/>
              </w:rPr>
              <w:t>）</w:t>
            </w:r>
            <w:r w:rsidRPr="00484983">
              <w:rPr>
                <w:rFonts w:eastAsia="仿宋_GB2312" w:hint="eastAsia"/>
                <w:kern w:val="0"/>
                <w:szCs w:val="21"/>
              </w:rPr>
              <w:t>水利前期工作</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484983" w:rsidP="00DA37B8">
            <w:pPr>
              <w:widowControl/>
              <w:spacing w:line="220" w:lineRule="exact"/>
              <w:jc w:val="center"/>
              <w:rPr>
                <w:rFonts w:eastAsia="仿宋_GB2312"/>
                <w:kern w:val="0"/>
                <w:szCs w:val="21"/>
              </w:rPr>
            </w:pPr>
            <w:r>
              <w:rPr>
                <w:rFonts w:eastAsia="仿宋_GB2312" w:hint="eastAsia"/>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484983" w:rsidP="008147DD">
            <w:pPr>
              <w:widowControl/>
              <w:spacing w:line="220" w:lineRule="exact"/>
              <w:jc w:val="center"/>
              <w:rPr>
                <w:rFonts w:eastAsia="仿宋_GB2312"/>
                <w:kern w:val="0"/>
                <w:szCs w:val="21"/>
              </w:rPr>
            </w:pPr>
            <w:r>
              <w:rPr>
                <w:rFonts w:eastAsia="仿宋_GB2312" w:hint="eastAsia"/>
                <w:kern w:val="0"/>
                <w:szCs w:val="21"/>
              </w:rPr>
              <w:t>273.24</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484983" w:rsidP="008147DD">
            <w:pPr>
              <w:widowControl/>
              <w:spacing w:line="220" w:lineRule="exact"/>
              <w:jc w:val="center"/>
              <w:rPr>
                <w:rFonts w:eastAsia="仿宋_GB2312"/>
                <w:kern w:val="0"/>
                <w:szCs w:val="21"/>
              </w:rPr>
            </w:pPr>
            <w:r>
              <w:rPr>
                <w:rFonts w:eastAsia="仿宋_GB2312" w:hint="eastAsia"/>
                <w:kern w:val="0"/>
                <w:szCs w:val="21"/>
              </w:rPr>
              <w:t>273.24</w:t>
            </w:r>
          </w:p>
        </w:tc>
      </w:tr>
      <w:tr w:rsidR="00484983" w:rsidTr="00DA37B8">
        <w:trPr>
          <w:trHeight w:val="423"/>
          <w:jc w:val="center"/>
        </w:trPr>
        <w:tc>
          <w:tcPr>
            <w:tcW w:w="3354" w:type="dxa"/>
            <w:tcBorders>
              <w:top w:val="nil"/>
              <w:left w:val="single" w:sz="4" w:space="0" w:color="auto"/>
              <w:bottom w:val="single" w:sz="4" w:space="0" w:color="auto"/>
              <w:right w:val="single" w:sz="4" w:space="0" w:color="auto"/>
            </w:tcBorders>
            <w:vAlign w:val="center"/>
          </w:tcPr>
          <w:p w:rsidR="00484983" w:rsidRDefault="00484983" w:rsidP="00484983">
            <w:pPr>
              <w:widowControl/>
              <w:spacing w:line="220" w:lineRule="exact"/>
              <w:jc w:val="left"/>
              <w:rPr>
                <w:rFonts w:eastAsia="仿宋_GB2312"/>
                <w:kern w:val="0"/>
                <w:szCs w:val="21"/>
              </w:rPr>
            </w:pPr>
            <w:r>
              <w:rPr>
                <w:rFonts w:eastAsia="仿宋_GB2312" w:hint="eastAsia"/>
                <w:kern w:val="0"/>
                <w:szCs w:val="21"/>
              </w:rPr>
              <w:t>（</w:t>
            </w:r>
            <w:r>
              <w:rPr>
                <w:rFonts w:eastAsia="仿宋_GB2312" w:hint="eastAsia"/>
                <w:kern w:val="0"/>
                <w:szCs w:val="21"/>
              </w:rPr>
              <w:t>5</w:t>
            </w:r>
            <w:r>
              <w:rPr>
                <w:rFonts w:eastAsia="仿宋_GB2312" w:hint="eastAsia"/>
                <w:kern w:val="0"/>
                <w:szCs w:val="21"/>
              </w:rPr>
              <w:t>）</w:t>
            </w:r>
            <w:r w:rsidRPr="00484983">
              <w:rPr>
                <w:rFonts w:eastAsia="仿宋_GB2312" w:hint="eastAsia"/>
                <w:kern w:val="0"/>
                <w:szCs w:val="21"/>
              </w:rPr>
              <w:t>一般行政管理事务</w:t>
            </w:r>
          </w:p>
        </w:tc>
        <w:tc>
          <w:tcPr>
            <w:tcW w:w="2038" w:type="dxa"/>
            <w:gridSpan w:val="2"/>
            <w:tcBorders>
              <w:top w:val="single" w:sz="4" w:space="0" w:color="auto"/>
              <w:left w:val="nil"/>
              <w:bottom w:val="single" w:sz="4" w:space="0" w:color="auto"/>
              <w:right w:val="single" w:sz="4" w:space="0" w:color="000000"/>
            </w:tcBorders>
            <w:vAlign w:val="center"/>
          </w:tcPr>
          <w:p w:rsidR="00484983" w:rsidRDefault="00484983" w:rsidP="00DA37B8">
            <w:pPr>
              <w:widowControl/>
              <w:spacing w:line="220" w:lineRule="exact"/>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484983" w:rsidRDefault="0052401D" w:rsidP="00484983">
            <w:pPr>
              <w:widowControl/>
              <w:spacing w:line="220" w:lineRule="exact"/>
              <w:jc w:val="center"/>
              <w:rPr>
                <w:rFonts w:eastAsia="仿宋_GB2312"/>
                <w:kern w:val="0"/>
                <w:szCs w:val="21"/>
              </w:rPr>
            </w:pPr>
            <w:r>
              <w:rPr>
                <w:rFonts w:eastAsia="仿宋_GB2312" w:hint="eastAsia"/>
                <w:kern w:val="0"/>
                <w:szCs w:val="21"/>
              </w:rPr>
              <w:t>5.47</w:t>
            </w:r>
          </w:p>
        </w:tc>
        <w:tc>
          <w:tcPr>
            <w:tcW w:w="1832" w:type="dxa"/>
            <w:gridSpan w:val="2"/>
            <w:tcBorders>
              <w:top w:val="single" w:sz="4" w:space="0" w:color="auto"/>
              <w:left w:val="nil"/>
              <w:bottom w:val="single" w:sz="4" w:space="0" w:color="auto"/>
              <w:right w:val="single" w:sz="4" w:space="0" w:color="000000"/>
            </w:tcBorders>
            <w:vAlign w:val="center"/>
          </w:tcPr>
          <w:p w:rsidR="00484983" w:rsidRDefault="0052401D" w:rsidP="00484983">
            <w:pPr>
              <w:widowControl/>
              <w:spacing w:line="220" w:lineRule="exact"/>
              <w:jc w:val="center"/>
              <w:rPr>
                <w:rFonts w:eastAsia="仿宋_GB2312"/>
                <w:kern w:val="0"/>
                <w:szCs w:val="21"/>
              </w:rPr>
            </w:pPr>
            <w:r>
              <w:rPr>
                <w:rFonts w:eastAsia="仿宋_GB2312" w:hint="eastAsia"/>
                <w:kern w:val="0"/>
                <w:szCs w:val="21"/>
              </w:rPr>
              <w:t>5.47</w:t>
            </w:r>
          </w:p>
        </w:tc>
      </w:tr>
      <w:tr w:rsidR="00484983" w:rsidTr="00DA37B8">
        <w:trPr>
          <w:trHeight w:val="423"/>
          <w:jc w:val="center"/>
        </w:trPr>
        <w:tc>
          <w:tcPr>
            <w:tcW w:w="3354" w:type="dxa"/>
            <w:tcBorders>
              <w:top w:val="nil"/>
              <w:left w:val="single" w:sz="4" w:space="0" w:color="auto"/>
              <w:bottom w:val="single" w:sz="4" w:space="0" w:color="auto"/>
              <w:right w:val="single" w:sz="4" w:space="0" w:color="auto"/>
            </w:tcBorders>
            <w:vAlign w:val="center"/>
          </w:tcPr>
          <w:p w:rsidR="00484983" w:rsidRDefault="00484983" w:rsidP="00484983">
            <w:pPr>
              <w:widowControl/>
              <w:spacing w:line="220" w:lineRule="exact"/>
              <w:jc w:val="left"/>
              <w:rPr>
                <w:rFonts w:eastAsia="仿宋_GB2312"/>
                <w:kern w:val="0"/>
                <w:szCs w:val="21"/>
              </w:rPr>
            </w:pPr>
            <w:r>
              <w:rPr>
                <w:rFonts w:eastAsia="仿宋_GB2312" w:hint="eastAsia"/>
                <w:kern w:val="0"/>
                <w:szCs w:val="21"/>
              </w:rPr>
              <w:t>（</w:t>
            </w:r>
            <w:r>
              <w:rPr>
                <w:rFonts w:eastAsia="仿宋_GB2312" w:hint="eastAsia"/>
                <w:kern w:val="0"/>
                <w:szCs w:val="21"/>
              </w:rPr>
              <w:t>6</w:t>
            </w:r>
            <w:r>
              <w:rPr>
                <w:rFonts w:eastAsia="仿宋_GB2312" w:hint="eastAsia"/>
                <w:kern w:val="0"/>
                <w:szCs w:val="21"/>
              </w:rPr>
              <w:t>）</w:t>
            </w:r>
            <w:r w:rsidRPr="00484983">
              <w:rPr>
                <w:rFonts w:eastAsia="仿宋_GB2312" w:hint="eastAsia"/>
                <w:kern w:val="0"/>
                <w:szCs w:val="21"/>
              </w:rPr>
              <w:t>其他大中型水库移民后期扶持基金支出</w:t>
            </w:r>
          </w:p>
        </w:tc>
        <w:tc>
          <w:tcPr>
            <w:tcW w:w="2038" w:type="dxa"/>
            <w:gridSpan w:val="2"/>
            <w:tcBorders>
              <w:top w:val="single" w:sz="4" w:space="0" w:color="auto"/>
              <w:left w:val="nil"/>
              <w:bottom w:val="single" w:sz="4" w:space="0" w:color="auto"/>
              <w:right w:val="single" w:sz="4" w:space="0" w:color="000000"/>
            </w:tcBorders>
            <w:vAlign w:val="center"/>
          </w:tcPr>
          <w:p w:rsidR="00484983" w:rsidRDefault="00484983" w:rsidP="00DA37B8">
            <w:pPr>
              <w:widowControl/>
              <w:spacing w:line="220" w:lineRule="exact"/>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484983" w:rsidRDefault="00484983" w:rsidP="00DA37B8">
            <w:pPr>
              <w:widowControl/>
              <w:spacing w:line="220" w:lineRule="exact"/>
              <w:jc w:val="center"/>
              <w:rPr>
                <w:rFonts w:eastAsia="仿宋_GB2312"/>
                <w:kern w:val="0"/>
                <w:szCs w:val="21"/>
              </w:rPr>
            </w:pPr>
            <w:r>
              <w:rPr>
                <w:rFonts w:eastAsia="仿宋_GB2312" w:hint="eastAsia"/>
                <w:kern w:val="0"/>
                <w:szCs w:val="21"/>
              </w:rPr>
              <w:t>29.72</w:t>
            </w:r>
          </w:p>
        </w:tc>
        <w:tc>
          <w:tcPr>
            <w:tcW w:w="1832" w:type="dxa"/>
            <w:gridSpan w:val="2"/>
            <w:tcBorders>
              <w:top w:val="single" w:sz="4" w:space="0" w:color="auto"/>
              <w:left w:val="nil"/>
              <w:bottom w:val="single" w:sz="4" w:space="0" w:color="auto"/>
              <w:right w:val="single" w:sz="4" w:space="0" w:color="000000"/>
            </w:tcBorders>
            <w:vAlign w:val="center"/>
          </w:tcPr>
          <w:p w:rsidR="00484983" w:rsidRDefault="00484983" w:rsidP="00DA37B8">
            <w:pPr>
              <w:widowControl/>
              <w:spacing w:line="220" w:lineRule="exact"/>
              <w:jc w:val="center"/>
              <w:rPr>
                <w:rFonts w:eastAsia="仿宋_GB2312"/>
                <w:kern w:val="0"/>
                <w:szCs w:val="21"/>
              </w:rPr>
            </w:pPr>
            <w:r>
              <w:rPr>
                <w:rFonts w:eastAsia="仿宋_GB2312" w:hint="eastAsia"/>
                <w:kern w:val="0"/>
                <w:szCs w:val="21"/>
              </w:rPr>
              <w:t>29.72</w:t>
            </w:r>
          </w:p>
        </w:tc>
      </w:tr>
      <w:tr w:rsidR="00484983" w:rsidTr="00DA37B8">
        <w:trPr>
          <w:trHeight w:val="423"/>
          <w:jc w:val="center"/>
        </w:trPr>
        <w:tc>
          <w:tcPr>
            <w:tcW w:w="3354" w:type="dxa"/>
            <w:tcBorders>
              <w:top w:val="nil"/>
              <w:left w:val="single" w:sz="4" w:space="0" w:color="auto"/>
              <w:bottom w:val="single" w:sz="4" w:space="0" w:color="auto"/>
              <w:right w:val="single" w:sz="4" w:space="0" w:color="auto"/>
            </w:tcBorders>
            <w:vAlign w:val="center"/>
          </w:tcPr>
          <w:p w:rsidR="00484983" w:rsidRDefault="00484983" w:rsidP="00484983">
            <w:pPr>
              <w:widowControl/>
              <w:spacing w:line="220" w:lineRule="exact"/>
              <w:jc w:val="left"/>
              <w:rPr>
                <w:rFonts w:eastAsia="仿宋_GB2312"/>
                <w:kern w:val="0"/>
                <w:szCs w:val="21"/>
              </w:rPr>
            </w:pPr>
            <w:r>
              <w:rPr>
                <w:rFonts w:eastAsia="仿宋_GB2312" w:hint="eastAsia"/>
                <w:kern w:val="0"/>
                <w:szCs w:val="21"/>
              </w:rPr>
              <w:t>（</w:t>
            </w:r>
            <w:r>
              <w:rPr>
                <w:rFonts w:eastAsia="仿宋_GB2312" w:hint="eastAsia"/>
                <w:kern w:val="0"/>
                <w:szCs w:val="21"/>
              </w:rPr>
              <w:t>7</w:t>
            </w:r>
            <w:r>
              <w:rPr>
                <w:rFonts w:eastAsia="仿宋_GB2312" w:hint="eastAsia"/>
                <w:kern w:val="0"/>
                <w:szCs w:val="21"/>
              </w:rPr>
              <w:t>）</w:t>
            </w:r>
            <w:r w:rsidRPr="00484983">
              <w:rPr>
                <w:rFonts w:eastAsia="仿宋_GB2312" w:hint="eastAsia"/>
                <w:kern w:val="0"/>
                <w:szCs w:val="21"/>
              </w:rPr>
              <w:t>基础设施建设和经济发展</w:t>
            </w:r>
          </w:p>
        </w:tc>
        <w:tc>
          <w:tcPr>
            <w:tcW w:w="2038" w:type="dxa"/>
            <w:gridSpan w:val="2"/>
            <w:tcBorders>
              <w:top w:val="single" w:sz="4" w:space="0" w:color="auto"/>
              <w:left w:val="nil"/>
              <w:bottom w:val="single" w:sz="4" w:space="0" w:color="auto"/>
              <w:right w:val="single" w:sz="4" w:space="0" w:color="000000"/>
            </w:tcBorders>
            <w:vAlign w:val="center"/>
          </w:tcPr>
          <w:p w:rsidR="00484983" w:rsidRDefault="00484983" w:rsidP="00DA37B8">
            <w:pPr>
              <w:widowControl/>
              <w:spacing w:line="220" w:lineRule="exact"/>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484983" w:rsidRDefault="00484983" w:rsidP="00DA37B8">
            <w:pPr>
              <w:widowControl/>
              <w:spacing w:line="220" w:lineRule="exact"/>
              <w:jc w:val="center"/>
              <w:rPr>
                <w:rFonts w:eastAsia="仿宋_GB2312"/>
                <w:kern w:val="0"/>
                <w:szCs w:val="21"/>
              </w:rPr>
            </w:pPr>
            <w:r>
              <w:rPr>
                <w:rFonts w:eastAsia="仿宋_GB2312" w:hint="eastAsia"/>
                <w:kern w:val="0"/>
                <w:szCs w:val="21"/>
              </w:rPr>
              <w:t>63.31</w:t>
            </w:r>
          </w:p>
        </w:tc>
        <w:tc>
          <w:tcPr>
            <w:tcW w:w="1832" w:type="dxa"/>
            <w:gridSpan w:val="2"/>
            <w:tcBorders>
              <w:top w:val="single" w:sz="4" w:space="0" w:color="auto"/>
              <w:left w:val="nil"/>
              <w:bottom w:val="single" w:sz="4" w:space="0" w:color="auto"/>
              <w:right w:val="single" w:sz="4" w:space="0" w:color="000000"/>
            </w:tcBorders>
            <w:vAlign w:val="center"/>
          </w:tcPr>
          <w:p w:rsidR="00484983" w:rsidRDefault="00484983" w:rsidP="00DA37B8">
            <w:pPr>
              <w:widowControl/>
              <w:spacing w:line="220" w:lineRule="exact"/>
              <w:jc w:val="center"/>
              <w:rPr>
                <w:rFonts w:eastAsia="仿宋_GB2312"/>
                <w:kern w:val="0"/>
                <w:szCs w:val="21"/>
              </w:rPr>
            </w:pPr>
            <w:r>
              <w:rPr>
                <w:rFonts w:eastAsia="仿宋_GB2312" w:hint="eastAsia"/>
                <w:kern w:val="0"/>
                <w:szCs w:val="21"/>
              </w:rPr>
              <w:t>63.31</w:t>
            </w:r>
          </w:p>
        </w:tc>
      </w:tr>
      <w:tr w:rsidR="000C3FA9" w:rsidTr="008147DD">
        <w:trPr>
          <w:trHeight w:val="415"/>
          <w:jc w:val="center"/>
        </w:trPr>
        <w:tc>
          <w:tcPr>
            <w:tcW w:w="3354" w:type="dxa"/>
            <w:tcBorders>
              <w:top w:val="nil"/>
              <w:left w:val="single" w:sz="4" w:space="0" w:color="auto"/>
              <w:bottom w:val="single" w:sz="4" w:space="0" w:color="auto"/>
              <w:right w:val="single" w:sz="4" w:space="0" w:color="auto"/>
            </w:tcBorders>
            <w:vAlign w:val="center"/>
          </w:tcPr>
          <w:p w:rsidR="000C3FA9" w:rsidRDefault="00484983" w:rsidP="008147DD">
            <w:pPr>
              <w:widowControl/>
              <w:spacing w:line="220" w:lineRule="exact"/>
              <w:jc w:val="left"/>
              <w:rPr>
                <w:rFonts w:eastAsia="仿宋_GB2312"/>
                <w:kern w:val="0"/>
                <w:szCs w:val="21"/>
              </w:rPr>
            </w:pPr>
            <w:r>
              <w:rPr>
                <w:rFonts w:eastAsia="仿宋_GB2312" w:hint="eastAsia"/>
                <w:kern w:val="0"/>
                <w:szCs w:val="21"/>
              </w:rPr>
              <w:t>2</w:t>
            </w:r>
            <w:r w:rsidR="000C3FA9">
              <w:rPr>
                <w:rFonts w:eastAsia="仿宋_GB2312" w:hint="eastAsia"/>
                <w:kern w:val="0"/>
                <w:szCs w:val="21"/>
              </w:rPr>
              <w:t>、市级专项资金（一个专项一行）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185</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175</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175</w:t>
            </w:r>
          </w:p>
        </w:tc>
      </w:tr>
      <w:tr w:rsidR="000C3FA9" w:rsidTr="008147DD">
        <w:trPr>
          <w:trHeight w:val="363"/>
          <w:jc w:val="center"/>
        </w:trPr>
        <w:tc>
          <w:tcPr>
            <w:tcW w:w="3354" w:type="dxa"/>
            <w:tcBorders>
              <w:top w:val="nil"/>
              <w:left w:val="single" w:sz="4" w:space="0" w:color="auto"/>
              <w:bottom w:val="single" w:sz="4" w:space="0" w:color="auto"/>
              <w:right w:val="single" w:sz="4" w:space="0" w:color="auto"/>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农业公共服务资金</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185</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175</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0C3FA9" w:rsidP="008147DD">
            <w:pPr>
              <w:widowControl/>
              <w:spacing w:line="220" w:lineRule="exact"/>
              <w:jc w:val="center"/>
              <w:rPr>
                <w:rFonts w:eastAsia="仿宋_GB2312"/>
                <w:kern w:val="0"/>
                <w:szCs w:val="21"/>
              </w:rPr>
            </w:pPr>
            <w:r>
              <w:rPr>
                <w:rFonts w:eastAsia="仿宋_GB2312" w:hint="eastAsia"/>
                <w:kern w:val="0"/>
                <w:szCs w:val="21"/>
              </w:rPr>
              <w:t>175</w:t>
            </w:r>
          </w:p>
        </w:tc>
      </w:tr>
      <w:tr w:rsidR="000C3FA9"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0C3FA9" w:rsidRDefault="000C3FA9" w:rsidP="008147DD">
            <w:pPr>
              <w:widowControl/>
              <w:spacing w:line="220" w:lineRule="exact"/>
              <w:jc w:val="left"/>
              <w:rPr>
                <w:rFonts w:eastAsia="仿宋_GB2312"/>
                <w:kern w:val="0"/>
                <w:szCs w:val="21"/>
              </w:rPr>
            </w:pPr>
            <w:r>
              <w:rPr>
                <w:rFonts w:eastAsia="仿宋_GB2312"/>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0C3FA9" w:rsidRDefault="000C3FA9" w:rsidP="00DA37B8">
            <w:pPr>
              <w:widowControl/>
              <w:spacing w:line="220" w:lineRule="exact"/>
              <w:jc w:val="center"/>
              <w:rPr>
                <w:rFonts w:eastAsia="仿宋_GB2312"/>
                <w:kern w:val="0"/>
                <w:szCs w:val="21"/>
              </w:rPr>
            </w:pPr>
            <w:r>
              <w:rPr>
                <w:rFonts w:eastAsia="仿宋_GB2312" w:hint="eastAsia"/>
                <w:kern w:val="0"/>
                <w:szCs w:val="21"/>
              </w:rPr>
              <w:t>898.51</w:t>
            </w:r>
          </w:p>
        </w:tc>
        <w:tc>
          <w:tcPr>
            <w:tcW w:w="2240" w:type="dxa"/>
            <w:gridSpan w:val="2"/>
            <w:tcBorders>
              <w:top w:val="single" w:sz="4" w:space="0" w:color="auto"/>
              <w:left w:val="nil"/>
              <w:bottom w:val="single" w:sz="4" w:space="0" w:color="auto"/>
              <w:right w:val="single" w:sz="4" w:space="0" w:color="000000"/>
            </w:tcBorders>
            <w:vAlign w:val="center"/>
          </w:tcPr>
          <w:p w:rsidR="000C3FA9" w:rsidRDefault="0052401D" w:rsidP="008147DD">
            <w:pPr>
              <w:widowControl/>
              <w:spacing w:line="220" w:lineRule="exact"/>
              <w:jc w:val="center"/>
              <w:rPr>
                <w:rFonts w:eastAsia="仿宋_GB2312"/>
                <w:kern w:val="0"/>
                <w:szCs w:val="21"/>
              </w:rPr>
            </w:pPr>
            <w:r>
              <w:rPr>
                <w:rFonts w:eastAsia="仿宋_GB2312" w:hint="eastAsia"/>
                <w:kern w:val="0"/>
                <w:szCs w:val="21"/>
              </w:rPr>
              <w:t>804.25</w:t>
            </w:r>
          </w:p>
        </w:tc>
        <w:tc>
          <w:tcPr>
            <w:tcW w:w="1832" w:type="dxa"/>
            <w:gridSpan w:val="2"/>
            <w:tcBorders>
              <w:top w:val="single" w:sz="4" w:space="0" w:color="auto"/>
              <w:left w:val="nil"/>
              <w:bottom w:val="single" w:sz="4" w:space="0" w:color="auto"/>
              <w:right w:val="single" w:sz="4" w:space="0" w:color="000000"/>
            </w:tcBorders>
            <w:vAlign w:val="center"/>
          </w:tcPr>
          <w:p w:rsidR="000C3FA9" w:rsidRDefault="0052401D" w:rsidP="000C5349">
            <w:pPr>
              <w:widowControl/>
              <w:spacing w:line="220" w:lineRule="exact"/>
              <w:jc w:val="center"/>
              <w:rPr>
                <w:rFonts w:eastAsia="仿宋_GB2312"/>
                <w:kern w:val="0"/>
                <w:szCs w:val="21"/>
              </w:rPr>
            </w:pPr>
            <w:r>
              <w:rPr>
                <w:rFonts w:eastAsia="仿宋_GB2312" w:hint="eastAsia"/>
                <w:kern w:val="0"/>
                <w:szCs w:val="21"/>
              </w:rPr>
              <w:t>804.25</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jc w:val="left"/>
              <w:rPr>
                <w:rFonts w:eastAsia="仿宋_GB2312"/>
                <w:kern w:val="0"/>
                <w:szCs w:val="21"/>
              </w:rPr>
            </w:pPr>
            <w:r w:rsidRPr="00033A25">
              <w:rPr>
                <w:rFonts w:eastAsia="仿宋_GB2312"/>
                <w:kern w:val="0"/>
                <w:szCs w:val="21"/>
              </w:rPr>
              <w:t xml:space="preserve">    </w:t>
            </w:r>
            <w:r w:rsidRPr="00033A25">
              <w:rPr>
                <w:rFonts w:eastAsia="仿宋_GB2312"/>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50.84</w:t>
            </w:r>
          </w:p>
        </w:tc>
        <w:tc>
          <w:tcPr>
            <w:tcW w:w="2240" w:type="dxa"/>
            <w:gridSpan w:val="2"/>
            <w:tcBorders>
              <w:top w:val="single" w:sz="4" w:space="0" w:color="auto"/>
              <w:left w:val="nil"/>
              <w:bottom w:val="single" w:sz="4" w:space="0" w:color="auto"/>
              <w:right w:val="single" w:sz="4" w:space="0" w:color="000000"/>
            </w:tcBorders>
            <w:vAlign w:val="center"/>
          </w:tcPr>
          <w:p w:rsidR="003734FC" w:rsidRPr="00033A25" w:rsidRDefault="003734FC" w:rsidP="008147DD">
            <w:pPr>
              <w:widowControl/>
              <w:spacing w:line="220" w:lineRule="exact"/>
              <w:jc w:val="center"/>
              <w:rPr>
                <w:rFonts w:eastAsia="仿宋_GB2312"/>
                <w:kern w:val="0"/>
                <w:szCs w:val="21"/>
              </w:rPr>
            </w:pPr>
            <w:r>
              <w:rPr>
                <w:rFonts w:eastAsia="仿宋_GB2312" w:hint="eastAsia"/>
                <w:kern w:val="0"/>
                <w:szCs w:val="21"/>
              </w:rPr>
              <w:t>44.71</w:t>
            </w:r>
          </w:p>
        </w:tc>
        <w:tc>
          <w:tcPr>
            <w:tcW w:w="1832"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44.71</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jc w:val="center"/>
              <w:rPr>
                <w:rFonts w:eastAsia="仿宋_GB2312"/>
                <w:kern w:val="0"/>
                <w:szCs w:val="21"/>
              </w:rPr>
            </w:pPr>
            <w:r w:rsidRPr="00033A25">
              <w:rPr>
                <w:rFonts w:eastAsia="仿宋_GB2312" w:hint="eastAsia"/>
                <w:kern w:val="0"/>
                <w:szCs w:val="21"/>
              </w:rPr>
              <w:t>印刷费</w:t>
            </w:r>
          </w:p>
        </w:tc>
        <w:tc>
          <w:tcPr>
            <w:tcW w:w="2038"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39.96</w:t>
            </w:r>
          </w:p>
        </w:tc>
        <w:tc>
          <w:tcPr>
            <w:tcW w:w="2240" w:type="dxa"/>
            <w:gridSpan w:val="2"/>
            <w:tcBorders>
              <w:top w:val="single" w:sz="4" w:space="0" w:color="auto"/>
              <w:left w:val="nil"/>
              <w:bottom w:val="single" w:sz="4" w:space="0" w:color="auto"/>
              <w:right w:val="single" w:sz="4" w:space="0" w:color="000000"/>
            </w:tcBorders>
            <w:vAlign w:val="center"/>
          </w:tcPr>
          <w:p w:rsidR="003734FC" w:rsidRPr="00033A25" w:rsidRDefault="003734FC" w:rsidP="008147DD">
            <w:pPr>
              <w:widowControl/>
              <w:spacing w:line="220" w:lineRule="exact"/>
              <w:jc w:val="center"/>
              <w:rPr>
                <w:rFonts w:eastAsia="仿宋_GB2312"/>
                <w:kern w:val="0"/>
                <w:szCs w:val="21"/>
              </w:rPr>
            </w:pPr>
            <w:r>
              <w:rPr>
                <w:rFonts w:eastAsia="仿宋_GB2312" w:hint="eastAsia"/>
                <w:kern w:val="0"/>
                <w:szCs w:val="21"/>
              </w:rPr>
              <w:t>28.77</w:t>
            </w:r>
          </w:p>
        </w:tc>
        <w:tc>
          <w:tcPr>
            <w:tcW w:w="1832"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28.77</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jc w:val="center"/>
              <w:rPr>
                <w:rFonts w:eastAsia="仿宋_GB2312"/>
                <w:kern w:val="0"/>
                <w:szCs w:val="21"/>
              </w:rPr>
            </w:pPr>
            <w:r>
              <w:rPr>
                <w:rFonts w:eastAsia="仿宋_GB2312" w:hint="eastAsia"/>
                <w:kern w:val="0"/>
                <w:szCs w:val="21"/>
              </w:rPr>
              <w:t>咨询费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5.55</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0</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jc w:val="center"/>
              <w:rPr>
                <w:rFonts w:eastAsia="仿宋_GB2312"/>
                <w:kern w:val="0"/>
                <w:szCs w:val="21"/>
              </w:rPr>
            </w:pPr>
            <w:r w:rsidRPr="00033A25">
              <w:rPr>
                <w:rFonts w:eastAsia="仿宋_GB2312" w:hint="eastAsia"/>
                <w:kern w:val="0"/>
                <w:szCs w:val="21"/>
              </w:rPr>
              <w:t>水费</w:t>
            </w:r>
          </w:p>
        </w:tc>
        <w:tc>
          <w:tcPr>
            <w:tcW w:w="2038"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11.2</w:t>
            </w:r>
          </w:p>
        </w:tc>
        <w:tc>
          <w:tcPr>
            <w:tcW w:w="2240" w:type="dxa"/>
            <w:gridSpan w:val="2"/>
            <w:tcBorders>
              <w:top w:val="single" w:sz="4" w:space="0" w:color="auto"/>
              <w:left w:val="nil"/>
              <w:bottom w:val="single" w:sz="4" w:space="0" w:color="auto"/>
              <w:right w:val="single" w:sz="4" w:space="0" w:color="000000"/>
            </w:tcBorders>
            <w:vAlign w:val="center"/>
          </w:tcPr>
          <w:p w:rsidR="003734FC" w:rsidRPr="00033A25" w:rsidRDefault="003734FC" w:rsidP="008147DD">
            <w:pPr>
              <w:widowControl/>
              <w:spacing w:line="220" w:lineRule="exact"/>
              <w:jc w:val="center"/>
              <w:rPr>
                <w:rFonts w:eastAsia="仿宋_GB2312"/>
                <w:kern w:val="0"/>
                <w:szCs w:val="21"/>
              </w:rPr>
            </w:pPr>
            <w:r>
              <w:rPr>
                <w:rFonts w:eastAsia="仿宋_GB2312" w:hint="eastAsia"/>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0</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jc w:val="center"/>
              <w:rPr>
                <w:rFonts w:eastAsia="仿宋_GB2312"/>
                <w:kern w:val="0"/>
                <w:szCs w:val="21"/>
              </w:rPr>
            </w:pPr>
            <w:r w:rsidRPr="00033A25">
              <w:rPr>
                <w:rFonts w:eastAsia="仿宋_GB2312" w:hint="eastAsia"/>
                <w:kern w:val="0"/>
                <w:szCs w:val="21"/>
              </w:rPr>
              <w:t>电费</w:t>
            </w:r>
          </w:p>
        </w:tc>
        <w:tc>
          <w:tcPr>
            <w:tcW w:w="2038"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42.86</w:t>
            </w:r>
          </w:p>
        </w:tc>
        <w:tc>
          <w:tcPr>
            <w:tcW w:w="2240" w:type="dxa"/>
            <w:gridSpan w:val="2"/>
            <w:tcBorders>
              <w:top w:val="single" w:sz="4" w:space="0" w:color="auto"/>
              <w:left w:val="nil"/>
              <w:bottom w:val="single" w:sz="4" w:space="0" w:color="auto"/>
              <w:right w:val="single" w:sz="4" w:space="0" w:color="000000"/>
            </w:tcBorders>
            <w:vAlign w:val="center"/>
          </w:tcPr>
          <w:p w:rsidR="003734FC" w:rsidRPr="00033A25" w:rsidRDefault="003734FC" w:rsidP="008147DD">
            <w:pPr>
              <w:widowControl/>
              <w:spacing w:line="220" w:lineRule="exact"/>
              <w:jc w:val="center"/>
              <w:rPr>
                <w:rFonts w:eastAsia="仿宋_GB2312"/>
                <w:kern w:val="0"/>
                <w:szCs w:val="21"/>
              </w:rPr>
            </w:pPr>
            <w:r>
              <w:rPr>
                <w:rFonts w:eastAsia="仿宋_GB2312" w:hint="eastAsia"/>
                <w:kern w:val="0"/>
                <w:szCs w:val="21"/>
              </w:rPr>
              <w:t>29.5</w:t>
            </w:r>
          </w:p>
        </w:tc>
        <w:tc>
          <w:tcPr>
            <w:tcW w:w="1832"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29.5</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jc w:val="center"/>
              <w:rPr>
                <w:rFonts w:eastAsia="仿宋_GB2312"/>
                <w:kern w:val="0"/>
                <w:szCs w:val="21"/>
              </w:rPr>
            </w:pPr>
            <w:r w:rsidRPr="00033A25">
              <w:rPr>
                <w:rFonts w:eastAsia="仿宋_GB2312" w:hint="eastAsia"/>
                <w:kern w:val="0"/>
                <w:szCs w:val="21"/>
              </w:rPr>
              <w:t>邮电费</w:t>
            </w:r>
          </w:p>
        </w:tc>
        <w:tc>
          <w:tcPr>
            <w:tcW w:w="2038"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14.2</w:t>
            </w:r>
          </w:p>
        </w:tc>
        <w:tc>
          <w:tcPr>
            <w:tcW w:w="2240" w:type="dxa"/>
            <w:gridSpan w:val="2"/>
            <w:tcBorders>
              <w:top w:val="single" w:sz="4" w:space="0" w:color="auto"/>
              <w:left w:val="nil"/>
              <w:bottom w:val="single" w:sz="4" w:space="0" w:color="auto"/>
              <w:right w:val="single" w:sz="4" w:space="0" w:color="000000"/>
            </w:tcBorders>
            <w:vAlign w:val="center"/>
          </w:tcPr>
          <w:p w:rsidR="003734FC" w:rsidRPr="00033A25" w:rsidRDefault="003734FC" w:rsidP="008147DD">
            <w:pPr>
              <w:widowControl/>
              <w:spacing w:line="220" w:lineRule="exact"/>
              <w:jc w:val="center"/>
              <w:rPr>
                <w:rFonts w:eastAsia="仿宋_GB2312"/>
                <w:kern w:val="0"/>
                <w:szCs w:val="21"/>
              </w:rPr>
            </w:pPr>
            <w:r>
              <w:rPr>
                <w:rFonts w:eastAsia="仿宋_GB2312" w:hint="eastAsia"/>
                <w:kern w:val="0"/>
                <w:szCs w:val="21"/>
              </w:rPr>
              <w:t>23.43</w:t>
            </w:r>
          </w:p>
        </w:tc>
        <w:tc>
          <w:tcPr>
            <w:tcW w:w="1832"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23.43</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jc w:val="left"/>
              <w:rPr>
                <w:rFonts w:eastAsia="仿宋_GB2312"/>
                <w:kern w:val="0"/>
                <w:szCs w:val="21"/>
              </w:rPr>
            </w:pPr>
            <w:r w:rsidRPr="00033A25">
              <w:rPr>
                <w:rFonts w:eastAsia="仿宋_GB2312" w:hint="eastAsia"/>
                <w:kern w:val="0"/>
                <w:szCs w:val="21"/>
              </w:rPr>
              <w:t xml:space="preserve">            </w:t>
            </w:r>
            <w:r w:rsidRPr="00033A25">
              <w:rPr>
                <w:rFonts w:eastAsia="仿宋_GB2312" w:hint="eastAsia"/>
                <w:kern w:val="0"/>
                <w:szCs w:val="21"/>
              </w:rPr>
              <w:t>物业管理费</w:t>
            </w:r>
          </w:p>
        </w:tc>
        <w:tc>
          <w:tcPr>
            <w:tcW w:w="2038"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43.41</w:t>
            </w:r>
          </w:p>
        </w:tc>
        <w:tc>
          <w:tcPr>
            <w:tcW w:w="2240" w:type="dxa"/>
            <w:gridSpan w:val="2"/>
            <w:tcBorders>
              <w:top w:val="single" w:sz="4" w:space="0" w:color="auto"/>
              <w:left w:val="nil"/>
              <w:bottom w:val="single" w:sz="4" w:space="0" w:color="auto"/>
              <w:right w:val="single" w:sz="4" w:space="0" w:color="000000"/>
            </w:tcBorders>
            <w:vAlign w:val="center"/>
          </w:tcPr>
          <w:p w:rsidR="003734FC" w:rsidRPr="00033A25" w:rsidRDefault="003734FC" w:rsidP="008147DD">
            <w:pPr>
              <w:widowControl/>
              <w:spacing w:line="220" w:lineRule="exact"/>
              <w:jc w:val="center"/>
              <w:rPr>
                <w:rFonts w:eastAsia="仿宋_GB2312"/>
                <w:kern w:val="0"/>
                <w:szCs w:val="21"/>
              </w:rPr>
            </w:pPr>
            <w:r>
              <w:rPr>
                <w:rFonts w:eastAsia="仿宋_GB2312" w:hint="eastAsia"/>
                <w:kern w:val="0"/>
                <w:szCs w:val="21"/>
              </w:rPr>
              <w:t>21.48</w:t>
            </w:r>
          </w:p>
        </w:tc>
        <w:tc>
          <w:tcPr>
            <w:tcW w:w="1832"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21.48</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jc w:val="left"/>
              <w:rPr>
                <w:rFonts w:eastAsia="仿宋_GB2312"/>
                <w:kern w:val="0"/>
                <w:szCs w:val="21"/>
              </w:rPr>
            </w:pPr>
            <w:r w:rsidRPr="00033A25">
              <w:rPr>
                <w:rFonts w:eastAsia="仿宋_GB2312"/>
                <w:kern w:val="0"/>
                <w:szCs w:val="21"/>
              </w:rPr>
              <w:t xml:space="preserve">          </w:t>
            </w:r>
            <w:r w:rsidRPr="00033A25">
              <w:rPr>
                <w:rFonts w:eastAsia="仿宋_GB2312" w:hint="eastAsia"/>
                <w:kern w:val="0"/>
                <w:szCs w:val="21"/>
              </w:rPr>
              <w:t xml:space="preserve">  </w:t>
            </w:r>
            <w:r w:rsidRPr="00033A25">
              <w:rPr>
                <w:rFonts w:eastAsia="仿宋_GB2312" w:hint="eastAsia"/>
                <w:kern w:val="0"/>
                <w:szCs w:val="21"/>
              </w:rPr>
              <w:t>差旅费</w:t>
            </w:r>
          </w:p>
        </w:tc>
        <w:tc>
          <w:tcPr>
            <w:tcW w:w="2038"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61.68</w:t>
            </w:r>
          </w:p>
        </w:tc>
        <w:tc>
          <w:tcPr>
            <w:tcW w:w="2240" w:type="dxa"/>
            <w:gridSpan w:val="2"/>
            <w:tcBorders>
              <w:top w:val="single" w:sz="4" w:space="0" w:color="auto"/>
              <w:left w:val="nil"/>
              <w:bottom w:val="single" w:sz="4" w:space="0" w:color="auto"/>
              <w:right w:val="single" w:sz="4" w:space="0" w:color="000000"/>
            </w:tcBorders>
            <w:vAlign w:val="center"/>
          </w:tcPr>
          <w:p w:rsidR="003734FC" w:rsidRPr="00033A25" w:rsidRDefault="003734FC" w:rsidP="000E6424">
            <w:pPr>
              <w:widowControl/>
              <w:spacing w:line="220" w:lineRule="exact"/>
              <w:jc w:val="center"/>
              <w:rPr>
                <w:rFonts w:eastAsia="仿宋_GB2312"/>
                <w:kern w:val="0"/>
                <w:szCs w:val="21"/>
              </w:rPr>
            </w:pPr>
            <w:r>
              <w:rPr>
                <w:rFonts w:eastAsia="仿宋_GB2312" w:hint="eastAsia"/>
                <w:kern w:val="0"/>
                <w:szCs w:val="21"/>
              </w:rPr>
              <w:t>60.83</w:t>
            </w:r>
          </w:p>
        </w:tc>
        <w:tc>
          <w:tcPr>
            <w:tcW w:w="1832"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60.83</w:t>
            </w:r>
          </w:p>
        </w:tc>
      </w:tr>
      <w:tr w:rsidR="003734FC" w:rsidTr="008147DD">
        <w:trPr>
          <w:trHeight w:val="401"/>
          <w:jc w:val="center"/>
        </w:trPr>
        <w:tc>
          <w:tcPr>
            <w:tcW w:w="3354" w:type="dxa"/>
            <w:tcBorders>
              <w:top w:val="nil"/>
              <w:left w:val="single" w:sz="4" w:space="0" w:color="auto"/>
              <w:bottom w:val="single" w:sz="4" w:space="0" w:color="auto"/>
              <w:right w:val="single" w:sz="4" w:space="0" w:color="auto"/>
            </w:tcBorders>
            <w:vAlign w:val="center"/>
          </w:tcPr>
          <w:p w:rsidR="003734FC" w:rsidRPr="00033A25" w:rsidRDefault="003734FC" w:rsidP="008147DD">
            <w:pPr>
              <w:widowControl/>
              <w:spacing w:line="220" w:lineRule="exact"/>
              <w:ind w:firstLineChars="600" w:firstLine="1260"/>
              <w:jc w:val="left"/>
              <w:rPr>
                <w:rFonts w:eastAsia="仿宋_GB2312"/>
                <w:kern w:val="0"/>
                <w:szCs w:val="21"/>
              </w:rPr>
            </w:pPr>
            <w:r w:rsidRPr="00033A25">
              <w:rPr>
                <w:rFonts w:ascii="仿宋_GB2312" w:eastAsia="仿宋_GB2312" w:hint="eastAsia"/>
                <w:kern w:val="0"/>
                <w:szCs w:val="21"/>
              </w:rPr>
              <w:t>维修（护）费</w:t>
            </w:r>
          </w:p>
        </w:tc>
        <w:tc>
          <w:tcPr>
            <w:tcW w:w="2038"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30.04</w:t>
            </w:r>
          </w:p>
        </w:tc>
        <w:tc>
          <w:tcPr>
            <w:tcW w:w="2240" w:type="dxa"/>
            <w:gridSpan w:val="2"/>
            <w:tcBorders>
              <w:top w:val="single" w:sz="4" w:space="0" w:color="auto"/>
              <w:left w:val="nil"/>
              <w:bottom w:val="single" w:sz="4" w:space="0" w:color="auto"/>
              <w:right w:val="single" w:sz="4" w:space="0" w:color="000000"/>
            </w:tcBorders>
            <w:vAlign w:val="center"/>
          </w:tcPr>
          <w:p w:rsidR="003734FC" w:rsidRPr="00033A25" w:rsidRDefault="003734FC" w:rsidP="000E6424">
            <w:pPr>
              <w:widowControl/>
              <w:spacing w:line="220" w:lineRule="exact"/>
              <w:jc w:val="center"/>
              <w:rPr>
                <w:rFonts w:eastAsia="仿宋_GB2312"/>
                <w:kern w:val="0"/>
                <w:szCs w:val="21"/>
              </w:rPr>
            </w:pPr>
            <w:r>
              <w:rPr>
                <w:rFonts w:eastAsia="仿宋_GB2312" w:hint="eastAsia"/>
                <w:kern w:val="0"/>
                <w:szCs w:val="21"/>
              </w:rPr>
              <w:t>46.76</w:t>
            </w:r>
          </w:p>
        </w:tc>
        <w:tc>
          <w:tcPr>
            <w:tcW w:w="1832" w:type="dxa"/>
            <w:gridSpan w:val="2"/>
            <w:tcBorders>
              <w:top w:val="single" w:sz="4" w:space="0" w:color="auto"/>
              <w:left w:val="nil"/>
              <w:bottom w:val="single" w:sz="4" w:space="0" w:color="auto"/>
              <w:right w:val="single" w:sz="4" w:space="0" w:color="000000"/>
            </w:tcBorders>
            <w:vAlign w:val="center"/>
          </w:tcPr>
          <w:p w:rsidR="003734FC" w:rsidRPr="00033A25" w:rsidRDefault="003734FC" w:rsidP="00DA37B8">
            <w:pPr>
              <w:widowControl/>
              <w:spacing w:line="220" w:lineRule="exact"/>
              <w:jc w:val="center"/>
              <w:rPr>
                <w:rFonts w:eastAsia="仿宋_GB2312"/>
                <w:kern w:val="0"/>
                <w:szCs w:val="21"/>
              </w:rPr>
            </w:pPr>
            <w:r>
              <w:rPr>
                <w:rFonts w:eastAsia="仿宋_GB2312" w:hint="eastAsia"/>
                <w:kern w:val="0"/>
                <w:szCs w:val="21"/>
              </w:rPr>
              <w:t>46.76</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ind w:firstLineChars="600" w:firstLine="1260"/>
              <w:jc w:val="left"/>
              <w:rPr>
                <w:rFonts w:eastAsia="仿宋_GB2312"/>
                <w:kern w:val="0"/>
                <w:szCs w:val="21"/>
              </w:rPr>
            </w:pPr>
            <w:r>
              <w:rPr>
                <w:rFonts w:eastAsia="仿宋_GB2312" w:hint="eastAsia"/>
                <w:kern w:val="0"/>
                <w:szCs w:val="21"/>
              </w:rPr>
              <w:lastRenderedPageBreak/>
              <w:t>租赁费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50</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4.81</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4.81</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ind w:firstLineChars="600" w:firstLine="1260"/>
              <w:jc w:val="left"/>
              <w:rPr>
                <w:rFonts w:eastAsia="仿宋_GB2312"/>
                <w:kern w:val="0"/>
                <w:szCs w:val="21"/>
              </w:rPr>
            </w:pPr>
            <w:r>
              <w:rPr>
                <w:rFonts w:eastAsia="仿宋_GB2312" w:hint="eastAsia"/>
                <w:kern w:val="0"/>
                <w:szCs w:val="21"/>
              </w:rPr>
              <w:t>会议费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2.55</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5.08</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5.08</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r>
              <w:rPr>
                <w:rFonts w:eastAsia="仿宋_GB2312" w:hint="eastAsia"/>
                <w:kern w:val="0"/>
                <w:szCs w:val="21"/>
              </w:rPr>
              <w:t xml:space="preserve">            </w:t>
            </w:r>
            <w:r>
              <w:rPr>
                <w:rFonts w:eastAsia="仿宋_GB2312" w:hint="eastAsia"/>
                <w:kern w:val="0"/>
                <w:szCs w:val="21"/>
              </w:rPr>
              <w:t>培训费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2.54</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13.4</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13.4</w:t>
            </w:r>
          </w:p>
        </w:tc>
      </w:tr>
      <w:tr w:rsidR="003734FC" w:rsidTr="008147DD">
        <w:trPr>
          <w:trHeight w:val="454"/>
          <w:jc w:val="center"/>
        </w:trPr>
        <w:tc>
          <w:tcPr>
            <w:tcW w:w="3354" w:type="dxa"/>
            <w:tcBorders>
              <w:top w:val="single" w:sz="4" w:space="0" w:color="auto"/>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公务接待费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25.74</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6.72</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6.72</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劳务费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10.94</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0.22</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0.22</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委托业务费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104.13</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0E6424">
            <w:pPr>
              <w:widowControl/>
              <w:spacing w:line="220" w:lineRule="exact"/>
              <w:jc w:val="center"/>
              <w:rPr>
                <w:rFonts w:eastAsia="仿宋_GB2312"/>
                <w:kern w:val="0"/>
                <w:szCs w:val="21"/>
              </w:rPr>
            </w:pPr>
            <w:r>
              <w:rPr>
                <w:rFonts w:eastAsia="仿宋_GB2312" w:hint="eastAsia"/>
                <w:kern w:val="0"/>
                <w:szCs w:val="21"/>
              </w:rPr>
              <w:t>53.22</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53.22</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工会经费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60.08</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64.19</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64.19</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公务用车运行维护费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29.23</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30.21</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30.21</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其他交通费用</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112.5</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94.04</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94.04</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设备购置费</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51.17</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33.79</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33.79</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其他商品和服务支出</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149.89</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243.09</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243.09</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r>
              <w:rPr>
                <w:rFonts w:eastAsia="仿宋_GB2312"/>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DA37B8">
            <w:pPr>
              <w:widowControl/>
              <w:spacing w:line="220" w:lineRule="exact"/>
              <w:jc w:val="center"/>
              <w:rPr>
                <w:rFonts w:eastAsia="仿宋_GB2312"/>
                <w:kern w:val="0"/>
                <w:szCs w:val="21"/>
              </w:rPr>
            </w:pPr>
            <w:r>
              <w:rPr>
                <w:rFonts w:eastAsia="仿宋_GB2312" w:hint="eastAsia"/>
                <w:kern w:val="0"/>
                <w:szCs w:val="21"/>
              </w:rPr>
              <w:t>304.07</w:t>
            </w:r>
          </w:p>
        </w:tc>
        <w:tc>
          <w:tcPr>
            <w:tcW w:w="2240" w:type="dxa"/>
            <w:gridSpan w:val="2"/>
            <w:tcBorders>
              <w:top w:val="single" w:sz="4" w:space="0" w:color="auto"/>
              <w:left w:val="nil"/>
              <w:bottom w:val="single" w:sz="4" w:space="0" w:color="auto"/>
              <w:right w:val="single" w:sz="4" w:space="0" w:color="000000"/>
            </w:tcBorders>
            <w:vAlign w:val="center"/>
          </w:tcPr>
          <w:p w:rsidR="003734FC" w:rsidRDefault="00DA37B8" w:rsidP="008147DD">
            <w:pPr>
              <w:widowControl/>
              <w:spacing w:line="220" w:lineRule="exact"/>
              <w:jc w:val="center"/>
              <w:rPr>
                <w:rFonts w:eastAsia="仿宋_GB2312"/>
                <w:kern w:val="0"/>
                <w:szCs w:val="21"/>
              </w:rPr>
            </w:pPr>
            <w:r>
              <w:rPr>
                <w:rFonts w:eastAsia="仿宋_GB2312" w:hint="eastAsia"/>
                <w:kern w:val="0"/>
                <w:szCs w:val="21"/>
              </w:rPr>
              <w:t>902.71</w:t>
            </w: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r>
              <w:rPr>
                <w:rFonts w:eastAsia="仿宋_GB2312" w:hint="eastAsia"/>
                <w:kern w:val="0"/>
                <w:szCs w:val="21"/>
              </w:rPr>
              <w:t>1029.9</w:t>
            </w:r>
          </w:p>
        </w:tc>
      </w:tr>
      <w:tr w:rsidR="003734FC" w:rsidTr="008147DD">
        <w:trPr>
          <w:trHeight w:val="454"/>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r>
              <w:rPr>
                <w:rFonts w:eastAsia="仿宋_GB2312"/>
                <w:kern w:val="0"/>
                <w:szCs w:val="21"/>
              </w:rPr>
              <w:t>部门</w:t>
            </w:r>
            <w:r>
              <w:rPr>
                <w:rFonts w:eastAsia="仿宋_GB2312" w:hint="eastAsia"/>
                <w:kern w:val="0"/>
                <w:szCs w:val="21"/>
              </w:rPr>
              <w:t>基本</w:t>
            </w:r>
            <w:r>
              <w:rPr>
                <w:rFonts w:eastAsia="仿宋_GB2312"/>
                <w:kern w:val="0"/>
                <w:szCs w:val="21"/>
              </w:rPr>
              <w:t>支出预算调整</w:t>
            </w:r>
            <w:r>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3734FC" w:rsidRDefault="003734FC" w:rsidP="000C5349">
            <w:pPr>
              <w:widowControl/>
              <w:spacing w:line="220" w:lineRule="exact"/>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3734FC" w:rsidRDefault="003734FC" w:rsidP="008147DD">
            <w:pPr>
              <w:widowControl/>
              <w:spacing w:line="220" w:lineRule="exact"/>
              <w:jc w:val="center"/>
              <w:rPr>
                <w:rFonts w:eastAsia="仿宋_GB2312"/>
                <w:kern w:val="0"/>
                <w:szCs w:val="21"/>
              </w:rPr>
            </w:pPr>
          </w:p>
        </w:tc>
      </w:tr>
      <w:tr w:rsidR="003734FC" w:rsidTr="008147DD">
        <w:trPr>
          <w:trHeight w:val="1053"/>
          <w:jc w:val="center"/>
        </w:trPr>
        <w:tc>
          <w:tcPr>
            <w:tcW w:w="3354" w:type="dxa"/>
            <w:vMerge w:val="restart"/>
            <w:tcBorders>
              <w:top w:val="nil"/>
              <w:left w:val="single" w:sz="4" w:space="0" w:color="auto"/>
              <w:bottom w:val="single" w:sz="4" w:space="0" w:color="auto"/>
              <w:right w:val="single" w:sz="4" w:space="0" w:color="auto"/>
            </w:tcBorders>
            <w:vAlign w:val="center"/>
          </w:tcPr>
          <w:p w:rsidR="003734FC" w:rsidRDefault="003734FC" w:rsidP="00342FD3">
            <w:pPr>
              <w:widowControl/>
              <w:spacing w:line="220" w:lineRule="exact"/>
              <w:jc w:val="center"/>
              <w:rPr>
                <w:rFonts w:eastAsia="仿宋_GB2312"/>
                <w:kern w:val="0"/>
                <w:szCs w:val="21"/>
              </w:rPr>
            </w:pPr>
            <w:r>
              <w:rPr>
                <w:rFonts w:eastAsia="仿宋_GB2312"/>
                <w:kern w:val="0"/>
                <w:szCs w:val="21"/>
              </w:rPr>
              <w:t>楼堂馆所控制情况</w:t>
            </w:r>
            <w:r>
              <w:rPr>
                <w:rFonts w:eastAsia="仿宋_GB2312"/>
                <w:kern w:val="0"/>
                <w:szCs w:val="21"/>
              </w:rPr>
              <w:br/>
            </w:r>
            <w:r>
              <w:rPr>
                <w:rFonts w:eastAsia="仿宋_GB2312"/>
                <w:kern w:val="0"/>
                <w:szCs w:val="21"/>
              </w:rPr>
              <w:t>（</w:t>
            </w:r>
            <w:r>
              <w:rPr>
                <w:rFonts w:eastAsia="仿宋_GB2312"/>
                <w:kern w:val="0"/>
                <w:szCs w:val="21"/>
              </w:rPr>
              <w:t>201</w:t>
            </w:r>
            <w:r>
              <w:rPr>
                <w:rFonts w:eastAsia="仿宋_GB2312" w:hint="eastAsia"/>
                <w:kern w:val="0"/>
                <w:szCs w:val="21"/>
              </w:rPr>
              <w:t>9</w:t>
            </w:r>
            <w:r>
              <w:rPr>
                <w:rFonts w:eastAsia="仿宋_GB2312"/>
                <w:kern w:val="0"/>
                <w:szCs w:val="21"/>
              </w:rPr>
              <w:t>年完工项目）</w:t>
            </w:r>
          </w:p>
        </w:tc>
        <w:tc>
          <w:tcPr>
            <w:tcW w:w="1189"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b/>
                <w:bCs/>
                <w:kern w:val="0"/>
                <w:szCs w:val="21"/>
              </w:rPr>
            </w:pPr>
            <w:r>
              <w:rPr>
                <w:rFonts w:eastAsia="仿宋_GB2312"/>
                <w:b/>
                <w:bCs/>
                <w:kern w:val="0"/>
                <w:szCs w:val="21"/>
              </w:rPr>
              <w:t>批复规模</w:t>
            </w:r>
            <w:r>
              <w:rPr>
                <w:rFonts w:eastAsia="仿宋_GB2312"/>
                <w:b/>
                <w:bCs/>
                <w:kern w:val="0"/>
                <w:szCs w:val="21"/>
              </w:rPr>
              <w:br/>
            </w:r>
            <w:r>
              <w:rPr>
                <w:rFonts w:eastAsia="仿宋_GB2312"/>
                <w:b/>
                <w:bCs/>
                <w:kern w:val="0"/>
                <w:szCs w:val="21"/>
              </w:rPr>
              <w:t>（</w:t>
            </w:r>
            <w:r>
              <w:rPr>
                <w:b/>
                <w:bCs/>
                <w:kern w:val="0"/>
                <w:szCs w:val="21"/>
              </w:rPr>
              <w:t>㎡</w:t>
            </w:r>
            <w:r>
              <w:rPr>
                <w:rFonts w:eastAsia="仿宋_GB2312"/>
                <w:b/>
                <w:bCs/>
                <w:kern w:val="0"/>
                <w:szCs w:val="21"/>
              </w:rPr>
              <w:t>）</w:t>
            </w:r>
          </w:p>
        </w:tc>
        <w:tc>
          <w:tcPr>
            <w:tcW w:w="849"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b/>
                <w:bCs/>
                <w:kern w:val="0"/>
                <w:szCs w:val="21"/>
              </w:rPr>
            </w:pPr>
            <w:r>
              <w:rPr>
                <w:rFonts w:eastAsia="仿宋_GB2312"/>
                <w:b/>
                <w:bCs/>
                <w:kern w:val="0"/>
                <w:szCs w:val="21"/>
              </w:rPr>
              <w:t>实际规模（</w:t>
            </w:r>
            <w:r>
              <w:rPr>
                <w:b/>
                <w:bCs/>
                <w:kern w:val="0"/>
                <w:szCs w:val="21"/>
              </w:rPr>
              <w:t>㎡</w:t>
            </w:r>
            <w:r>
              <w:rPr>
                <w:rFonts w:eastAsia="仿宋_GB2312"/>
                <w:b/>
                <w:bCs/>
                <w:kern w:val="0"/>
                <w:szCs w:val="21"/>
              </w:rPr>
              <w:t>）</w:t>
            </w:r>
          </w:p>
        </w:tc>
        <w:tc>
          <w:tcPr>
            <w:tcW w:w="1129"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b/>
                <w:bCs/>
                <w:kern w:val="0"/>
                <w:szCs w:val="21"/>
              </w:rPr>
            </w:pPr>
            <w:r>
              <w:rPr>
                <w:rFonts w:eastAsia="仿宋_GB2312"/>
                <w:b/>
                <w:bCs/>
                <w:kern w:val="0"/>
                <w:szCs w:val="21"/>
              </w:rPr>
              <w:t>规模控制率</w:t>
            </w:r>
          </w:p>
        </w:tc>
        <w:tc>
          <w:tcPr>
            <w:tcW w:w="1111"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b/>
                <w:bCs/>
                <w:kern w:val="0"/>
                <w:szCs w:val="21"/>
              </w:rPr>
            </w:pPr>
            <w:r>
              <w:rPr>
                <w:rFonts w:eastAsia="仿宋_GB2312"/>
                <w:b/>
                <w:bCs/>
                <w:kern w:val="0"/>
                <w:szCs w:val="21"/>
              </w:rPr>
              <w:t>预算投资（万元）</w:t>
            </w:r>
          </w:p>
        </w:tc>
        <w:tc>
          <w:tcPr>
            <w:tcW w:w="969"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b/>
                <w:bCs/>
                <w:kern w:val="0"/>
                <w:szCs w:val="21"/>
              </w:rPr>
            </w:pPr>
            <w:r>
              <w:rPr>
                <w:rFonts w:eastAsia="仿宋_GB2312"/>
                <w:b/>
                <w:bCs/>
                <w:kern w:val="0"/>
                <w:szCs w:val="21"/>
              </w:rPr>
              <w:t>实际投资（万元）</w:t>
            </w:r>
          </w:p>
        </w:tc>
        <w:tc>
          <w:tcPr>
            <w:tcW w:w="863"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b/>
                <w:bCs/>
                <w:kern w:val="0"/>
                <w:szCs w:val="21"/>
              </w:rPr>
            </w:pPr>
            <w:r>
              <w:rPr>
                <w:rFonts w:eastAsia="仿宋_GB2312"/>
                <w:b/>
                <w:bCs/>
                <w:kern w:val="0"/>
                <w:szCs w:val="21"/>
              </w:rPr>
              <w:t>投资概算控制率</w:t>
            </w:r>
          </w:p>
        </w:tc>
      </w:tr>
      <w:tr w:rsidR="003734FC" w:rsidTr="008147DD">
        <w:trPr>
          <w:trHeight w:val="454"/>
          <w:jc w:val="center"/>
        </w:trPr>
        <w:tc>
          <w:tcPr>
            <w:tcW w:w="3354" w:type="dxa"/>
            <w:vMerge/>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kern w:val="0"/>
                <w:szCs w:val="21"/>
              </w:rPr>
              <w:t xml:space="preserve">　</w:t>
            </w:r>
          </w:p>
        </w:tc>
        <w:tc>
          <w:tcPr>
            <w:tcW w:w="849"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r>
              <w:rPr>
                <w:rFonts w:eastAsia="仿宋_GB2312"/>
                <w:kern w:val="0"/>
                <w:szCs w:val="21"/>
              </w:rPr>
              <w:t xml:space="preserve">　</w:t>
            </w:r>
          </w:p>
        </w:tc>
        <w:tc>
          <w:tcPr>
            <w:tcW w:w="1129"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r>
              <w:rPr>
                <w:rFonts w:eastAsia="仿宋_GB2312"/>
                <w:kern w:val="0"/>
                <w:szCs w:val="21"/>
              </w:rPr>
              <w:t xml:space="preserve">　</w:t>
            </w:r>
          </w:p>
        </w:tc>
        <w:tc>
          <w:tcPr>
            <w:tcW w:w="1111"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r>
              <w:rPr>
                <w:rFonts w:eastAsia="仿宋_GB2312"/>
                <w:kern w:val="0"/>
                <w:szCs w:val="21"/>
              </w:rPr>
              <w:t xml:space="preserve">　</w:t>
            </w:r>
          </w:p>
        </w:tc>
        <w:tc>
          <w:tcPr>
            <w:tcW w:w="969"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r>
              <w:rPr>
                <w:rFonts w:eastAsia="仿宋_GB2312"/>
                <w:kern w:val="0"/>
                <w:szCs w:val="21"/>
              </w:rPr>
              <w:t xml:space="preserve">　</w:t>
            </w:r>
          </w:p>
        </w:tc>
        <w:tc>
          <w:tcPr>
            <w:tcW w:w="863" w:type="dxa"/>
            <w:tcBorders>
              <w:top w:val="nil"/>
              <w:left w:val="nil"/>
              <w:bottom w:val="single" w:sz="4" w:space="0" w:color="auto"/>
              <w:right w:val="single" w:sz="4" w:space="0" w:color="auto"/>
            </w:tcBorders>
            <w:vAlign w:val="center"/>
          </w:tcPr>
          <w:p w:rsidR="003734FC" w:rsidRDefault="003734FC" w:rsidP="008147DD">
            <w:pPr>
              <w:widowControl/>
              <w:spacing w:line="220" w:lineRule="exact"/>
              <w:jc w:val="left"/>
              <w:rPr>
                <w:rFonts w:eastAsia="仿宋_GB2312"/>
                <w:kern w:val="0"/>
                <w:szCs w:val="21"/>
              </w:rPr>
            </w:pPr>
            <w:r>
              <w:rPr>
                <w:rFonts w:eastAsia="仿宋_GB2312"/>
                <w:kern w:val="0"/>
                <w:szCs w:val="21"/>
              </w:rPr>
              <w:t xml:space="preserve">　</w:t>
            </w:r>
          </w:p>
        </w:tc>
      </w:tr>
      <w:tr w:rsidR="003734FC" w:rsidTr="008147DD">
        <w:trPr>
          <w:trHeight w:val="1035"/>
          <w:jc w:val="center"/>
        </w:trPr>
        <w:tc>
          <w:tcPr>
            <w:tcW w:w="3354" w:type="dxa"/>
            <w:tcBorders>
              <w:top w:val="nil"/>
              <w:left w:val="single" w:sz="4" w:space="0" w:color="auto"/>
              <w:bottom w:val="single" w:sz="4" w:space="0" w:color="auto"/>
              <w:right w:val="single" w:sz="4" w:space="0" w:color="auto"/>
            </w:tcBorders>
            <w:vAlign w:val="center"/>
          </w:tcPr>
          <w:p w:rsidR="003734FC" w:rsidRDefault="003734FC" w:rsidP="008147DD">
            <w:pPr>
              <w:widowControl/>
              <w:spacing w:line="220" w:lineRule="exact"/>
              <w:jc w:val="center"/>
              <w:rPr>
                <w:rFonts w:eastAsia="仿宋_GB2312"/>
                <w:kern w:val="0"/>
                <w:szCs w:val="21"/>
              </w:rPr>
            </w:pPr>
            <w:r>
              <w:rPr>
                <w:rFonts w:eastAsia="仿宋_GB2312"/>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3734FC" w:rsidRPr="00EC719F" w:rsidRDefault="003734FC" w:rsidP="00551223">
            <w:pPr>
              <w:pStyle w:val="a5"/>
              <w:widowControl/>
              <w:numPr>
                <w:ilvl w:val="0"/>
                <w:numId w:val="6"/>
              </w:numPr>
              <w:spacing w:line="220" w:lineRule="exact"/>
              <w:ind w:firstLineChars="0"/>
              <w:jc w:val="left"/>
              <w:rPr>
                <w:rFonts w:eastAsia="仿宋_GB2312"/>
                <w:kern w:val="0"/>
                <w:szCs w:val="21"/>
              </w:rPr>
            </w:pPr>
            <w:r w:rsidRPr="00EC719F">
              <w:rPr>
                <w:rFonts w:eastAsia="仿宋_GB2312" w:hint="eastAsia"/>
                <w:kern w:val="0"/>
                <w:szCs w:val="21"/>
              </w:rPr>
              <w:t>严格按财务规章制度管理，合法合规开支。</w:t>
            </w:r>
          </w:p>
          <w:p w:rsidR="003734FC" w:rsidRDefault="003734FC" w:rsidP="00551223">
            <w:pPr>
              <w:pStyle w:val="a5"/>
              <w:widowControl/>
              <w:numPr>
                <w:ilvl w:val="0"/>
                <w:numId w:val="6"/>
              </w:numPr>
              <w:spacing w:line="220" w:lineRule="exact"/>
              <w:ind w:firstLineChars="0"/>
              <w:jc w:val="left"/>
              <w:rPr>
                <w:rFonts w:eastAsia="仿宋_GB2312"/>
                <w:kern w:val="0"/>
                <w:szCs w:val="21"/>
              </w:rPr>
            </w:pPr>
            <w:r>
              <w:rPr>
                <w:rFonts w:eastAsia="仿宋_GB2312" w:hint="eastAsia"/>
                <w:kern w:val="0"/>
                <w:szCs w:val="21"/>
              </w:rPr>
              <w:t>严控“三公经费”支出。</w:t>
            </w:r>
          </w:p>
          <w:p w:rsidR="003734FC" w:rsidRPr="00EC719F" w:rsidRDefault="003734FC" w:rsidP="00551223">
            <w:pPr>
              <w:pStyle w:val="a5"/>
              <w:widowControl/>
              <w:numPr>
                <w:ilvl w:val="0"/>
                <w:numId w:val="6"/>
              </w:numPr>
              <w:spacing w:line="220" w:lineRule="exact"/>
              <w:ind w:firstLineChars="0"/>
              <w:jc w:val="left"/>
              <w:rPr>
                <w:rFonts w:eastAsia="仿宋_GB2312"/>
                <w:kern w:val="0"/>
                <w:szCs w:val="21"/>
              </w:rPr>
            </w:pPr>
            <w:r>
              <w:rPr>
                <w:rFonts w:eastAsia="仿宋_GB2312" w:hint="eastAsia"/>
                <w:kern w:val="0"/>
                <w:szCs w:val="21"/>
              </w:rPr>
              <w:t>对全局职工加强节约意识教育，减少水电、办公耗材等开支</w:t>
            </w:r>
          </w:p>
        </w:tc>
      </w:tr>
    </w:tbl>
    <w:p w:rsidR="00551223" w:rsidRDefault="00551223" w:rsidP="00551223">
      <w:pPr>
        <w:widowControl/>
        <w:jc w:val="center"/>
        <w:rPr>
          <w:rFonts w:eastAsia="仿宋_GB2312"/>
          <w:kern w:val="0"/>
          <w:sz w:val="22"/>
          <w:szCs w:val="22"/>
        </w:rPr>
      </w:pPr>
      <w:r>
        <w:rPr>
          <w:rFonts w:eastAsia="仿宋_GB2312"/>
          <w:kern w:val="0"/>
          <w:sz w:val="22"/>
          <w:szCs w:val="22"/>
        </w:rPr>
        <w:t>说明：</w:t>
      </w:r>
      <w:r>
        <w:rPr>
          <w:rFonts w:eastAsia="仿宋_GB2312"/>
          <w:kern w:val="0"/>
          <w:sz w:val="22"/>
          <w:szCs w:val="22"/>
        </w:rPr>
        <w:t>“</w:t>
      </w:r>
      <w:r>
        <w:rPr>
          <w:rFonts w:eastAsia="仿宋_GB2312"/>
          <w:kern w:val="0"/>
          <w:sz w:val="22"/>
          <w:szCs w:val="22"/>
        </w:rPr>
        <w:t>项目支出</w:t>
      </w:r>
      <w:r>
        <w:rPr>
          <w:rFonts w:eastAsia="仿宋_GB2312"/>
          <w:kern w:val="0"/>
          <w:sz w:val="22"/>
          <w:szCs w:val="22"/>
        </w:rPr>
        <w:t>”</w:t>
      </w:r>
      <w:r>
        <w:rPr>
          <w:rFonts w:eastAsia="仿宋_GB2312"/>
          <w:kern w:val="0"/>
          <w:sz w:val="22"/>
          <w:szCs w:val="22"/>
        </w:rPr>
        <w:t>需要填报基本支出以外的所有项目</w:t>
      </w:r>
      <w:r>
        <w:rPr>
          <w:rFonts w:eastAsia="仿宋_GB2312" w:hint="eastAsia"/>
          <w:kern w:val="0"/>
          <w:sz w:val="22"/>
          <w:szCs w:val="22"/>
        </w:rPr>
        <w:t>支出</w:t>
      </w:r>
      <w:r>
        <w:rPr>
          <w:rFonts w:eastAsia="仿宋_GB2312"/>
          <w:kern w:val="0"/>
          <w:sz w:val="22"/>
          <w:szCs w:val="22"/>
        </w:rPr>
        <w:t>情况，包括业务工作项目、运行维护项目</w:t>
      </w:r>
      <w:r>
        <w:rPr>
          <w:rFonts w:eastAsia="仿宋_GB2312" w:hint="eastAsia"/>
          <w:kern w:val="0"/>
          <w:sz w:val="22"/>
          <w:szCs w:val="22"/>
        </w:rPr>
        <w:t>和市级专项资金</w:t>
      </w:r>
      <w:r>
        <w:rPr>
          <w:rFonts w:eastAsia="仿宋_GB2312"/>
          <w:kern w:val="0"/>
          <w:sz w:val="22"/>
          <w:szCs w:val="22"/>
        </w:rPr>
        <w:t>等；</w:t>
      </w:r>
      <w:r>
        <w:rPr>
          <w:rFonts w:eastAsia="仿宋_GB2312"/>
          <w:kern w:val="0"/>
          <w:sz w:val="22"/>
          <w:szCs w:val="22"/>
        </w:rPr>
        <w:t>“</w:t>
      </w:r>
      <w:r>
        <w:rPr>
          <w:rFonts w:eastAsia="仿宋_GB2312"/>
          <w:kern w:val="0"/>
          <w:sz w:val="22"/>
          <w:szCs w:val="22"/>
        </w:rPr>
        <w:t>公用经费</w:t>
      </w:r>
      <w:r>
        <w:rPr>
          <w:rFonts w:eastAsia="仿宋_GB2312"/>
          <w:kern w:val="0"/>
          <w:sz w:val="22"/>
          <w:szCs w:val="22"/>
        </w:rPr>
        <w:t>”</w:t>
      </w:r>
      <w:r>
        <w:rPr>
          <w:rFonts w:eastAsia="仿宋_GB2312"/>
          <w:kern w:val="0"/>
          <w:sz w:val="22"/>
          <w:szCs w:val="22"/>
        </w:rPr>
        <w:t>填报基本支出中的一般商品和服务支出。</w:t>
      </w:r>
    </w:p>
    <w:p w:rsidR="00551223" w:rsidRDefault="00551223" w:rsidP="00551223">
      <w:pPr>
        <w:widowControl/>
        <w:jc w:val="center"/>
        <w:rPr>
          <w:rFonts w:eastAsia="仿宋_GB2312"/>
          <w:kern w:val="0"/>
          <w:sz w:val="22"/>
          <w:szCs w:val="22"/>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551223" w:rsidRDefault="00F04993" w:rsidP="00551223">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lastRenderedPageBreak/>
        <w:t>2020</w:t>
      </w:r>
      <w:r w:rsidR="00551223">
        <w:rPr>
          <w:rFonts w:ascii="方正小标宋_GBK" w:eastAsia="方正小标宋_GBK" w:hAnsi="宋体" w:cs="宋体" w:hint="eastAsia"/>
          <w:color w:val="000000"/>
          <w:kern w:val="0"/>
          <w:sz w:val="36"/>
          <w:szCs w:val="36"/>
        </w:rPr>
        <w:t>年度市级专项资金绩效目标自评表</w:t>
      </w:r>
    </w:p>
    <w:tbl>
      <w:tblPr>
        <w:tblW w:w="10060" w:type="dxa"/>
        <w:jc w:val="center"/>
        <w:tblLayout w:type="fixed"/>
        <w:tblLook w:val="04A0"/>
      </w:tblPr>
      <w:tblGrid>
        <w:gridCol w:w="769"/>
        <w:gridCol w:w="534"/>
        <w:gridCol w:w="708"/>
        <w:gridCol w:w="1843"/>
        <w:gridCol w:w="1559"/>
        <w:gridCol w:w="1560"/>
        <w:gridCol w:w="1073"/>
        <w:gridCol w:w="31"/>
        <w:gridCol w:w="1983"/>
      </w:tblGrid>
      <w:tr w:rsidR="00551223" w:rsidTr="008147DD">
        <w:trPr>
          <w:trHeight w:val="270"/>
          <w:jc w:val="center"/>
        </w:trPr>
        <w:tc>
          <w:tcPr>
            <w:tcW w:w="10060" w:type="dxa"/>
            <w:gridSpan w:val="9"/>
            <w:tcBorders>
              <w:top w:val="nil"/>
              <w:left w:val="nil"/>
              <w:bottom w:val="single" w:sz="4" w:space="0" w:color="auto"/>
              <w:right w:val="nil"/>
            </w:tcBorders>
            <w:vAlign w:val="center"/>
          </w:tcPr>
          <w:p w:rsidR="00551223" w:rsidRDefault="00551223" w:rsidP="008147DD">
            <w:pPr>
              <w:widowControl/>
              <w:jc w:val="center"/>
              <w:rPr>
                <w:rFonts w:ascii="楷体_GB2312" w:eastAsia="楷体_GB2312" w:hAnsi="宋体" w:cs="宋体"/>
                <w:b/>
                <w:bCs/>
                <w:color w:val="000000"/>
                <w:kern w:val="0"/>
                <w:sz w:val="22"/>
              </w:rPr>
            </w:pPr>
          </w:p>
        </w:tc>
      </w:tr>
      <w:tr w:rsidR="00551223" w:rsidRPr="00000DF6" w:rsidTr="008147DD">
        <w:trPr>
          <w:trHeight w:val="425"/>
          <w:jc w:val="center"/>
        </w:trPr>
        <w:tc>
          <w:tcPr>
            <w:tcW w:w="2011"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551223" w:rsidRPr="00773422" w:rsidRDefault="00551223" w:rsidP="008147DD">
            <w:pPr>
              <w:widowControl/>
              <w:ind w:firstLineChars="350" w:firstLine="735"/>
              <w:rPr>
                <w:rFonts w:ascii="仿宋_GB2312" w:eastAsia="仿宋_GB2312" w:hAnsi="宋体" w:cs="宋体"/>
                <w:color w:val="000000"/>
                <w:kern w:val="0"/>
                <w:szCs w:val="21"/>
              </w:rPr>
            </w:pPr>
            <w:r w:rsidRPr="00773422">
              <w:rPr>
                <w:rFonts w:ascii="仿宋_GB2312" w:eastAsia="仿宋_GB2312" w:hAnsi="宋体" w:cs="宋体" w:hint="eastAsia"/>
                <w:color w:val="000000"/>
                <w:kern w:val="0"/>
                <w:szCs w:val="21"/>
              </w:rPr>
              <w:t>农业公共服务资金</w:t>
            </w:r>
          </w:p>
          <w:p w:rsidR="00551223" w:rsidRPr="00773422" w:rsidRDefault="00551223" w:rsidP="008147DD">
            <w:pPr>
              <w:widowControl/>
              <w:rPr>
                <w:rFonts w:ascii="仿宋_GB2312" w:eastAsia="仿宋_GB2312" w:hAnsi="宋体" w:cs="宋体"/>
                <w:color w:val="000000"/>
                <w:kern w:val="0"/>
                <w:szCs w:val="21"/>
              </w:rPr>
            </w:pPr>
            <w:r w:rsidRPr="00773422">
              <w:rPr>
                <w:rFonts w:ascii="仿宋_GB2312" w:eastAsia="仿宋_GB2312" w:hAnsi="宋体" w:cs="宋体" w:hint="eastAsia"/>
                <w:color w:val="000000"/>
                <w:kern w:val="0"/>
                <w:szCs w:val="21"/>
              </w:rPr>
              <w:t>（</w:t>
            </w:r>
            <w:r w:rsidRPr="00773422">
              <w:rPr>
                <w:rFonts w:ascii="仿宋_GB2312" w:eastAsia="仿宋_GB2312" w:hint="eastAsia"/>
                <w:szCs w:val="21"/>
              </w:rPr>
              <w:t>农村水利建设质量监督和安全监管</w:t>
            </w:r>
            <w:r w:rsidRPr="00773422">
              <w:rPr>
                <w:rFonts w:ascii="仿宋" w:eastAsia="仿宋" w:hAnsi="仿宋" w:hint="eastAsia"/>
                <w:szCs w:val="21"/>
              </w:rPr>
              <w:t>资金</w:t>
            </w:r>
            <w:r w:rsidRPr="00773422">
              <w:rPr>
                <w:rFonts w:ascii="仿宋_GB2312" w:eastAsia="仿宋_GB2312" w:hAnsi="宋体" w:cs="宋体"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551223" w:rsidRPr="00000DF6" w:rsidRDefault="00551223" w:rsidP="008147DD">
            <w:pPr>
              <w:widowControl/>
              <w:jc w:val="center"/>
              <w:rPr>
                <w:rFonts w:ascii="宋体" w:hAnsi="宋体" w:cs="宋体"/>
                <w:color w:val="000000"/>
                <w:kern w:val="0"/>
                <w:szCs w:val="21"/>
              </w:rPr>
            </w:pPr>
            <w:r w:rsidRPr="00000DF6">
              <w:rPr>
                <w:rFonts w:ascii="宋体" w:hAnsi="宋体" w:cs="宋体" w:hint="eastAsia"/>
                <w:color w:val="000000"/>
                <w:kern w:val="0"/>
                <w:szCs w:val="21"/>
              </w:rPr>
              <w:t>许文敏18073450878</w:t>
            </w:r>
          </w:p>
        </w:tc>
      </w:tr>
      <w:tr w:rsidR="00551223" w:rsidTr="008147DD">
        <w:trPr>
          <w:trHeight w:val="425"/>
          <w:jc w:val="center"/>
        </w:trPr>
        <w:tc>
          <w:tcPr>
            <w:tcW w:w="2011" w:type="dxa"/>
            <w:gridSpan w:val="3"/>
            <w:tcBorders>
              <w:top w:val="single" w:sz="4" w:space="0" w:color="auto"/>
              <w:left w:val="single" w:sz="4" w:space="0" w:color="auto"/>
              <w:bottom w:val="single" w:sz="4" w:space="0" w:color="auto"/>
              <w:right w:val="nil"/>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市级主管部门</w:t>
            </w:r>
          </w:p>
        </w:tc>
        <w:tc>
          <w:tcPr>
            <w:tcW w:w="8049" w:type="dxa"/>
            <w:gridSpan w:val="6"/>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衡阳市水利局　</w:t>
            </w:r>
          </w:p>
        </w:tc>
      </w:tr>
      <w:tr w:rsidR="00551223" w:rsidTr="008147DD">
        <w:trPr>
          <w:trHeight w:val="425"/>
          <w:jc w:val="center"/>
        </w:trPr>
        <w:tc>
          <w:tcPr>
            <w:tcW w:w="2011"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地方主管部门</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rsidR="00551223" w:rsidRDefault="00551223" w:rsidP="008147DD">
            <w:pPr>
              <w:widowControl/>
              <w:jc w:val="left"/>
              <w:rPr>
                <w:rFonts w:ascii="宋体" w:hAnsi="宋体" w:cs="宋体"/>
                <w:color w:val="000000"/>
                <w:kern w:val="0"/>
                <w:szCs w:val="21"/>
              </w:rPr>
            </w:pPr>
            <w:r>
              <w:rPr>
                <w:rFonts w:ascii="宋体" w:hAnsi="宋体" w:cs="宋体" w:hint="eastAsia"/>
                <w:color w:val="000000"/>
                <w:kern w:val="0"/>
                <w:szCs w:val="21"/>
              </w:rPr>
              <w:t xml:space="preserve">　衡阳市水利局财务科</w:t>
            </w:r>
          </w:p>
        </w:tc>
      </w:tr>
      <w:tr w:rsidR="00551223" w:rsidTr="008147DD">
        <w:trPr>
          <w:trHeight w:val="425"/>
          <w:jc w:val="center"/>
        </w:trPr>
        <w:tc>
          <w:tcPr>
            <w:tcW w:w="2011" w:type="dxa"/>
            <w:gridSpan w:val="3"/>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551223" w:rsidTr="008147DD">
        <w:trPr>
          <w:trHeight w:val="425"/>
          <w:jc w:val="center"/>
        </w:trPr>
        <w:tc>
          <w:tcPr>
            <w:tcW w:w="2011"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30</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30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r>
      <w:tr w:rsidR="00551223" w:rsidTr="008147DD">
        <w:trPr>
          <w:trHeight w:val="425"/>
          <w:jc w:val="center"/>
        </w:trPr>
        <w:tc>
          <w:tcPr>
            <w:tcW w:w="2011"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其中：中央、省补助</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2011"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市级资金</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30　</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30</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551223" w:rsidTr="008147DD">
        <w:trPr>
          <w:trHeight w:val="425"/>
          <w:jc w:val="center"/>
        </w:trPr>
        <w:tc>
          <w:tcPr>
            <w:tcW w:w="2011"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644"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4647"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4644" w:type="dxa"/>
            <w:gridSpan w:val="4"/>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宋体" w:hAnsi="宋体" w:cs="宋体"/>
                <w:color w:val="000000"/>
                <w:kern w:val="0"/>
                <w:szCs w:val="21"/>
              </w:rPr>
            </w:pPr>
            <w:r w:rsidRPr="00773422">
              <w:rPr>
                <w:rFonts w:ascii="仿宋" w:eastAsia="仿宋" w:hAnsi="仿宋" w:cs="仿宋" w:hint="eastAsia"/>
                <w:szCs w:val="21"/>
              </w:rPr>
              <w:t>加强水利工程质量监督，确保工程质量。保障人员经费，开展人员培训。</w:t>
            </w:r>
          </w:p>
        </w:tc>
        <w:tc>
          <w:tcPr>
            <w:tcW w:w="4647" w:type="dxa"/>
            <w:gridSpan w:val="4"/>
            <w:tcBorders>
              <w:top w:val="single" w:sz="4" w:space="0" w:color="auto"/>
              <w:left w:val="single" w:sz="4" w:space="0" w:color="auto"/>
              <w:bottom w:val="single" w:sz="4" w:space="0" w:color="auto"/>
              <w:right w:val="single" w:sz="4" w:space="0" w:color="auto"/>
            </w:tcBorders>
            <w:vAlign w:val="center"/>
          </w:tcPr>
          <w:p w:rsidR="0018672E" w:rsidRPr="0018672E" w:rsidRDefault="0018672E" w:rsidP="0018672E">
            <w:pPr>
              <w:spacing w:line="360" w:lineRule="exact"/>
              <w:ind w:firstLineChars="180" w:firstLine="378"/>
              <w:rPr>
                <w:rFonts w:ascii="仿宋_GB2312" w:eastAsia="仿宋_GB2312" w:hint="eastAsia"/>
                <w:color w:val="000000"/>
                <w:szCs w:val="21"/>
              </w:rPr>
            </w:pPr>
            <w:r w:rsidRPr="0018672E">
              <w:rPr>
                <w:rFonts w:ascii="仿宋_GB2312" w:eastAsia="仿宋_GB2312" w:hAnsi="仿宋" w:hint="eastAsia"/>
                <w:szCs w:val="21"/>
              </w:rPr>
              <w:t>2020年开展了汛前安全和小型水库安全检查，开展了安全生产月活动，开展了全市水利安全监管排名工作，我市在全省第三次排名水利行业第一名，还</w:t>
            </w:r>
            <w:r w:rsidRPr="0018672E">
              <w:rPr>
                <w:rFonts w:ascii="仿宋_GB2312" w:eastAsia="仿宋_GB2312" w:hint="eastAsia"/>
                <w:color w:val="000000"/>
                <w:szCs w:val="21"/>
              </w:rPr>
              <w:t>主办了水利工程安全生产和质量监督培训3次，培训140人次，经受了水利部、省水利厅等多次专项稽查、督查。</w:t>
            </w:r>
          </w:p>
          <w:p w:rsidR="00551223" w:rsidRPr="0018672E" w:rsidRDefault="00551223" w:rsidP="008147DD">
            <w:pPr>
              <w:widowControl/>
              <w:jc w:val="left"/>
              <w:rPr>
                <w:rFonts w:ascii="仿宋_GB2312" w:eastAsia="仿宋_GB2312" w:hAnsi="宋体" w:cs="宋体"/>
                <w:color w:val="000000"/>
                <w:kern w:val="0"/>
                <w:szCs w:val="21"/>
              </w:rPr>
            </w:pP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534" w:type="dxa"/>
            <w:tcBorders>
              <w:top w:val="single" w:sz="4" w:space="0" w:color="auto"/>
              <w:left w:val="nil"/>
              <w:bottom w:val="single" w:sz="4" w:space="0" w:color="auto"/>
              <w:right w:val="nil"/>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55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抽查抽测率</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抽查抽测率</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验收合格率</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验收合格率</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全年抽查</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全年抽查</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抽查抽测经费</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30</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抽查抽测经费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773422">
              <w:rPr>
                <w:rFonts w:ascii="仿宋_GB2312" w:eastAsia="仿宋_GB2312" w:hAnsi="宋体" w:cs="宋体" w:hint="eastAsia"/>
                <w:color w:val="000000"/>
                <w:kern w:val="0"/>
                <w:szCs w:val="21"/>
              </w:rPr>
              <w:t>提升以乡镇为基本单元的水利工程风险管理能力，</w:t>
            </w:r>
            <w:r>
              <w:rPr>
                <w:rFonts w:ascii="仿宋_GB2312" w:eastAsia="仿宋_GB2312" w:hAnsi="宋体" w:cs="宋体" w:hint="eastAsia"/>
                <w:color w:val="000000"/>
                <w:kern w:val="0"/>
                <w:szCs w:val="21"/>
              </w:rPr>
              <w:t>减少损失</w:t>
            </w:r>
          </w:p>
        </w:tc>
        <w:tc>
          <w:tcPr>
            <w:tcW w:w="155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控制损失</w:t>
            </w:r>
          </w:p>
        </w:tc>
        <w:tc>
          <w:tcPr>
            <w:tcW w:w="1560"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773422">
              <w:rPr>
                <w:rFonts w:ascii="仿宋_GB2312" w:eastAsia="仿宋_GB2312" w:hAnsi="宋体" w:cs="宋体" w:hint="eastAsia"/>
                <w:color w:val="000000"/>
                <w:kern w:val="0"/>
                <w:szCs w:val="21"/>
              </w:rPr>
              <w:t>提升以乡镇为基本单元的水利工程风险管理能力，</w:t>
            </w:r>
            <w:r>
              <w:rPr>
                <w:rFonts w:ascii="仿宋_GB2312" w:eastAsia="仿宋_GB2312" w:hAnsi="宋体" w:cs="宋体" w:hint="eastAsia"/>
                <w:color w:val="000000"/>
                <w:kern w:val="0"/>
                <w:szCs w:val="21"/>
              </w:rPr>
              <w:t>减少损失</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198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843" w:type="dxa"/>
            <w:tcBorders>
              <w:top w:val="single" w:sz="4" w:space="0" w:color="auto"/>
              <w:left w:val="nil"/>
              <w:bottom w:val="single" w:sz="4" w:space="0" w:color="auto"/>
              <w:right w:val="single" w:sz="4" w:space="0" w:color="auto"/>
            </w:tcBorders>
            <w:noWrap/>
            <w:vAlign w:val="bottom"/>
          </w:tcPr>
          <w:p w:rsidR="00551223" w:rsidRPr="00773422" w:rsidRDefault="00551223" w:rsidP="008147DD">
            <w:pPr>
              <w:widowControl/>
              <w:jc w:val="left"/>
              <w:rPr>
                <w:rFonts w:ascii="仿宋_GB2312" w:eastAsia="仿宋_GB2312" w:hAnsi="宋体" w:cs="宋体"/>
                <w:color w:val="000000"/>
                <w:kern w:val="0"/>
                <w:szCs w:val="21"/>
              </w:rPr>
            </w:pPr>
            <w:r w:rsidRPr="00773422">
              <w:rPr>
                <w:rFonts w:ascii="仿宋_GB2312" w:eastAsia="仿宋_GB2312" w:hAnsi="宋体" w:hint="eastAsia"/>
                <w:szCs w:val="21"/>
              </w:rPr>
              <w:t>建立较为完整的水利项目质量安全监管体系</w:t>
            </w:r>
          </w:p>
        </w:tc>
        <w:tc>
          <w:tcPr>
            <w:tcW w:w="155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持续改善</w:t>
            </w:r>
          </w:p>
        </w:tc>
        <w:tc>
          <w:tcPr>
            <w:tcW w:w="1560" w:type="dxa"/>
            <w:tcBorders>
              <w:top w:val="single" w:sz="4" w:space="0" w:color="auto"/>
              <w:left w:val="nil"/>
              <w:bottom w:val="single" w:sz="4" w:space="0" w:color="auto"/>
              <w:right w:val="single" w:sz="4" w:space="0" w:color="auto"/>
            </w:tcBorders>
            <w:noWrap/>
            <w:vAlign w:val="bottom"/>
          </w:tcPr>
          <w:p w:rsidR="00551223" w:rsidRPr="00773422" w:rsidRDefault="00551223" w:rsidP="008147DD">
            <w:pPr>
              <w:widowControl/>
              <w:jc w:val="left"/>
              <w:rPr>
                <w:rFonts w:ascii="仿宋_GB2312" w:eastAsia="仿宋_GB2312" w:hAnsi="宋体" w:cs="宋体"/>
                <w:color w:val="000000"/>
                <w:kern w:val="0"/>
                <w:szCs w:val="21"/>
              </w:rPr>
            </w:pPr>
            <w:r w:rsidRPr="00773422">
              <w:rPr>
                <w:rFonts w:ascii="仿宋_GB2312" w:eastAsia="仿宋_GB2312" w:hAnsi="宋体" w:hint="eastAsia"/>
                <w:szCs w:val="21"/>
              </w:rPr>
              <w:t>建立较为完整的水利项目质量安全监管体系</w:t>
            </w:r>
            <w:r w:rsidRPr="00773422">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sidRPr="00773422">
              <w:rPr>
                <w:rFonts w:ascii="仿宋_GB2312" w:eastAsia="仿宋_GB2312" w:hAnsi="宋体" w:cs="宋体" w:hint="eastAsia"/>
                <w:color w:val="000000"/>
                <w:kern w:val="0"/>
                <w:szCs w:val="21"/>
              </w:rPr>
              <w:t>推动农村水利质量安全监管制度化和法制化建设</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不断提升</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sidRPr="00773422">
              <w:rPr>
                <w:rFonts w:ascii="仿宋_GB2312" w:eastAsia="仿宋_GB2312" w:hAnsi="宋体" w:cs="宋体" w:hint="eastAsia"/>
                <w:color w:val="000000"/>
                <w:kern w:val="0"/>
                <w:szCs w:val="21"/>
              </w:rPr>
              <w:t>推动农村水利质量安全监管制度化和法制化建设</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75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ascii="仿宋" w:eastAsia="仿宋" w:hAnsi="仿宋" w:cs="仿宋" w:hint="eastAsia"/>
                <w:szCs w:val="21"/>
              </w:rPr>
              <w:t>满意度</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逐步提高</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ascii="仿宋" w:eastAsia="仿宋" w:hAnsi="仿宋" w:cs="仿宋" w:hint="eastAsia"/>
                <w:szCs w:val="21"/>
              </w:rPr>
              <w:t>满意度</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101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559"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560"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551223" w:rsidRDefault="00551223" w:rsidP="008147DD">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8"/>
            <w:tcBorders>
              <w:top w:val="single" w:sz="4" w:space="0" w:color="auto"/>
              <w:left w:val="nil"/>
              <w:bottom w:val="nil"/>
              <w:right w:val="single" w:sz="4" w:space="0" w:color="000000"/>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551223" w:rsidTr="008147DD">
        <w:trPr>
          <w:trHeight w:val="1785"/>
          <w:jc w:val="center"/>
        </w:trPr>
        <w:tc>
          <w:tcPr>
            <w:tcW w:w="10060" w:type="dxa"/>
            <w:gridSpan w:val="9"/>
            <w:tcBorders>
              <w:top w:val="single" w:sz="8" w:space="0" w:color="auto"/>
              <w:left w:val="nil"/>
              <w:bottom w:val="nil"/>
              <w:right w:val="nil"/>
            </w:tcBorders>
          </w:tcPr>
          <w:p w:rsidR="00551223" w:rsidRDefault="00551223" w:rsidP="008147DD">
            <w:pPr>
              <w:widowControl/>
              <w:ind w:firstLineChars="200" w:firstLine="420"/>
              <w:jc w:val="left"/>
              <w:rPr>
                <w:rFonts w:ascii="仿宋_GB2312" w:eastAsia="仿宋_GB2312" w:hAnsi="宋体" w:cs="宋体"/>
                <w:color w:val="000000"/>
                <w:kern w:val="0"/>
                <w:szCs w:val="21"/>
              </w:rPr>
            </w:pP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注：1、其他资金包括和中央、省补助、地方财政资金共同投入到同一项目的自有资金、社会资金，以及以前年度的结转结余资金等。 </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2、定量指标，资金使用单位填写本地区实际完成数。市直各部门汇总时，对绝对值直接累加计算，相对值按照资金额度加权平均计算。</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rsidR="00551223" w:rsidRDefault="00551223" w:rsidP="00551223"/>
    <w:p w:rsidR="00551223" w:rsidRDefault="00551223" w:rsidP="00551223">
      <w:pPr>
        <w:widowControl/>
        <w:jc w:val="center"/>
        <w:rPr>
          <w:rFonts w:ascii="方正小标宋_GBK" w:eastAsia="方正小标宋_GBK" w:hAnsi="宋体" w:cs="宋体"/>
          <w:color w:val="000000"/>
          <w:kern w:val="0"/>
          <w:sz w:val="36"/>
          <w:szCs w:val="36"/>
        </w:rPr>
      </w:pPr>
    </w:p>
    <w:p w:rsidR="00F04993" w:rsidRDefault="00F04993" w:rsidP="00551223">
      <w:pPr>
        <w:widowControl/>
        <w:jc w:val="center"/>
        <w:rPr>
          <w:rFonts w:ascii="方正小标宋_GBK" w:eastAsia="方正小标宋_GBK" w:hAnsi="宋体" w:cs="宋体"/>
          <w:color w:val="000000"/>
          <w:kern w:val="0"/>
          <w:sz w:val="36"/>
          <w:szCs w:val="36"/>
        </w:rPr>
      </w:pPr>
    </w:p>
    <w:p w:rsidR="00551223" w:rsidRDefault="00F04993" w:rsidP="00551223">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lastRenderedPageBreak/>
        <w:t>2020</w:t>
      </w:r>
      <w:r w:rsidR="00551223">
        <w:rPr>
          <w:rFonts w:ascii="方正小标宋_GBK" w:eastAsia="方正小标宋_GBK" w:hAnsi="宋体" w:cs="宋体" w:hint="eastAsia"/>
          <w:color w:val="000000"/>
          <w:kern w:val="0"/>
          <w:sz w:val="36"/>
          <w:szCs w:val="36"/>
        </w:rPr>
        <w:t>年度市级专项资金绩效目标自评表</w:t>
      </w:r>
    </w:p>
    <w:tbl>
      <w:tblPr>
        <w:tblW w:w="10060" w:type="dxa"/>
        <w:jc w:val="center"/>
        <w:tblLayout w:type="fixed"/>
        <w:tblLook w:val="04A0"/>
      </w:tblPr>
      <w:tblGrid>
        <w:gridCol w:w="769"/>
        <w:gridCol w:w="534"/>
        <w:gridCol w:w="708"/>
        <w:gridCol w:w="1843"/>
        <w:gridCol w:w="1559"/>
        <w:gridCol w:w="1560"/>
        <w:gridCol w:w="1073"/>
        <w:gridCol w:w="31"/>
        <w:gridCol w:w="1983"/>
      </w:tblGrid>
      <w:tr w:rsidR="00551223" w:rsidTr="008147DD">
        <w:trPr>
          <w:trHeight w:val="270"/>
          <w:jc w:val="center"/>
        </w:trPr>
        <w:tc>
          <w:tcPr>
            <w:tcW w:w="10060" w:type="dxa"/>
            <w:gridSpan w:val="9"/>
            <w:tcBorders>
              <w:top w:val="nil"/>
              <w:left w:val="nil"/>
              <w:bottom w:val="single" w:sz="4" w:space="0" w:color="auto"/>
              <w:right w:val="nil"/>
            </w:tcBorders>
            <w:vAlign w:val="center"/>
          </w:tcPr>
          <w:p w:rsidR="00551223" w:rsidRDefault="00551223" w:rsidP="008147DD">
            <w:pPr>
              <w:widowControl/>
              <w:jc w:val="center"/>
              <w:rPr>
                <w:rFonts w:ascii="楷体_GB2312" w:eastAsia="楷体_GB2312" w:hAnsi="宋体" w:cs="宋体"/>
                <w:b/>
                <w:bCs/>
                <w:color w:val="000000"/>
                <w:kern w:val="0"/>
                <w:sz w:val="22"/>
              </w:rPr>
            </w:pPr>
          </w:p>
        </w:tc>
      </w:tr>
      <w:tr w:rsidR="00551223" w:rsidTr="008147DD">
        <w:trPr>
          <w:trHeight w:val="425"/>
          <w:jc w:val="center"/>
        </w:trPr>
        <w:tc>
          <w:tcPr>
            <w:tcW w:w="2011"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551223" w:rsidRPr="00773422" w:rsidRDefault="00551223" w:rsidP="008147DD">
            <w:pPr>
              <w:widowControl/>
              <w:ind w:firstLineChars="350" w:firstLine="735"/>
              <w:rPr>
                <w:rFonts w:ascii="仿宋_GB2312" w:eastAsia="仿宋_GB2312" w:hAnsi="宋体" w:cs="宋体"/>
                <w:color w:val="000000"/>
                <w:kern w:val="0"/>
                <w:szCs w:val="21"/>
              </w:rPr>
            </w:pPr>
            <w:r w:rsidRPr="00773422">
              <w:rPr>
                <w:rFonts w:ascii="仿宋_GB2312" w:eastAsia="仿宋_GB2312" w:hAnsi="宋体" w:cs="宋体" w:hint="eastAsia"/>
                <w:color w:val="000000"/>
                <w:kern w:val="0"/>
                <w:szCs w:val="21"/>
              </w:rPr>
              <w:t>农业公共服务资金</w:t>
            </w:r>
          </w:p>
          <w:p w:rsidR="00551223" w:rsidRPr="0000613C" w:rsidRDefault="00551223" w:rsidP="008147DD">
            <w:pPr>
              <w:widowControl/>
              <w:rPr>
                <w:rFonts w:ascii="仿宋_GB2312" w:eastAsia="仿宋_GB2312" w:hAnsi="宋体" w:cs="宋体"/>
                <w:color w:val="000000"/>
                <w:kern w:val="0"/>
                <w:szCs w:val="21"/>
              </w:rPr>
            </w:pPr>
            <w:r w:rsidRPr="0000613C">
              <w:rPr>
                <w:rFonts w:ascii="仿宋_GB2312" w:eastAsia="仿宋_GB2312" w:hAnsi="宋体" w:cs="宋体" w:hint="eastAsia"/>
                <w:color w:val="000000"/>
                <w:kern w:val="0"/>
                <w:szCs w:val="21"/>
              </w:rPr>
              <w:t>（</w:t>
            </w:r>
            <w:r w:rsidRPr="0000613C">
              <w:rPr>
                <w:rFonts w:ascii="仿宋_GB2312" w:eastAsia="仿宋_GB2312" w:hint="eastAsia"/>
                <w:szCs w:val="21"/>
              </w:rPr>
              <w:t>农田水利项目建设前期管理</w:t>
            </w:r>
            <w:r w:rsidRPr="0000613C">
              <w:rPr>
                <w:rFonts w:ascii="仿宋" w:eastAsia="仿宋" w:hAnsi="仿宋" w:hint="eastAsia"/>
                <w:szCs w:val="21"/>
              </w:rPr>
              <w:t>资金</w:t>
            </w:r>
            <w:r w:rsidRPr="0000613C">
              <w:rPr>
                <w:rFonts w:ascii="仿宋_GB2312" w:eastAsia="仿宋_GB2312" w:hAnsi="宋体" w:cs="宋体"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Pr>
                <w:rFonts w:ascii="宋体" w:hAnsi="宋体" w:cs="宋体" w:hint="eastAsia"/>
                <w:color w:val="000000"/>
                <w:kern w:val="0"/>
                <w:szCs w:val="21"/>
              </w:rPr>
              <w:t>许文敏18073450878</w:t>
            </w:r>
          </w:p>
        </w:tc>
      </w:tr>
      <w:tr w:rsidR="00551223" w:rsidTr="008147DD">
        <w:trPr>
          <w:trHeight w:val="425"/>
          <w:jc w:val="center"/>
        </w:trPr>
        <w:tc>
          <w:tcPr>
            <w:tcW w:w="2011" w:type="dxa"/>
            <w:gridSpan w:val="3"/>
            <w:tcBorders>
              <w:top w:val="single" w:sz="4" w:space="0" w:color="auto"/>
              <w:left w:val="single" w:sz="4" w:space="0" w:color="auto"/>
              <w:bottom w:val="single" w:sz="4" w:space="0" w:color="auto"/>
              <w:right w:val="nil"/>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市级主管部门</w:t>
            </w:r>
          </w:p>
        </w:tc>
        <w:tc>
          <w:tcPr>
            <w:tcW w:w="8049" w:type="dxa"/>
            <w:gridSpan w:val="6"/>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衡阳市水利局　</w:t>
            </w:r>
          </w:p>
        </w:tc>
      </w:tr>
      <w:tr w:rsidR="00551223" w:rsidTr="008147DD">
        <w:trPr>
          <w:trHeight w:val="425"/>
          <w:jc w:val="center"/>
        </w:trPr>
        <w:tc>
          <w:tcPr>
            <w:tcW w:w="2011"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地方主管部门</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rsidR="00551223" w:rsidRDefault="00551223" w:rsidP="008147DD">
            <w:pPr>
              <w:widowControl/>
              <w:jc w:val="left"/>
              <w:rPr>
                <w:rFonts w:ascii="宋体" w:hAnsi="宋体" w:cs="宋体"/>
                <w:color w:val="000000"/>
                <w:kern w:val="0"/>
                <w:szCs w:val="21"/>
              </w:rPr>
            </w:pPr>
            <w:r>
              <w:rPr>
                <w:rFonts w:ascii="宋体" w:hAnsi="宋体" w:cs="宋体" w:hint="eastAsia"/>
                <w:color w:val="000000"/>
                <w:kern w:val="0"/>
                <w:szCs w:val="21"/>
              </w:rPr>
              <w:t xml:space="preserve">　衡阳市水利局财务科</w:t>
            </w:r>
          </w:p>
        </w:tc>
      </w:tr>
      <w:tr w:rsidR="00551223" w:rsidTr="008147DD">
        <w:trPr>
          <w:trHeight w:val="425"/>
          <w:jc w:val="center"/>
        </w:trPr>
        <w:tc>
          <w:tcPr>
            <w:tcW w:w="2011" w:type="dxa"/>
            <w:gridSpan w:val="3"/>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551223" w:rsidTr="008147DD">
        <w:trPr>
          <w:trHeight w:val="425"/>
          <w:jc w:val="center"/>
        </w:trPr>
        <w:tc>
          <w:tcPr>
            <w:tcW w:w="2011"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r>
      <w:tr w:rsidR="00551223" w:rsidTr="008147DD">
        <w:trPr>
          <w:trHeight w:val="425"/>
          <w:jc w:val="center"/>
        </w:trPr>
        <w:tc>
          <w:tcPr>
            <w:tcW w:w="2011"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其中：中央、省补助</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2011"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市级资金</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15</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551223" w:rsidTr="008147DD">
        <w:trPr>
          <w:trHeight w:val="425"/>
          <w:jc w:val="center"/>
        </w:trPr>
        <w:tc>
          <w:tcPr>
            <w:tcW w:w="2011"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155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633"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644"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4647"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4644" w:type="dxa"/>
            <w:gridSpan w:val="4"/>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宋体" w:hAnsi="宋体" w:cs="宋体"/>
                <w:color w:val="000000"/>
                <w:kern w:val="0"/>
                <w:szCs w:val="21"/>
              </w:rPr>
            </w:pPr>
            <w:r w:rsidRPr="0000613C">
              <w:rPr>
                <w:rFonts w:ascii="仿宋" w:eastAsia="仿宋" w:hAnsi="仿宋" w:cs="仿宋" w:hint="eastAsia"/>
                <w:szCs w:val="21"/>
              </w:rPr>
              <w:t>用于推进水利项目库建设的前期踏勘，规划启动工作</w:t>
            </w:r>
          </w:p>
        </w:tc>
        <w:tc>
          <w:tcPr>
            <w:tcW w:w="4647" w:type="dxa"/>
            <w:gridSpan w:val="4"/>
            <w:tcBorders>
              <w:top w:val="single" w:sz="4" w:space="0" w:color="auto"/>
              <w:left w:val="single" w:sz="4" w:space="0" w:color="auto"/>
              <w:bottom w:val="single" w:sz="4" w:space="0" w:color="auto"/>
              <w:right w:val="single" w:sz="4" w:space="0" w:color="auto"/>
            </w:tcBorders>
            <w:vAlign w:val="center"/>
          </w:tcPr>
          <w:p w:rsidR="00551223" w:rsidRPr="0000613C" w:rsidRDefault="00551223" w:rsidP="008147DD">
            <w:pPr>
              <w:widowControl/>
              <w:jc w:val="left"/>
              <w:rPr>
                <w:rFonts w:ascii="仿宋_GB2312" w:eastAsia="仿宋_GB2312" w:hAnsi="宋体" w:cs="宋体"/>
                <w:color w:val="000000"/>
                <w:kern w:val="0"/>
                <w:szCs w:val="21"/>
              </w:rPr>
            </w:pPr>
            <w:r w:rsidRPr="0000613C">
              <w:rPr>
                <w:rFonts w:ascii="仿宋" w:eastAsia="仿宋" w:hAnsi="仿宋" w:hint="eastAsia"/>
                <w:szCs w:val="21"/>
              </w:rPr>
              <w:t>对全市104个市级水功能区开展全方位监测，监测覆盖率达100％。水功能区达标率提高到100%，万元GDP用水量由2015年的128.36方下降到99.4方。2018年衡阳市代表湖南省迎接国家级水资源考核，并在省考中荣获优秀等级，进入全省第一方阵。</w:t>
            </w: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534" w:type="dxa"/>
            <w:tcBorders>
              <w:top w:val="single" w:sz="4" w:space="0" w:color="auto"/>
              <w:left w:val="nil"/>
              <w:bottom w:val="single" w:sz="4" w:space="0" w:color="auto"/>
              <w:right w:val="nil"/>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55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抽查抽测率</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抽查抽测率</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验收合格率</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验收合格率</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全年抽查</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全年抽查</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抽查抽测经费</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30</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抽查抽测经费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843" w:type="dxa"/>
            <w:tcBorders>
              <w:top w:val="single" w:sz="4" w:space="0" w:color="auto"/>
              <w:left w:val="nil"/>
              <w:bottom w:val="single" w:sz="4" w:space="0" w:color="auto"/>
              <w:right w:val="single" w:sz="4" w:space="0" w:color="auto"/>
            </w:tcBorders>
            <w:noWrap/>
            <w:vAlign w:val="center"/>
          </w:tcPr>
          <w:p w:rsidR="00551223" w:rsidRPr="0000613C" w:rsidRDefault="00551223" w:rsidP="008147DD">
            <w:pPr>
              <w:widowControl/>
              <w:jc w:val="center"/>
              <w:rPr>
                <w:rFonts w:ascii="仿宋_GB2312" w:eastAsia="仿宋_GB2312" w:hAnsi="宋体" w:cs="宋体"/>
                <w:color w:val="000000"/>
                <w:kern w:val="0"/>
                <w:szCs w:val="21"/>
              </w:rPr>
            </w:pPr>
            <w:r w:rsidRPr="0000613C">
              <w:rPr>
                <w:rFonts w:ascii="仿宋_GB2312" w:eastAsia="仿宋_GB2312" w:hint="eastAsia"/>
                <w:szCs w:val="21"/>
              </w:rPr>
              <w:t>各类渠系建筑物和灌溉设施配套齐全，</w:t>
            </w:r>
            <w:r w:rsidRPr="0000613C">
              <w:rPr>
                <w:rFonts w:ascii="仿宋_GB2312" w:eastAsia="仿宋_GB2312" w:hint="eastAsia"/>
                <w:color w:val="000000"/>
                <w:szCs w:val="21"/>
              </w:rPr>
              <w:t>减少旱灾、涝灾带来的经济损失，</w:t>
            </w:r>
          </w:p>
        </w:tc>
        <w:tc>
          <w:tcPr>
            <w:tcW w:w="1559" w:type="dxa"/>
            <w:tcBorders>
              <w:top w:val="single" w:sz="4" w:space="0" w:color="auto"/>
              <w:left w:val="nil"/>
              <w:bottom w:val="single" w:sz="4" w:space="0" w:color="auto"/>
              <w:right w:val="single" w:sz="4" w:space="0" w:color="auto"/>
            </w:tcBorders>
            <w:noWrap/>
            <w:vAlign w:val="center"/>
          </w:tcPr>
          <w:p w:rsidR="00551223" w:rsidRPr="0000613C" w:rsidRDefault="00551223" w:rsidP="008147DD">
            <w:pPr>
              <w:widowControl/>
              <w:jc w:val="center"/>
              <w:rPr>
                <w:rFonts w:ascii="仿宋_GB2312" w:eastAsia="仿宋_GB2312" w:hAnsi="宋体" w:cs="宋体"/>
                <w:color w:val="000000"/>
                <w:kern w:val="0"/>
                <w:szCs w:val="21"/>
              </w:rPr>
            </w:pPr>
            <w:r w:rsidRPr="0000613C">
              <w:rPr>
                <w:rFonts w:ascii="仿宋_GB2312" w:eastAsia="仿宋_GB2312" w:hAnsi="宋体" w:cs="宋体" w:hint="eastAsia"/>
                <w:color w:val="000000"/>
                <w:kern w:val="0"/>
                <w:szCs w:val="21"/>
              </w:rPr>
              <w:t>控制损失</w:t>
            </w:r>
          </w:p>
        </w:tc>
        <w:tc>
          <w:tcPr>
            <w:tcW w:w="1560" w:type="dxa"/>
            <w:tcBorders>
              <w:top w:val="single" w:sz="4" w:space="0" w:color="auto"/>
              <w:left w:val="nil"/>
              <w:bottom w:val="single" w:sz="4" w:space="0" w:color="auto"/>
              <w:right w:val="single" w:sz="4" w:space="0" w:color="auto"/>
            </w:tcBorders>
            <w:noWrap/>
            <w:vAlign w:val="center"/>
          </w:tcPr>
          <w:p w:rsidR="00551223" w:rsidRPr="0000613C" w:rsidRDefault="00551223" w:rsidP="008147DD">
            <w:pPr>
              <w:widowControl/>
              <w:jc w:val="center"/>
              <w:rPr>
                <w:rFonts w:ascii="仿宋_GB2312" w:eastAsia="仿宋_GB2312" w:hAnsi="宋体" w:cs="宋体"/>
                <w:color w:val="000000"/>
                <w:kern w:val="0"/>
                <w:szCs w:val="21"/>
              </w:rPr>
            </w:pPr>
            <w:r w:rsidRPr="0000613C">
              <w:rPr>
                <w:rFonts w:ascii="仿宋_GB2312" w:eastAsia="仿宋_GB2312" w:hint="eastAsia"/>
                <w:szCs w:val="21"/>
              </w:rPr>
              <w:t>各类渠系建筑物和灌溉设施配套齐全，</w:t>
            </w:r>
            <w:r w:rsidRPr="0000613C">
              <w:rPr>
                <w:rFonts w:ascii="仿宋_GB2312" w:eastAsia="仿宋_GB2312" w:hint="eastAsia"/>
                <w:color w:val="000000"/>
                <w:szCs w:val="21"/>
              </w:rPr>
              <w:t>减少旱灾、涝灾带来的经济损失，</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198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843" w:type="dxa"/>
            <w:tcBorders>
              <w:top w:val="single" w:sz="4" w:space="0" w:color="auto"/>
              <w:left w:val="nil"/>
              <w:bottom w:val="single" w:sz="4" w:space="0" w:color="auto"/>
              <w:right w:val="single" w:sz="4" w:space="0" w:color="auto"/>
            </w:tcBorders>
            <w:noWrap/>
            <w:vAlign w:val="bottom"/>
          </w:tcPr>
          <w:p w:rsidR="00551223" w:rsidRPr="0000613C" w:rsidRDefault="00551223" w:rsidP="008147DD">
            <w:pPr>
              <w:widowControl/>
              <w:jc w:val="left"/>
              <w:rPr>
                <w:rFonts w:ascii="仿宋_GB2312" w:eastAsia="仿宋_GB2312" w:hAnsi="宋体" w:cs="宋体"/>
                <w:color w:val="000000"/>
                <w:kern w:val="0"/>
                <w:szCs w:val="21"/>
              </w:rPr>
            </w:pPr>
            <w:r w:rsidRPr="0000613C">
              <w:rPr>
                <w:rFonts w:ascii="仿宋_GB2312" w:eastAsia="仿宋_GB2312" w:hint="eastAsia"/>
                <w:color w:val="000000"/>
                <w:szCs w:val="21"/>
              </w:rPr>
              <w:t>良好的农业生产环境的明显改善，灌排体系得到改善，</w:t>
            </w:r>
          </w:p>
        </w:tc>
        <w:tc>
          <w:tcPr>
            <w:tcW w:w="155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持续改善</w:t>
            </w:r>
          </w:p>
        </w:tc>
        <w:tc>
          <w:tcPr>
            <w:tcW w:w="1560" w:type="dxa"/>
            <w:tcBorders>
              <w:top w:val="single" w:sz="4" w:space="0" w:color="auto"/>
              <w:left w:val="nil"/>
              <w:bottom w:val="single" w:sz="4" w:space="0" w:color="auto"/>
              <w:right w:val="single" w:sz="4" w:space="0" w:color="auto"/>
            </w:tcBorders>
            <w:noWrap/>
            <w:vAlign w:val="bottom"/>
          </w:tcPr>
          <w:p w:rsidR="00551223" w:rsidRPr="0000613C" w:rsidRDefault="00551223" w:rsidP="008147DD">
            <w:pPr>
              <w:widowControl/>
              <w:jc w:val="left"/>
              <w:rPr>
                <w:rFonts w:ascii="仿宋_GB2312" w:eastAsia="仿宋_GB2312" w:hAnsi="宋体" w:cs="宋体"/>
                <w:color w:val="000000"/>
                <w:kern w:val="0"/>
                <w:szCs w:val="21"/>
              </w:rPr>
            </w:pPr>
            <w:r w:rsidRPr="0000613C">
              <w:rPr>
                <w:rFonts w:ascii="仿宋_GB2312" w:eastAsia="仿宋_GB2312" w:hint="eastAsia"/>
                <w:color w:val="000000"/>
                <w:szCs w:val="21"/>
              </w:rPr>
              <w:t>良好的农业生产环境的明显改善，灌排体系得到改善，</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sidRPr="0000613C">
              <w:rPr>
                <w:rFonts w:ascii="仿宋_GB2312" w:eastAsia="仿宋_GB2312" w:hAnsi="宋体" w:cs="宋体" w:hint="eastAsia"/>
                <w:color w:val="000000"/>
                <w:kern w:val="0"/>
                <w:szCs w:val="21"/>
              </w:rPr>
              <w:t>通过完善灌排体系，推进水资源的可持续利用，科学、合理、优化配置水资源</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不断提升</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sidRPr="0000613C">
              <w:rPr>
                <w:rFonts w:ascii="仿宋_GB2312" w:eastAsia="仿宋_GB2312" w:hAnsi="宋体" w:cs="宋体" w:hint="eastAsia"/>
                <w:color w:val="000000"/>
                <w:kern w:val="0"/>
                <w:szCs w:val="21"/>
              </w:rPr>
              <w:t>通过完善灌排体系，推进水资源的可持续利用，科学、合理、优化配置水资源</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75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84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ascii="仿宋" w:eastAsia="仿宋" w:hAnsi="仿宋" w:cs="仿宋" w:hint="eastAsia"/>
                <w:szCs w:val="21"/>
              </w:rPr>
              <w:t>满意度</w:t>
            </w:r>
          </w:p>
        </w:tc>
        <w:tc>
          <w:tcPr>
            <w:tcW w:w="1559"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逐步提高</w:t>
            </w:r>
          </w:p>
        </w:tc>
        <w:tc>
          <w:tcPr>
            <w:tcW w:w="156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ascii="仿宋" w:eastAsia="仿宋" w:hAnsi="仿宋" w:cs="仿宋" w:hint="eastAsia"/>
                <w:szCs w:val="21"/>
              </w:rPr>
              <w:t>满意度</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101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bookmarkStart w:id="0" w:name="_GoBack"/>
            <w:bookmarkEnd w:id="0"/>
          </w:p>
        </w:tc>
        <w:tc>
          <w:tcPr>
            <w:tcW w:w="1559"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560"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551223" w:rsidRDefault="00551223" w:rsidP="008147DD">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8"/>
            <w:tcBorders>
              <w:top w:val="single" w:sz="4" w:space="0" w:color="auto"/>
              <w:left w:val="nil"/>
              <w:bottom w:val="nil"/>
              <w:right w:val="single" w:sz="4" w:space="0" w:color="000000"/>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551223" w:rsidTr="008147DD">
        <w:trPr>
          <w:trHeight w:val="1785"/>
          <w:jc w:val="center"/>
        </w:trPr>
        <w:tc>
          <w:tcPr>
            <w:tcW w:w="10060" w:type="dxa"/>
            <w:gridSpan w:val="9"/>
            <w:tcBorders>
              <w:top w:val="single" w:sz="8" w:space="0" w:color="auto"/>
              <w:left w:val="nil"/>
              <w:bottom w:val="nil"/>
              <w:right w:val="nil"/>
            </w:tcBorders>
          </w:tcPr>
          <w:p w:rsidR="00551223" w:rsidRDefault="00551223" w:rsidP="008147DD">
            <w:pPr>
              <w:widowControl/>
              <w:ind w:firstLineChars="200" w:firstLine="420"/>
              <w:jc w:val="left"/>
              <w:rPr>
                <w:rFonts w:ascii="仿宋_GB2312" w:eastAsia="仿宋_GB2312" w:hAnsi="宋体" w:cs="宋体"/>
                <w:color w:val="000000"/>
                <w:kern w:val="0"/>
                <w:szCs w:val="21"/>
              </w:rPr>
            </w:pP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注：1、其他资金包括和中央、省补助、地方财政资金共同投入到同一项目的自有资金、社会资金，以及以前年度的结转结余资金等。 </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2、定量指标，资金使用单位填写本地区实际完成数。市直各部门汇总时，对绝对值直接累加计算，相对值按照资金额度加权平均计算。</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rsidR="00551223" w:rsidRDefault="00551223" w:rsidP="00551223"/>
    <w:p w:rsidR="00551223" w:rsidRDefault="00551223" w:rsidP="00551223">
      <w:pPr>
        <w:widowControl/>
        <w:jc w:val="center"/>
        <w:rPr>
          <w:rFonts w:ascii="方正小标宋_GBK" w:eastAsia="方正小标宋_GBK" w:hAnsi="宋体" w:cs="宋体"/>
          <w:color w:val="000000"/>
          <w:kern w:val="0"/>
          <w:sz w:val="36"/>
          <w:szCs w:val="36"/>
        </w:rPr>
      </w:pPr>
    </w:p>
    <w:p w:rsidR="005E01DC" w:rsidRDefault="005E01DC" w:rsidP="00551223">
      <w:pPr>
        <w:widowControl/>
        <w:jc w:val="center"/>
        <w:rPr>
          <w:rFonts w:ascii="方正小标宋_GBK" w:eastAsia="方正小标宋_GBK" w:hAnsi="宋体" w:cs="宋体"/>
          <w:color w:val="000000"/>
          <w:kern w:val="0"/>
          <w:sz w:val="36"/>
          <w:szCs w:val="36"/>
        </w:rPr>
      </w:pPr>
    </w:p>
    <w:p w:rsidR="00551223" w:rsidRDefault="00F04993" w:rsidP="00551223">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2020</w:t>
      </w:r>
      <w:r w:rsidR="00551223">
        <w:rPr>
          <w:rFonts w:ascii="方正小标宋_GBK" w:eastAsia="方正小标宋_GBK" w:hAnsi="宋体" w:cs="宋体" w:hint="eastAsia"/>
          <w:color w:val="000000"/>
          <w:kern w:val="0"/>
          <w:sz w:val="36"/>
          <w:szCs w:val="36"/>
        </w:rPr>
        <w:t>年度市级专项资金绩效目标自评表</w:t>
      </w:r>
    </w:p>
    <w:tbl>
      <w:tblPr>
        <w:tblW w:w="10060" w:type="dxa"/>
        <w:jc w:val="center"/>
        <w:tblLayout w:type="fixed"/>
        <w:tblLook w:val="0000"/>
      </w:tblPr>
      <w:tblGrid>
        <w:gridCol w:w="769"/>
        <w:gridCol w:w="675"/>
        <w:gridCol w:w="709"/>
        <w:gridCol w:w="1701"/>
        <w:gridCol w:w="1843"/>
        <w:gridCol w:w="1276"/>
        <w:gridCol w:w="1464"/>
        <w:gridCol w:w="1623"/>
      </w:tblGrid>
      <w:tr w:rsidR="00551223" w:rsidTr="008147DD">
        <w:trPr>
          <w:trHeight w:val="270"/>
          <w:jc w:val="center"/>
        </w:trPr>
        <w:tc>
          <w:tcPr>
            <w:tcW w:w="10060" w:type="dxa"/>
            <w:gridSpan w:val="8"/>
            <w:tcBorders>
              <w:top w:val="nil"/>
              <w:left w:val="nil"/>
              <w:bottom w:val="single" w:sz="4" w:space="0" w:color="auto"/>
              <w:right w:val="nil"/>
            </w:tcBorders>
            <w:vAlign w:val="center"/>
          </w:tcPr>
          <w:p w:rsidR="00551223" w:rsidRDefault="00551223" w:rsidP="008147DD">
            <w:pPr>
              <w:widowControl/>
              <w:jc w:val="center"/>
              <w:rPr>
                <w:rFonts w:ascii="楷体_GB2312" w:eastAsia="楷体_GB2312" w:hAnsi="宋体" w:cs="宋体"/>
                <w:b/>
                <w:bCs/>
                <w:color w:val="000000"/>
                <w:kern w:val="0"/>
                <w:sz w:val="22"/>
              </w:rPr>
            </w:pP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551223" w:rsidRPr="005548A0" w:rsidRDefault="00551223" w:rsidP="008147DD">
            <w:pPr>
              <w:widowControl/>
              <w:jc w:val="center"/>
              <w:rPr>
                <w:rFonts w:ascii="仿宋_GB2312" w:eastAsia="仿宋_GB2312" w:hAnsi="宋体" w:cs="宋体"/>
                <w:color w:val="000000"/>
                <w:kern w:val="0"/>
                <w:szCs w:val="21"/>
              </w:rPr>
            </w:pPr>
            <w:r w:rsidRPr="005548A0">
              <w:rPr>
                <w:rFonts w:ascii="仿宋_GB2312" w:eastAsia="仿宋_GB2312" w:hAnsi="宋体" w:cs="宋体" w:hint="eastAsia"/>
                <w:color w:val="000000"/>
                <w:kern w:val="0"/>
                <w:szCs w:val="21"/>
              </w:rPr>
              <w:t>农业公共服务资金</w:t>
            </w:r>
          </w:p>
          <w:p w:rsidR="00551223" w:rsidRPr="005548A0" w:rsidRDefault="00551223" w:rsidP="008147DD">
            <w:pPr>
              <w:widowControl/>
              <w:jc w:val="center"/>
              <w:rPr>
                <w:rFonts w:ascii="宋体" w:hAnsi="宋体" w:cs="宋体"/>
                <w:kern w:val="0"/>
                <w:szCs w:val="21"/>
              </w:rPr>
            </w:pPr>
            <w:r w:rsidRPr="005548A0">
              <w:rPr>
                <w:rFonts w:ascii="仿宋_GB2312" w:eastAsia="仿宋_GB2312" w:hAnsi="宋体" w:cs="宋体" w:hint="eastAsia"/>
                <w:color w:val="000000"/>
                <w:kern w:val="0"/>
                <w:szCs w:val="21"/>
              </w:rPr>
              <w:t>（</w:t>
            </w:r>
            <w:r w:rsidRPr="005548A0">
              <w:rPr>
                <w:rFonts w:ascii="仿宋" w:eastAsia="仿宋" w:hAnsi="仿宋" w:hint="eastAsia"/>
                <w:szCs w:val="21"/>
              </w:rPr>
              <w:t>防灾减灾体系建设资金</w:t>
            </w:r>
            <w:r w:rsidRPr="005548A0">
              <w:rPr>
                <w:rFonts w:ascii="仿宋_GB2312" w:eastAsia="仿宋_GB2312" w:hAnsi="宋体" w:cs="宋体" w:hint="eastAsia"/>
                <w:color w:val="000000"/>
                <w:kern w:val="0"/>
                <w:szCs w:val="21"/>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2"/>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sidRPr="00000DF6">
              <w:rPr>
                <w:rFonts w:ascii="仿宋_GB2312" w:eastAsia="仿宋_GB2312" w:hAnsi="宋体" w:cs="宋体" w:hint="eastAsia"/>
                <w:color w:val="000000"/>
                <w:kern w:val="0"/>
                <w:szCs w:val="21"/>
              </w:rPr>
              <w:t>丁国俊  18073450809</w:t>
            </w: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nil"/>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市级主管部门</w:t>
            </w:r>
          </w:p>
        </w:tc>
        <w:tc>
          <w:tcPr>
            <w:tcW w:w="7907" w:type="dxa"/>
            <w:gridSpan w:val="5"/>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ind w:firstLineChars="250" w:firstLine="525"/>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衡阳市水利局</w:t>
            </w: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2"/>
            <w:tcBorders>
              <w:top w:val="single" w:sz="4" w:space="0" w:color="auto"/>
              <w:left w:val="single" w:sz="4" w:space="0" w:color="auto"/>
              <w:bottom w:val="single" w:sz="4" w:space="0" w:color="auto"/>
              <w:right w:val="single" w:sz="4" w:space="0" w:color="auto"/>
            </w:tcBorders>
            <w:noWrap/>
            <w:vAlign w:val="center"/>
          </w:tcPr>
          <w:p w:rsidR="00551223" w:rsidRPr="00000DF6" w:rsidRDefault="00000DF6" w:rsidP="008147DD">
            <w:pPr>
              <w:jc w:val="center"/>
              <w:rPr>
                <w:rFonts w:ascii="仿宋_GB2312" w:eastAsia="仿宋_GB2312" w:hAnsi="宋体" w:cs="宋体"/>
                <w:color w:val="000000"/>
                <w:kern w:val="0"/>
                <w:szCs w:val="21"/>
              </w:rPr>
            </w:pPr>
            <w:r w:rsidRPr="00000DF6">
              <w:rPr>
                <w:rFonts w:ascii="仿宋" w:eastAsia="仿宋" w:hAnsi="仿宋" w:hint="eastAsia"/>
                <w:szCs w:val="21"/>
              </w:rPr>
              <w:t>衡阳市水利局水旱灾害防御科</w:t>
            </w:r>
          </w:p>
        </w:tc>
      </w:tr>
      <w:tr w:rsidR="00551223" w:rsidTr="008147DD">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25</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25</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25</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25</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p>
        </w:tc>
        <w:tc>
          <w:tcPr>
            <w:tcW w:w="4363" w:type="dxa"/>
            <w:gridSpan w:val="3"/>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551223" w:rsidRPr="00EF52F4" w:rsidRDefault="00551223" w:rsidP="008147DD">
            <w:pPr>
              <w:widowControl/>
              <w:jc w:val="center"/>
              <w:rPr>
                <w:rFonts w:ascii="宋体" w:hAnsi="宋体" w:cs="宋体"/>
                <w:color w:val="000000"/>
                <w:kern w:val="0"/>
                <w:szCs w:val="21"/>
              </w:rPr>
            </w:pPr>
            <w:r w:rsidRPr="00EF52F4">
              <w:rPr>
                <w:rFonts w:ascii="仿宋" w:eastAsia="仿宋" w:hAnsi="仿宋" w:hint="eastAsia"/>
                <w:szCs w:val="21"/>
              </w:rPr>
              <w:t>确保全市防办系统的云平台、湘汛通、山洪灾害系统正常运行</w:t>
            </w:r>
          </w:p>
        </w:tc>
        <w:tc>
          <w:tcPr>
            <w:tcW w:w="4363" w:type="dxa"/>
            <w:gridSpan w:val="3"/>
            <w:tcBorders>
              <w:top w:val="single" w:sz="4" w:space="0" w:color="auto"/>
              <w:left w:val="single" w:sz="4" w:space="0" w:color="auto"/>
              <w:bottom w:val="single" w:sz="4" w:space="0" w:color="auto"/>
              <w:right w:val="single" w:sz="4" w:space="0" w:color="auto"/>
            </w:tcBorders>
            <w:vAlign w:val="center"/>
          </w:tcPr>
          <w:p w:rsidR="00551223" w:rsidRPr="00807E90" w:rsidRDefault="00807E90" w:rsidP="00807E90">
            <w:pPr>
              <w:spacing w:line="280" w:lineRule="exact"/>
              <w:ind w:firstLineChars="200" w:firstLine="420"/>
              <w:rPr>
                <w:rFonts w:ascii="仿宋_GB2312" w:eastAsia="仿宋_GB2312" w:hAnsi="宋体" w:cs="宋体"/>
                <w:color w:val="000000"/>
                <w:kern w:val="0"/>
                <w:szCs w:val="21"/>
              </w:rPr>
            </w:pPr>
            <w:r w:rsidRPr="00807E90">
              <w:rPr>
                <w:rFonts w:ascii="仿宋" w:eastAsia="仿宋" w:hAnsi="仿宋" w:hint="eastAsia"/>
                <w:szCs w:val="21"/>
              </w:rPr>
              <w:t>2020年对29座中型水库汛期控制运行方案进行了审核和批复；对11座大中型水电站度汛方案进行了复核和批复；开展了5轮防汛应急督查检查；开展了2次防汛抗旱知识培训，印发山洪灾害宣传资料5000多本和防汛抗旱总结500本。确保了水库、电站按预案进行调度，保证了水库、电站的安全度汛；通过防汛抗旱知识培训，确保全市防办系统的云平台、湘汛通、山洪灾害系统正常运行，防汛信息上下畅通；通过开展应急督查，确保应急隐患及时处置，保证了工程安全，群众生命财产安全。</w:t>
            </w: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1623"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抽查抽测率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90%以上</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抽查抽测率</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100%，全部达成预期指标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验收合格率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99%以上</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验收合格率</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100%，全部达成预期指标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全年抽查</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开展全年不定期抽查</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全年抽查</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100%，全部达成预期指标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体系建设经费</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25万元</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体系建设经费</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EF52F4">
              <w:rPr>
                <w:rFonts w:ascii="仿宋" w:eastAsia="仿宋" w:hAnsi="仿宋" w:hint="eastAsia"/>
                <w:szCs w:val="21"/>
              </w:rPr>
              <w:t>确保全市防办系统的云平台、湘汛通、山洪灾害系统正常运行</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洪灾旱灾损失减少</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洪灾旱灾损失控制</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100%，全部达成预期指标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工农业生产和生态用水</w:t>
            </w:r>
          </w:p>
        </w:tc>
        <w:tc>
          <w:tcPr>
            <w:tcW w:w="1843" w:type="dxa"/>
            <w:tcBorders>
              <w:top w:val="single" w:sz="4" w:space="0" w:color="auto"/>
              <w:left w:val="nil"/>
              <w:bottom w:val="single" w:sz="4" w:space="0" w:color="auto"/>
              <w:right w:val="single" w:sz="4" w:space="0" w:color="auto"/>
            </w:tcBorders>
            <w:noWrap/>
            <w:vAlign w:val="center"/>
          </w:tcPr>
          <w:p w:rsidR="00551223" w:rsidRPr="002F1D85" w:rsidRDefault="00551223" w:rsidP="008147DD">
            <w:pPr>
              <w:widowControl/>
              <w:jc w:val="center"/>
              <w:rPr>
                <w:rFonts w:ascii="仿宋_GB2312" w:eastAsia="仿宋_GB2312" w:hAnsi="宋体" w:cs="宋体"/>
                <w:color w:val="000000"/>
                <w:kern w:val="0"/>
                <w:szCs w:val="21"/>
              </w:rPr>
            </w:pPr>
            <w:r w:rsidRPr="002F1D85">
              <w:rPr>
                <w:rFonts w:ascii="仿宋_GB2312" w:eastAsia="仿宋_GB2312" w:hAnsi="宋体" w:cs="宋体" w:hint="eastAsia"/>
                <w:color w:val="000000"/>
                <w:kern w:val="0"/>
                <w:szCs w:val="21"/>
              </w:rPr>
              <w:t>持续改善</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社会稳定</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90%，基本达成预期指标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洪灾旱灾损失控制</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控制损失</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洪灾旱灾损失控制</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90%，基本达成预期指标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r>
      <w:tr w:rsidR="00551223" w:rsidTr="008147DD">
        <w:trPr>
          <w:trHeight w:val="85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CF78F5">
              <w:rPr>
                <w:rFonts w:ascii="仿宋_GB2312" w:eastAsia="仿宋_GB2312" w:hAnsi="宋体" w:cs="宋体" w:hint="eastAsia"/>
                <w:color w:val="000000"/>
                <w:kern w:val="0"/>
                <w:szCs w:val="21"/>
              </w:rPr>
              <w:t>满意度</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不断提升</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CF78F5">
              <w:rPr>
                <w:rFonts w:ascii="仿宋_GB2312" w:eastAsia="仿宋_GB2312" w:hAnsi="宋体" w:cs="宋体" w:hint="eastAsia"/>
                <w:color w:val="000000"/>
                <w:kern w:val="0"/>
                <w:szCs w:val="21"/>
              </w:rPr>
              <w:t>满意度</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90%，基本达成预期指标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1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0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7"/>
            <w:tcBorders>
              <w:top w:val="single" w:sz="4" w:space="0" w:color="auto"/>
              <w:left w:val="nil"/>
              <w:bottom w:val="nil"/>
              <w:right w:val="single" w:sz="4" w:space="0" w:color="000000"/>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551223" w:rsidTr="008147DD">
        <w:trPr>
          <w:trHeight w:val="1785"/>
          <w:jc w:val="center"/>
        </w:trPr>
        <w:tc>
          <w:tcPr>
            <w:tcW w:w="10060" w:type="dxa"/>
            <w:gridSpan w:val="8"/>
            <w:tcBorders>
              <w:top w:val="single" w:sz="8" w:space="0" w:color="auto"/>
              <w:left w:val="nil"/>
              <w:bottom w:val="nil"/>
              <w:right w:val="nil"/>
            </w:tcBorders>
            <w:vAlign w:val="center"/>
          </w:tcPr>
          <w:p w:rsidR="00551223" w:rsidRDefault="00551223" w:rsidP="008147DD">
            <w:pPr>
              <w:widowControl/>
              <w:ind w:firstLineChars="200" w:firstLine="420"/>
              <w:jc w:val="center"/>
              <w:rPr>
                <w:rFonts w:ascii="仿宋_GB2312" w:eastAsia="仿宋_GB2312" w:hAnsi="宋体" w:cs="宋体"/>
                <w:color w:val="000000"/>
                <w:kern w:val="0"/>
                <w:szCs w:val="21"/>
              </w:rPr>
            </w:pPr>
          </w:p>
          <w:p w:rsidR="00551223" w:rsidRDefault="00551223" w:rsidP="008147DD">
            <w:pPr>
              <w:widowControl/>
              <w:spacing w:line="360" w:lineRule="exact"/>
              <w:ind w:firstLineChars="200" w:firstLine="42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注：1、其他资金包括和中央、省补助、地方财政资金共同投入到同一项目的自有资金、社会资金，以及以前年度的结转结余资金等。</w:t>
            </w:r>
          </w:p>
          <w:p w:rsidR="00551223" w:rsidRDefault="00551223" w:rsidP="008147DD">
            <w:pPr>
              <w:widowControl/>
              <w:spacing w:line="360" w:lineRule="exact"/>
              <w:ind w:firstLineChars="200" w:firstLine="42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2、定量指标，资金使用单位填写本地区实际完成数。市直各部门汇总时，对绝对值直接累加计算，相对值按照资金额度加权平均计算。</w:t>
            </w:r>
          </w:p>
          <w:p w:rsidR="00551223" w:rsidRDefault="00551223" w:rsidP="008147DD">
            <w:pPr>
              <w:widowControl/>
              <w:spacing w:line="360" w:lineRule="exact"/>
              <w:ind w:firstLineChars="200" w:firstLine="42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551223" w:rsidRDefault="00551223" w:rsidP="008147DD">
            <w:pPr>
              <w:widowControl/>
              <w:spacing w:line="360" w:lineRule="exact"/>
              <w:ind w:firstLineChars="200" w:firstLine="42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rsidR="00551223" w:rsidRDefault="00551223" w:rsidP="00551223"/>
    <w:p w:rsidR="00551223" w:rsidRDefault="00F04993" w:rsidP="00551223">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lastRenderedPageBreak/>
        <w:t>2020</w:t>
      </w:r>
      <w:r w:rsidR="00551223">
        <w:rPr>
          <w:rFonts w:ascii="方正小标宋_GBK" w:eastAsia="方正小标宋_GBK" w:hAnsi="宋体" w:cs="宋体" w:hint="eastAsia"/>
          <w:color w:val="000000"/>
          <w:kern w:val="0"/>
          <w:sz w:val="36"/>
          <w:szCs w:val="36"/>
        </w:rPr>
        <w:t>年度市级专项资金绩效目标自评表</w:t>
      </w:r>
    </w:p>
    <w:tbl>
      <w:tblPr>
        <w:tblW w:w="9918" w:type="dxa"/>
        <w:jc w:val="center"/>
        <w:tblLayout w:type="fixed"/>
        <w:tblLook w:val="0000"/>
      </w:tblPr>
      <w:tblGrid>
        <w:gridCol w:w="769"/>
        <w:gridCol w:w="675"/>
        <w:gridCol w:w="709"/>
        <w:gridCol w:w="1701"/>
        <w:gridCol w:w="1701"/>
        <w:gridCol w:w="1276"/>
        <w:gridCol w:w="1073"/>
        <w:gridCol w:w="31"/>
        <w:gridCol w:w="1983"/>
      </w:tblGrid>
      <w:tr w:rsidR="00551223" w:rsidTr="008147DD">
        <w:trPr>
          <w:trHeight w:val="270"/>
          <w:jc w:val="center"/>
        </w:trPr>
        <w:tc>
          <w:tcPr>
            <w:tcW w:w="9918" w:type="dxa"/>
            <w:gridSpan w:val="9"/>
            <w:tcBorders>
              <w:top w:val="nil"/>
              <w:left w:val="nil"/>
              <w:bottom w:val="single" w:sz="4" w:space="0" w:color="auto"/>
              <w:right w:val="nil"/>
            </w:tcBorders>
            <w:vAlign w:val="center"/>
          </w:tcPr>
          <w:p w:rsidR="00551223" w:rsidRDefault="00551223" w:rsidP="008147DD">
            <w:pPr>
              <w:widowControl/>
              <w:jc w:val="center"/>
              <w:rPr>
                <w:rFonts w:ascii="楷体_GB2312" w:eastAsia="楷体_GB2312" w:hAnsi="宋体" w:cs="宋体"/>
                <w:b/>
                <w:bCs/>
                <w:color w:val="000000"/>
                <w:kern w:val="0"/>
                <w:sz w:val="22"/>
              </w:rPr>
            </w:pPr>
          </w:p>
        </w:tc>
      </w:tr>
      <w:tr w:rsidR="00551223" w:rsidTr="008147DD">
        <w:trPr>
          <w:trHeight w:val="897"/>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551223" w:rsidRPr="000E6A14" w:rsidRDefault="00551223" w:rsidP="008147DD">
            <w:pPr>
              <w:widowControl/>
              <w:jc w:val="center"/>
              <w:rPr>
                <w:rFonts w:ascii="仿宋_GB2312" w:eastAsia="仿宋_GB2312" w:hAnsi="宋体" w:cs="宋体"/>
                <w:color w:val="000000"/>
                <w:kern w:val="0"/>
                <w:sz w:val="24"/>
              </w:rPr>
            </w:pPr>
            <w:r w:rsidRPr="000E6A14">
              <w:rPr>
                <w:rFonts w:ascii="仿宋_GB2312" w:eastAsia="仿宋_GB2312" w:hAnsi="宋体" w:cs="宋体" w:hint="eastAsia"/>
                <w:color w:val="000000"/>
                <w:kern w:val="0"/>
                <w:sz w:val="24"/>
              </w:rPr>
              <w:t>农业公共服务资金</w:t>
            </w:r>
          </w:p>
          <w:p w:rsidR="00551223" w:rsidRPr="000E6A14" w:rsidRDefault="00551223" w:rsidP="008147DD">
            <w:pPr>
              <w:widowControl/>
              <w:jc w:val="center"/>
              <w:rPr>
                <w:rFonts w:ascii="仿宋_GB2312" w:eastAsia="仿宋_GB2312" w:hAnsi="宋体" w:cs="宋体"/>
                <w:color w:val="000000"/>
                <w:kern w:val="0"/>
                <w:szCs w:val="21"/>
              </w:rPr>
            </w:pPr>
            <w:r w:rsidRPr="000E6A14">
              <w:rPr>
                <w:rFonts w:ascii="仿宋_GB2312" w:eastAsia="仿宋_GB2312" w:hAnsi="宋体" w:cs="宋体" w:hint="eastAsia"/>
                <w:color w:val="000000"/>
                <w:kern w:val="0"/>
                <w:sz w:val="24"/>
              </w:rPr>
              <w:t>（</w:t>
            </w:r>
            <w:r w:rsidRPr="000E6A14">
              <w:rPr>
                <w:rFonts w:ascii="仿宋_GB2312" w:eastAsia="仿宋_GB2312" w:hAnsi="宋体" w:hint="eastAsia"/>
                <w:kern w:val="0"/>
                <w:sz w:val="24"/>
              </w:rPr>
              <w:t>河长制工作经费）</w:t>
            </w:r>
          </w:p>
        </w:tc>
        <w:tc>
          <w:tcPr>
            <w:tcW w:w="1276"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sidRPr="00000DF6">
              <w:rPr>
                <w:rFonts w:ascii="宋体" w:hAnsi="宋体" w:cs="宋体" w:hint="eastAsia"/>
                <w:color w:val="000000"/>
                <w:kern w:val="0"/>
                <w:szCs w:val="21"/>
              </w:rPr>
              <w:t>程震滨 13973420456</w:t>
            </w: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nil"/>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市级主管部门</w:t>
            </w:r>
          </w:p>
        </w:tc>
        <w:tc>
          <w:tcPr>
            <w:tcW w:w="7765" w:type="dxa"/>
            <w:gridSpan w:val="6"/>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衡阳市水利局</w:t>
            </w:r>
          </w:p>
        </w:tc>
      </w:tr>
      <w:tr w:rsidR="00551223" w:rsidTr="008147DD">
        <w:trPr>
          <w:trHeight w:val="688"/>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地方主管部门</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center"/>
          </w:tcPr>
          <w:p w:rsidR="00551223" w:rsidRPr="000E6A14" w:rsidRDefault="00551223" w:rsidP="008147DD">
            <w:pPr>
              <w:widowControl/>
              <w:ind w:left="195"/>
              <w:jc w:val="center"/>
              <w:rPr>
                <w:rFonts w:ascii="宋体" w:hAnsi="宋体" w:cs="宋体"/>
                <w:color w:val="000000"/>
                <w:kern w:val="0"/>
                <w:szCs w:val="21"/>
              </w:rPr>
            </w:pPr>
            <w:r w:rsidRPr="000E6A14">
              <w:rPr>
                <w:rFonts w:ascii="宋体" w:hAnsi="宋体" w:cs="宋体" w:hint="eastAsia"/>
                <w:color w:val="000000"/>
                <w:kern w:val="0"/>
                <w:szCs w:val="21"/>
              </w:rPr>
              <w:t>衡阳市水利局河湖科</w:t>
            </w:r>
          </w:p>
        </w:tc>
      </w:tr>
      <w:tr w:rsidR="00551223" w:rsidTr="008147DD">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50</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50</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其中：中央、省补助</w:t>
            </w: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市级资金</w:t>
            </w: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50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50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786"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551223" w:rsidTr="008147DD">
        <w:trPr>
          <w:trHeight w:val="210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4786" w:type="dxa"/>
            <w:gridSpan w:val="4"/>
            <w:tcBorders>
              <w:top w:val="single" w:sz="4" w:space="0" w:color="auto"/>
              <w:left w:val="single" w:sz="4" w:space="0" w:color="auto"/>
              <w:bottom w:val="single" w:sz="4" w:space="0" w:color="auto"/>
              <w:right w:val="single" w:sz="4" w:space="0" w:color="auto"/>
            </w:tcBorders>
            <w:noWrap/>
            <w:vAlign w:val="center"/>
          </w:tcPr>
          <w:p w:rsidR="00551223" w:rsidRDefault="00551223" w:rsidP="0045792B">
            <w:pPr>
              <w:ind w:right="227"/>
              <w:jc w:val="left"/>
              <w:rPr>
                <w:rFonts w:ascii="宋体" w:hAnsi="宋体" w:cs="宋体"/>
                <w:color w:val="000000"/>
                <w:kern w:val="0"/>
                <w:szCs w:val="21"/>
              </w:rPr>
            </w:pPr>
            <w:r w:rsidRPr="000E6A14">
              <w:rPr>
                <w:rFonts w:ascii="仿宋" w:eastAsia="仿宋" w:hAnsi="仿宋" w:hint="eastAsia"/>
                <w:szCs w:val="21"/>
              </w:rPr>
              <w:t>开展河长制重点任务的督查；组织开展市级河长巡河；组织业务培训；不定期召开县（市）区级河长制工作会议；河长制六进宣传工作、公示牌制作等河长制基础工作。</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551223" w:rsidRPr="0045792B" w:rsidRDefault="0045792B" w:rsidP="00807E90">
            <w:pPr>
              <w:adjustRightInd w:val="0"/>
              <w:snapToGrid w:val="0"/>
              <w:spacing w:line="240" w:lineRule="exact"/>
              <w:ind w:right="227" w:firstLineChars="200" w:firstLine="420"/>
              <w:rPr>
                <w:rFonts w:ascii="仿宋_GB2312" w:eastAsia="仿宋_GB2312" w:hAnsi="宋体" w:cs="宋体"/>
                <w:color w:val="000000"/>
                <w:kern w:val="0"/>
                <w:szCs w:val="21"/>
              </w:rPr>
            </w:pPr>
            <w:r w:rsidRPr="001772B4">
              <w:rPr>
                <w:rFonts w:ascii="仿宋" w:eastAsia="仿宋" w:hAnsi="仿宋" w:hint="eastAsia"/>
                <w:szCs w:val="21"/>
              </w:rPr>
              <w:t>设立了四城区河长公示牌，对各县（市）区开展4次河长制重点任务的督查；组织开展市级河长12次巡河；组织培训全市190个乡镇河长制个工作人员业务能力；不定期召开县（市）区级河长制工作会议；河长制六进宣传工作。加强了河长制工作的宣传力度，发动社会各界参与河长制工作。全面细化、落实乡镇、村河长工作职责。加大了县、乡、村三级河长巡河力度，运用信息手段对河长巡河进行考核；充分发挥好河长督办专函作用。</w:t>
            </w: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551223" w:rsidRDefault="00551223" w:rsidP="0045792B">
            <w:pPr>
              <w:widowControl/>
              <w:spacing w:line="380" w:lineRule="atLeas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rsidR="00551223" w:rsidRDefault="00551223" w:rsidP="0045792B">
            <w:pPr>
              <w:widowControl/>
              <w:spacing w:line="380" w:lineRule="atLeas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701"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r>
              <w:rPr>
                <w:rFonts w:hAnsi="宋体" w:hint="eastAsia"/>
                <w:kern w:val="0"/>
                <w:szCs w:val="21"/>
              </w:rPr>
              <w:t>督查完成率</w:t>
            </w:r>
          </w:p>
        </w:tc>
        <w:tc>
          <w:tcPr>
            <w:tcW w:w="1104" w:type="dxa"/>
            <w:gridSpan w:val="2"/>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r w:rsidRPr="00645C74">
              <w:rPr>
                <w:rFonts w:hAnsi="宋体"/>
                <w:kern w:val="0"/>
                <w:szCs w:val="21"/>
              </w:rPr>
              <w:t xml:space="preserve">　</w:t>
            </w:r>
            <w:r>
              <w:rPr>
                <w:rFonts w:hAnsi="宋体" w:hint="eastAsia"/>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104" w:type="dxa"/>
            <w:gridSpan w:val="2"/>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104" w:type="dxa"/>
            <w:gridSpan w:val="2"/>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701"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r>
              <w:rPr>
                <w:rFonts w:hAnsi="宋体" w:hint="eastAsia"/>
                <w:kern w:val="0"/>
                <w:szCs w:val="21"/>
              </w:rPr>
              <w:t>验收合格率</w:t>
            </w:r>
          </w:p>
        </w:tc>
        <w:tc>
          <w:tcPr>
            <w:tcW w:w="1104" w:type="dxa"/>
            <w:gridSpan w:val="2"/>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r w:rsidRPr="00645C74">
              <w:rPr>
                <w:rFonts w:hAnsi="宋体"/>
                <w:kern w:val="0"/>
                <w:szCs w:val="21"/>
              </w:rPr>
              <w:t xml:space="preserve">　</w:t>
            </w:r>
            <w:r>
              <w:rPr>
                <w:rFonts w:hAnsi="宋体" w:hint="eastAsia"/>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r>
              <w:rPr>
                <w:rFonts w:hAnsi="宋体" w:hint="eastAsia"/>
                <w:kern w:val="0"/>
                <w:szCs w:val="21"/>
              </w:rPr>
              <w:t>全年督查</w:t>
            </w:r>
          </w:p>
        </w:tc>
        <w:tc>
          <w:tcPr>
            <w:tcW w:w="1104" w:type="dxa"/>
            <w:gridSpan w:val="2"/>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r w:rsidRPr="00645C74">
              <w:rPr>
                <w:rFonts w:hAnsi="宋体"/>
                <w:kern w:val="0"/>
                <w:szCs w:val="21"/>
              </w:rPr>
              <w:t xml:space="preserve">　</w:t>
            </w:r>
            <w:r>
              <w:rPr>
                <w:rFonts w:hAnsi="宋体" w:hint="eastAsia"/>
                <w:kern w:val="0"/>
                <w:szCs w:val="21"/>
              </w:rPr>
              <w:t>不定期督查</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r>
              <w:rPr>
                <w:rFonts w:hAnsi="宋体" w:hint="eastAsia"/>
                <w:kern w:val="0"/>
                <w:szCs w:val="21"/>
              </w:rPr>
              <w:t>督查检查</w:t>
            </w:r>
          </w:p>
        </w:tc>
        <w:tc>
          <w:tcPr>
            <w:tcW w:w="1104" w:type="dxa"/>
            <w:gridSpan w:val="2"/>
            <w:tcBorders>
              <w:top w:val="single" w:sz="4" w:space="0" w:color="auto"/>
              <w:left w:val="nil"/>
              <w:bottom w:val="single" w:sz="4" w:space="0" w:color="auto"/>
              <w:right w:val="single" w:sz="4" w:space="0" w:color="auto"/>
            </w:tcBorders>
            <w:noWrap/>
            <w:vAlign w:val="center"/>
          </w:tcPr>
          <w:p w:rsidR="00551223" w:rsidRPr="00645C74" w:rsidRDefault="00551223" w:rsidP="008147DD">
            <w:pPr>
              <w:widowControl/>
              <w:spacing w:line="280" w:lineRule="exact"/>
              <w:jc w:val="left"/>
              <w:rPr>
                <w:kern w:val="0"/>
                <w:szCs w:val="21"/>
              </w:rPr>
            </w:pPr>
            <w:r>
              <w:rPr>
                <w:rFonts w:hAnsi="宋体" w:hint="eastAsia"/>
                <w:kern w:val="0"/>
                <w:szCs w:val="21"/>
              </w:rPr>
              <w:t>财政批复资金</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Pr="00645C74" w:rsidRDefault="00551223" w:rsidP="008147DD">
            <w:pPr>
              <w:widowControl/>
              <w:spacing w:line="280" w:lineRule="exact"/>
              <w:jc w:val="center"/>
              <w:rPr>
                <w:kern w:val="0"/>
                <w:szCs w:val="21"/>
              </w:rPr>
            </w:pPr>
            <w:r>
              <w:rPr>
                <w:rFonts w:hAnsi="宋体" w:hint="eastAsia"/>
                <w:kern w:val="0"/>
                <w:szCs w:val="21"/>
              </w:rPr>
              <w:t>保障水安全</w:t>
            </w:r>
          </w:p>
        </w:tc>
        <w:tc>
          <w:tcPr>
            <w:tcW w:w="1104" w:type="dxa"/>
            <w:gridSpan w:val="2"/>
            <w:tcBorders>
              <w:top w:val="single" w:sz="4" w:space="0" w:color="auto"/>
              <w:left w:val="nil"/>
              <w:bottom w:val="single" w:sz="4" w:space="0" w:color="auto"/>
              <w:right w:val="single" w:sz="4" w:space="0" w:color="auto"/>
            </w:tcBorders>
            <w:noWrap/>
          </w:tcPr>
          <w:p w:rsidR="00551223" w:rsidRPr="00645C74" w:rsidRDefault="00551223" w:rsidP="008147DD">
            <w:pPr>
              <w:widowControl/>
              <w:spacing w:line="280" w:lineRule="exact"/>
              <w:jc w:val="center"/>
              <w:rPr>
                <w:kern w:val="0"/>
                <w:szCs w:val="21"/>
              </w:rPr>
            </w:pPr>
            <w:r>
              <w:rPr>
                <w:rFonts w:hAnsi="宋体" w:hint="eastAsia"/>
                <w:kern w:val="0"/>
                <w:szCs w:val="21"/>
              </w:rPr>
              <w:t>确保河道整洁，水质达标</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Pr="00645C74" w:rsidRDefault="00551223" w:rsidP="008147DD">
            <w:pPr>
              <w:widowControl/>
              <w:spacing w:line="280" w:lineRule="exact"/>
              <w:jc w:val="center"/>
              <w:rPr>
                <w:kern w:val="0"/>
                <w:szCs w:val="21"/>
              </w:rPr>
            </w:pPr>
            <w:r>
              <w:rPr>
                <w:rFonts w:hAnsi="宋体" w:hint="eastAsia"/>
                <w:kern w:val="0"/>
                <w:szCs w:val="21"/>
              </w:rPr>
              <w:t>绿色环保</w:t>
            </w:r>
          </w:p>
        </w:tc>
        <w:tc>
          <w:tcPr>
            <w:tcW w:w="1104" w:type="dxa"/>
            <w:gridSpan w:val="2"/>
            <w:tcBorders>
              <w:top w:val="single" w:sz="4" w:space="0" w:color="auto"/>
              <w:left w:val="nil"/>
              <w:bottom w:val="single" w:sz="4" w:space="0" w:color="auto"/>
              <w:right w:val="single" w:sz="4" w:space="0" w:color="auto"/>
            </w:tcBorders>
            <w:noWrap/>
          </w:tcPr>
          <w:p w:rsidR="00551223" w:rsidRPr="00645C74" w:rsidRDefault="00551223" w:rsidP="008147DD">
            <w:pPr>
              <w:widowControl/>
              <w:spacing w:line="280" w:lineRule="exact"/>
              <w:jc w:val="center"/>
              <w:rPr>
                <w:kern w:val="0"/>
                <w:szCs w:val="21"/>
              </w:rPr>
            </w:pPr>
            <w:r>
              <w:rPr>
                <w:rFonts w:hAnsi="宋体" w:hint="eastAsia"/>
                <w:kern w:val="0"/>
                <w:szCs w:val="21"/>
              </w:rPr>
              <w:t>持续改善</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Pr="00645C74" w:rsidRDefault="00551223" w:rsidP="008147DD">
            <w:pPr>
              <w:widowControl/>
              <w:spacing w:line="280" w:lineRule="exact"/>
              <w:jc w:val="center"/>
              <w:rPr>
                <w:kern w:val="0"/>
                <w:szCs w:val="21"/>
              </w:rPr>
            </w:pPr>
            <w:r>
              <w:rPr>
                <w:rFonts w:hAnsi="宋体" w:hint="eastAsia"/>
                <w:kern w:val="0"/>
                <w:szCs w:val="21"/>
              </w:rPr>
              <w:t>不管完善河长制体系</w:t>
            </w:r>
          </w:p>
        </w:tc>
        <w:tc>
          <w:tcPr>
            <w:tcW w:w="1104" w:type="dxa"/>
            <w:gridSpan w:val="2"/>
            <w:tcBorders>
              <w:top w:val="single" w:sz="4" w:space="0" w:color="auto"/>
              <w:left w:val="nil"/>
              <w:bottom w:val="single" w:sz="4" w:space="0" w:color="auto"/>
              <w:right w:val="single" w:sz="4" w:space="0" w:color="auto"/>
            </w:tcBorders>
            <w:noWrap/>
          </w:tcPr>
          <w:p w:rsidR="00551223" w:rsidRPr="00645C74" w:rsidRDefault="00551223" w:rsidP="008147DD">
            <w:pPr>
              <w:widowControl/>
              <w:spacing w:line="280" w:lineRule="exact"/>
              <w:jc w:val="center"/>
              <w:rPr>
                <w:kern w:val="0"/>
                <w:szCs w:val="21"/>
              </w:rPr>
            </w:pPr>
            <w:r>
              <w:rPr>
                <w:rFonts w:hAnsi="宋体" w:hint="eastAsia"/>
                <w:kern w:val="0"/>
                <w:szCs w:val="21"/>
              </w:rPr>
              <w:t>不断完善</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45792B">
            <w:pPr>
              <w:widowControl/>
              <w:spacing w:line="380" w:lineRule="atLeas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center"/>
          </w:tcPr>
          <w:p w:rsidR="00551223" w:rsidRDefault="00551223" w:rsidP="0045792B">
            <w:pPr>
              <w:widowControl/>
              <w:spacing w:line="380" w:lineRule="atLeas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tcPr>
          <w:p w:rsidR="00551223" w:rsidRPr="00645C74" w:rsidRDefault="00551223" w:rsidP="008147DD">
            <w:pPr>
              <w:widowControl/>
              <w:spacing w:line="280" w:lineRule="exact"/>
              <w:jc w:val="center"/>
              <w:rPr>
                <w:kern w:val="0"/>
                <w:szCs w:val="21"/>
              </w:rPr>
            </w:pPr>
            <w:r>
              <w:rPr>
                <w:rFonts w:hAnsi="宋体" w:hint="eastAsia"/>
                <w:kern w:val="0"/>
                <w:szCs w:val="21"/>
              </w:rPr>
              <w:t>河湖安澜，水质量达标</w:t>
            </w:r>
          </w:p>
        </w:tc>
        <w:tc>
          <w:tcPr>
            <w:tcW w:w="1104" w:type="dxa"/>
            <w:gridSpan w:val="2"/>
            <w:tcBorders>
              <w:top w:val="single" w:sz="4" w:space="0" w:color="auto"/>
              <w:left w:val="nil"/>
              <w:bottom w:val="single" w:sz="4" w:space="0" w:color="auto"/>
              <w:right w:val="single" w:sz="4" w:space="0" w:color="auto"/>
            </w:tcBorders>
            <w:noWrap/>
          </w:tcPr>
          <w:p w:rsidR="00551223" w:rsidRPr="00645C74" w:rsidRDefault="00551223" w:rsidP="008147DD">
            <w:pPr>
              <w:widowControl/>
              <w:spacing w:line="280" w:lineRule="exact"/>
              <w:jc w:val="center"/>
              <w:rPr>
                <w:kern w:val="0"/>
                <w:szCs w:val="21"/>
              </w:rPr>
            </w:pPr>
            <w:r>
              <w:rPr>
                <w:rFonts w:hAnsi="宋体" w:hint="eastAsia"/>
                <w:kern w:val="0"/>
                <w:szCs w:val="21"/>
              </w:rPr>
              <w:t>逐步提高</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551223" w:rsidRDefault="00551223" w:rsidP="008147DD">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149" w:type="dxa"/>
            <w:gridSpan w:val="8"/>
            <w:tcBorders>
              <w:top w:val="single" w:sz="4" w:space="0" w:color="auto"/>
              <w:left w:val="nil"/>
              <w:bottom w:val="nil"/>
              <w:right w:val="single" w:sz="4" w:space="0" w:color="000000"/>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551223" w:rsidTr="008147DD">
        <w:trPr>
          <w:trHeight w:val="1785"/>
          <w:jc w:val="center"/>
        </w:trPr>
        <w:tc>
          <w:tcPr>
            <w:tcW w:w="9918" w:type="dxa"/>
            <w:gridSpan w:val="9"/>
            <w:tcBorders>
              <w:top w:val="single" w:sz="8" w:space="0" w:color="auto"/>
              <w:left w:val="nil"/>
              <w:bottom w:val="nil"/>
              <w:right w:val="nil"/>
            </w:tcBorders>
          </w:tcPr>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注：1、其他资金包括和中央、省补助、地方财政资金共同投入到同一项目的自有资金、社会资金，以及以前年度的结转结余资金等。 </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2、定量指标，资金使用单位填写本地区实际完成数。市直各部门汇总时，对绝对值直接累加计算，相对值按照资金额度加权平均计算。</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rsidR="00551223" w:rsidRDefault="00551223" w:rsidP="00551223"/>
    <w:p w:rsidR="00377F53" w:rsidRDefault="00377F53" w:rsidP="00551223">
      <w:pPr>
        <w:widowControl/>
        <w:jc w:val="center"/>
        <w:rPr>
          <w:rFonts w:ascii="方正小标宋_GBK" w:eastAsia="方正小标宋_GBK" w:hAnsi="宋体" w:cs="宋体" w:hint="eastAsia"/>
          <w:color w:val="000000"/>
          <w:kern w:val="0"/>
          <w:sz w:val="36"/>
          <w:szCs w:val="36"/>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377F53" w:rsidRDefault="00377F53" w:rsidP="00551223">
      <w:pPr>
        <w:widowControl/>
        <w:jc w:val="center"/>
        <w:rPr>
          <w:rFonts w:ascii="方正小标宋_GBK" w:eastAsia="方正小标宋_GBK" w:hAnsi="宋体" w:cs="宋体" w:hint="eastAsia"/>
          <w:color w:val="000000"/>
          <w:kern w:val="0"/>
          <w:sz w:val="36"/>
          <w:szCs w:val="36"/>
        </w:rPr>
      </w:pPr>
    </w:p>
    <w:p w:rsidR="00551223" w:rsidRDefault="00F04993" w:rsidP="00551223">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lastRenderedPageBreak/>
        <w:t>2020</w:t>
      </w:r>
      <w:r w:rsidR="00551223">
        <w:rPr>
          <w:rFonts w:ascii="方正小标宋_GBK" w:eastAsia="方正小标宋_GBK" w:hAnsi="宋体" w:cs="宋体" w:hint="eastAsia"/>
          <w:color w:val="000000"/>
          <w:kern w:val="0"/>
          <w:sz w:val="36"/>
          <w:szCs w:val="36"/>
        </w:rPr>
        <w:t>年度市级专项资金绩效目标自评表</w:t>
      </w:r>
    </w:p>
    <w:tbl>
      <w:tblPr>
        <w:tblW w:w="10060" w:type="dxa"/>
        <w:jc w:val="center"/>
        <w:tblLayout w:type="fixed"/>
        <w:tblLook w:val="04A0"/>
      </w:tblPr>
      <w:tblGrid>
        <w:gridCol w:w="769"/>
        <w:gridCol w:w="675"/>
        <w:gridCol w:w="709"/>
        <w:gridCol w:w="1418"/>
        <w:gridCol w:w="992"/>
        <w:gridCol w:w="2268"/>
        <w:gridCol w:w="2268"/>
        <w:gridCol w:w="961"/>
      </w:tblGrid>
      <w:tr w:rsidR="00551223" w:rsidTr="008147DD">
        <w:trPr>
          <w:trHeight w:val="270"/>
          <w:jc w:val="center"/>
        </w:trPr>
        <w:tc>
          <w:tcPr>
            <w:tcW w:w="10060" w:type="dxa"/>
            <w:gridSpan w:val="8"/>
            <w:tcBorders>
              <w:top w:val="nil"/>
              <w:left w:val="nil"/>
              <w:bottom w:val="single" w:sz="4" w:space="0" w:color="auto"/>
              <w:right w:val="nil"/>
            </w:tcBorders>
            <w:vAlign w:val="center"/>
          </w:tcPr>
          <w:p w:rsidR="00551223" w:rsidRDefault="00551223" w:rsidP="008147DD">
            <w:pPr>
              <w:widowControl/>
              <w:jc w:val="center"/>
              <w:rPr>
                <w:rFonts w:ascii="楷体_GB2312" w:eastAsia="楷体_GB2312" w:hAnsi="宋体" w:cs="宋体"/>
                <w:b/>
                <w:bCs/>
                <w:color w:val="000000"/>
                <w:kern w:val="0"/>
                <w:sz w:val="22"/>
              </w:rPr>
            </w:pP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rsidR="00551223" w:rsidRPr="00B95F7F" w:rsidRDefault="00551223" w:rsidP="008147DD">
            <w:pPr>
              <w:widowControl/>
              <w:ind w:firstLineChars="100" w:firstLine="210"/>
              <w:rPr>
                <w:rFonts w:ascii="仿宋_GB2312" w:eastAsia="仿宋_GB2312" w:hAnsi="宋体" w:cs="宋体"/>
                <w:color w:val="000000"/>
                <w:kern w:val="0"/>
                <w:szCs w:val="21"/>
              </w:rPr>
            </w:pPr>
            <w:r w:rsidRPr="00B95F7F">
              <w:rPr>
                <w:rFonts w:ascii="仿宋_GB2312" w:eastAsia="仿宋_GB2312" w:hAnsi="宋体" w:cs="宋体" w:hint="eastAsia"/>
                <w:color w:val="000000"/>
                <w:kern w:val="0"/>
                <w:szCs w:val="21"/>
              </w:rPr>
              <w:t>农业公共服务资金</w:t>
            </w:r>
          </w:p>
          <w:p w:rsidR="00551223" w:rsidRDefault="00551223" w:rsidP="008147DD">
            <w:pPr>
              <w:widowControl/>
              <w:rPr>
                <w:rFonts w:ascii="仿宋_GB2312" w:eastAsia="仿宋_GB2312" w:hAnsi="宋体" w:cs="宋体"/>
                <w:color w:val="000000"/>
                <w:kern w:val="0"/>
                <w:szCs w:val="21"/>
              </w:rPr>
            </w:pPr>
            <w:r w:rsidRPr="00B95F7F">
              <w:rPr>
                <w:rFonts w:ascii="仿宋_GB2312" w:eastAsia="仿宋_GB2312" w:hAnsi="宋体" w:cs="宋体" w:hint="eastAsia"/>
                <w:color w:val="000000"/>
                <w:kern w:val="0"/>
                <w:szCs w:val="21"/>
              </w:rPr>
              <w:t>（</w:t>
            </w:r>
            <w:r w:rsidRPr="00B95F7F">
              <w:rPr>
                <w:rFonts w:ascii="宋体" w:eastAsia="仿宋_GB2312" w:hAnsi="宋体" w:cs="宋体" w:hint="eastAsia"/>
                <w:kern w:val="0"/>
                <w:szCs w:val="21"/>
              </w:rPr>
              <w:t>中小河流竣工验收）</w:t>
            </w:r>
          </w:p>
        </w:tc>
        <w:tc>
          <w:tcPr>
            <w:tcW w:w="226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sidRPr="00000DF6">
              <w:rPr>
                <w:rFonts w:hAnsi="宋体" w:hint="eastAsia"/>
                <w:kern w:val="0"/>
                <w:szCs w:val="21"/>
              </w:rPr>
              <w:t>阳俐</w:t>
            </w:r>
            <w:r w:rsidRPr="00000DF6">
              <w:rPr>
                <w:rFonts w:ascii="宋体" w:hAnsi="宋体" w:cs="宋体" w:hint="eastAsia"/>
                <w:color w:val="000000"/>
                <w:kern w:val="0"/>
                <w:szCs w:val="21"/>
              </w:rPr>
              <w:t xml:space="preserve">　</w:t>
            </w:r>
            <w:r w:rsidRPr="00000DF6">
              <w:rPr>
                <w:rFonts w:hAnsi="宋体" w:hint="eastAsia"/>
                <w:kern w:val="0"/>
                <w:szCs w:val="21"/>
              </w:rPr>
              <w:t>18073450812</w:t>
            </w:r>
          </w:p>
        </w:tc>
      </w:tr>
      <w:tr w:rsidR="00551223" w:rsidTr="008147DD">
        <w:trPr>
          <w:trHeight w:val="512"/>
          <w:jc w:val="center"/>
        </w:trPr>
        <w:tc>
          <w:tcPr>
            <w:tcW w:w="2153" w:type="dxa"/>
            <w:gridSpan w:val="3"/>
            <w:tcBorders>
              <w:top w:val="single" w:sz="4" w:space="0" w:color="auto"/>
              <w:left w:val="single" w:sz="4" w:space="0" w:color="auto"/>
              <w:bottom w:val="single" w:sz="4" w:space="0" w:color="auto"/>
              <w:right w:val="nil"/>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市级主管部门</w:t>
            </w:r>
          </w:p>
        </w:tc>
        <w:tc>
          <w:tcPr>
            <w:tcW w:w="7907" w:type="dxa"/>
            <w:gridSpan w:val="5"/>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hAnsi="宋体" w:hint="eastAsia"/>
                <w:kern w:val="0"/>
                <w:szCs w:val="21"/>
              </w:rPr>
              <w:t>衡阳市水利局</w:t>
            </w:r>
            <w:r>
              <w:rPr>
                <w:rFonts w:ascii="仿宋_GB2312" w:eastAsia="仿宋_GB2312" w:hAnsi="宋体" w:cs="宋体" w:hint="eastAsia"/>
                <w:color w:val="000000"/>
                <w:kern w:val="0"/>
                <w:szCs w:val="21"/>
              </w:rPr>
              <w:t xml:space="preserve">　</w:t>
            </w:r>
          </w:p>
        </w:tc>
      </w:tr>
      <w:tr w:rsidR="00551223" w:rsidTr="008147DD">
        <w:trPr>
          <w:trHeight w:val="704"/>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地方主管部门</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229" w:type="dxa"/>
            <w:gridSpan w:val="2"/>
            <w:tcBorders>
              <w:top w:val="single" w:sz="4" w:space="0" w:color="auto"/>
              <w:left w:val="single" w:sz="4" w:space="0" w:color="auto"/>
              <w:bottom w:val="single" w:sz="4" w:space="0" w:color="auto"/>
              <w:right w:val="single" w:sz="4" w:space="0" w:color="auto"/>
            </w:tcBorders>
            <w:noWrap/>
            <w:vAlign w:val="bottom"/>
          </w:tcPr>
          <w:p w:rsidR="00551223" w:rsidRDefault="00551223" w:rsidP="008147DD">
            <w:pPr>
              <w:widowControl/>
              <w:jc w:val="left"/>
              <w:rPr>
                <w:rFonts w:ascii="宋体" w:hAnsi="宋体" w:cs="宋体"/>
                <w:color w:val="000000"/>
                <w:kern w:val="0"/>
                <w:szCs w:val="21"/>
              </w:rPr>
            </w:pPr>
            <w:r>
              <w:rPr>
                <w:rFonts w:hAnsi="宋体" w:hint="eastAsia"/>
                <w:kern w:val="0"/>
                <w:szCs w:val="21"/>
              </w:rPr>
              <w:t>衡阳市水利局规划计划科</w:t>
            </w:r>
            <w:r>
              <w:rPr>
                <w:rFonts w:hAnsi="宋体"/>
                <w:kern w:val="0"/>
                <w:szCs w:val="21"/>
              </w:rPr>
              <w:t xml:space="preserve">　</w:t>
            </w:r>
            <w:r>
              <w:rPr>
                <w:rFonts w:ascii="宋体" w:hAnsi="宋体" w:cs="宋体" w:hint="eastAsia"/>
                <w:color w:val="000000"/>
                <w:kern w:val="0"/>
                <w:szCs w:val="21"/>
              </w:rPr>
              <w:t xml:space="preserve">　</w:t>
            </w:r>
          </w:p>
        </w:tc>
      </w:tr>
      <w:tr w:rsidR="00551223" w:rsidTr="008147DD">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4536"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992"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30　</w:t>
            </w:r>
          </w:p>
        </w:tc>
        <w:tc>
          <w:tcPr>
            <w:tcW w:w="4536"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30</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r>
      <w:tr w:rsidR="00551223" w:rsidTr="008147DD">
        <w:trPr>
          <w:trHeight w:val="784"/>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其中：中央、省补助</w:t>
            </w:r>
          </w:p>
        </w:tc>
        <w:tc>
          <w:tcPr>
            <w:tcW w:w="992"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0　</w:t>
            </w:r>
          </w:p>
        </w:tc>
        <w:tc>
          <w:tcPr>
            <w:tcW w:w="4536"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市级资金</w:t>
            </w:r>
          </w:p>
        </w:tc>
        <w:tc>
          <w:tcPr>
            <w:tcW w:w="992"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30　</w:t>
            </w:r>
          </w:p>
        </w:tc>
        <w:tc>
          <w:tcPr>
            <w:tcW w:w="4536"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30　</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992"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0　</w:t>
            </w:r>
          </w:p>
        </w:tc>
        <w:tc>
          <w:tcPr>
            <w:tcW w:w="4536"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538"/>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3794"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5497" w:type="dxa"/>
            <w:gridSpan w:val="3"/>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3794" w:type="dxa"/>
            <w:gridSpan w:val="4"/>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left"/>
              <w:rPr>
                <w:rFonts w:ascii="宋体" w:hAnsi="宋体" w:cs="宋体"/>
                <w:color w:val="000000"/>
                <w:kern w:val="0"/>
                <w:szCs w:val="21"/>
              </w:rPr>
            </w:pPr>
            <w:r>
              <w:rPr>
                <w:rFonts w:hint="eastAsia"/>
                <w:kern w:val="0"/>
                <w:szCs w:val="21"/>
              </w:rPr>
              <w:t>确保完成年度衡阳水利工程验收任务，更好地迎接省水利厅对衡阳市年度水利工程验收工作考核。</w:t>
            </w:r>
          </w:p>
        </w:tc>
        <w:tc>
          <w:tcPr>
            <w:tcW w:w="5497" w:type="dxa"/>
            <w:gridSpan w:val="3"/>
            <w:tcBorders>
              <w:top w:val="single" w:sz="4" w:space="0" w:color="auto"/>
              <w:left w:val="single" w:sz="4" w:space="0" w:color="auto"/>
              <w:bottom w:val="single" w:sz="4" w:space="0" w:color="auto"/>
              <w:right w:val="single" w:sz="4" w:space="0" w:color="auto"/>
            </w:tcBorders>
            <w:vAlign w:val="center"/>
          </w:tcPr>
          <w:p w:rsidR="00551223" w:rsidRDefault="00807E90" w:rsidP="00807E90">
            <w:pPr>
              <w:spacing w:line="220" w:lineRule="exact"/>
              <w:ind w:firstLineChars="200" w:firstLine="420"/>
              <w:rPr>
                <w:kern w:val="0"/>
                <w:szCs w:val="21"/>
              </w:rPr>
            </w:pPr>
            <w:r w:rsidRPr="00807E90">
              <w:rPr>
                <w:rFonts w:ascii="仿宋_GB2312" w:eastAsia="仿宋_GB2312" w:hAnsi="仿宋" w:cs="仿宋" w:hint="eastAsia"/>
                <w:szCs w:val="21"/>
              </w:rPr>
              <w:t>项目前期根据相关法律法规和操作规范，在监督方的监督下采取比选方式确定第三方单位。该单位根据情况对实施情况作了实施方案，分析了项目的特殊性、提出了验收方案操作方式，制定了相关制度和人员安排，并接受纪检组和市财政局监督。针对第三方出具的项目资金使用情况和人员机构安排和管理措施等方案，对该项目的实施起到了一定作用，提高了实施进度，且能提供专业的业务咨询，对工作的开展提供了强有力的支撑，对实施项目的可持续发展提出了自己的想法和观念。目前7条河流河道综合治理工程的验收已全部完成。</w:t>
            </w:r>
          </w:p>
        </w:tc>
      </w:tr>
      <w:tr w:rsidR="00551223" w:rsidTr="008147DD">
        <w:trPr>
          <w:trHeight w:val="1578"/>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418"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992"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2268"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961" w:type="dxa"/>
            <w:tcBorders>
              <w:top w:val="single" w:sz="4" w:space="0" w:color="auto"/>
              <w:left w:val="nil"/>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抽查抽测率</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100%</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501"/>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验收合格率</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100%</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全年抽查</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不定期抽查</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抽查抽测</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财政批复资金</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保障人民生命财产安全</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确保水利工程质量</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0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绿色环保</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持续改善</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水利工程质量监督水平</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不断提升</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60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708"/>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水利质量监督满意度</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逐步提高</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742"/>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551223" w:rsidRDefault="00551223" w:rsidP="008147DD">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7"/>
            <w:tcBorders>
              <w:top w:val="single" w:sz="4" w:space="0" w:color="auto"/>
              <w:left w:val="nil"/>
              <w:bottom w:val="nil"/>
              <w:right w:val="single" w:sz="4" w:space="0" w:color="000000"/>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551223" w:rsidTr="008147DD">
        <w:trPr>
          <w:trHeight w:val="1785"/>
          <w:jc w:val="center"/>
        </w:trPr>
        <w:tc>
          <w:tcPr>
            <w:tcW w:w="10060" w:type="dxa"/>
            <w:gridSpan w:val="8"/>
            <w:tcBorders>
              <w:top w:val="single" w:sz="8" w:space="0" w:color="auto"/>
              <w:left w:val="nil"/>
              <w:bottom w:val="nil"/>
              <w:right w:val="nil"/>
            </w:tcBorders>
          </w:tcPr>
          <w:p w:rsidR="00551223" w:rsidRDefault="00551223" w:rsidP="008147DD">
            <w:pPr>
              <w:widowControl/>
              <w:ind w:firstLineChars="200" w:firstLine="420"/>
              <w:jc w:val="left"/>
              <w:rPr>
                <w:rFonts w:ascii="仿宋_GB2312" w:eastAsia="仿宋_GB2312" w:hAnsi="宋体" w:cs="宋体"/>
                <w:color w:val="000000"/>
                <w:kern w:val="0"/>
                <w:szCs w:val="21"/>
              </w:rPr>
            </w:pP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注：1、其他资金包括和中央、省补助、地方财政资金共同投入到同一项目的自有资金、社会资金，以及以前年度的结转结余资金等。 </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2、定量指标，资金使用单位填写本地区实际完成数。市直各部门汇总时，对绝对值直接累加计算，相对值按照资金额度加权平均计算。</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rsidR="00551223" w:rsidRDefault="00551223" w:rsidP="00551223"/>
    <w:p w:rsidR="00551223" w:rsidRDefault="00551223" w:rsidP="00551223">
      <w:pPr>
        <w:widowControl/>
        <w:jc w:val="center"/>
        <w:rPr>
          <w:rFonts w:eastAsia="仿宋_GB2312"/>
          <w:kern w:val="0"/>
          <w:sz w:val="22"/>
          <w:szCs w:val="22"/>
        </w:rPr>
      </w:pPr>
    </w:p>
    <w:p w:rsidR="00551223" w:rsidRDefault="00551223" w:rsidP="00551223">
      <w:pPr>
        <w:widowControl/>
        <w:jc w:val="center"/>
        <w:rPr>
          <w:rFonts w:eastAsia="仿宋_GB2312"/>
          <w:kern w:val="0"/>
          <w:sz w:val="22"/>
          <w:szCs w:val="22"/>
        </w:rPr>
      </w:pPr>
    </w:p>
    <w:p w:rsidR="005E01DC" w:rsidRDefault="005E01DC" w:rsidP="00551223">
      <w:pPr>
        <w:widowControl/>
        <w:jc w:val="center"/>
        <w:rPr>
          <w:rFonts w:ascii="方正小标宋_GBK" w:eastAsia="方正小标宋_GBK" w:hAnsi="宋体" w:cs="宋体"/>
          <w:color w:val="000000"/>
          <w:kern w:val="0"/>
          <w:sz w:val="36"/>
          <w:szCs w:val="36"/>
        </w:rPr>
      </w:pPr>
    </w:p>
    <w:p w:rsidR="00551223" w:rsidRDefault="00F04993" w:rsidP="00551223">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2020</w:t>
      </w:r>
      <w:r w:rsidR="00551223">
        <w:rPr>
          <w:rFonts w:ascii="方正小标宋_GBK" w:eastAsia="方正小标宋_GBK" w:hAnsi="宋体" w:cs="宋体" w:hint="eastAsia"/>
          <w:color w:val="000000"/>
          <w:kern w:val="0"/>
          <w:sz w:val="36"/>
          <w:szCs w:val="36"/>
        </w:rPr>
        <w:t>年度市级专项资金绩效目标自评表</w:t>
      </w:r>
    </w:p>
    <w:tbl>
      <w:tblPr>
        <w:tblW w:w="10060" w:type="dxa"/>
        <w:jc w:val="center"/>
        <w:tblLayout w:type="fixed"/>
        <w:tblLook w:val="0000"/>
      </w:tblPr>
      <w:tblGrid>
        <w:gridCol w:w="769"/>
        <w:gridCol w:w="675"/>
        <w:gridCol w:w="709"/>
        <w:gridCol w:w="1701"/>
        <w:gridCol w:w="1843"/>
        <w:gridCol w:w="1276"/>
        <w:gridCol w:w="1464"/>
        <w:gridCol w:w="1623"/>
      </w:tblGrid>
      <w:tr w:rsidR="00551223" w:rsidTr="008147DD">
        <w:trPr>
          <w:trHeight w:val="270"/>
          <w:jc w:val="center"/>
        </w:trPr>
        <w:tc>
          <w:tcPr>
            <w:tcW w:w="10060" w:type="dxa"/>
            <w:gridSpan w:val="8"/>
            <w:tcBorders>
              <w:top w:val="nil"/>
              <w:left w:val="nil"/>
              <w:bottom w:val="single" w:sz="4" w:space="0" w:color="auto"/>
              <w:right w:val="nil"/>
            </w:tcBorders>
            <w:vAlign w:val="center"/>
          </w:tcPr>
          <w:p w:rsidR="00551223" w:rsidRDefault="00551223" w:rsidP="008147DD">
            <w:pPr>
              <w:widowControl/>
              <w:jc w:val="center"/>
              <w:rPr>
                <w:rFonts w:ascii="楷体_GB2312" w:eastAsia="楷体_GB2312" w:hAnsi="宋体" w:cs="宋体"/>
                <w:b/>
                <w:bCs/>
                <w:color w:val="000000"/>
                <w:kern w:val="0"/>
                <w:sz w:val="22"/>
              </w:rPr>
            </w:pP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农业公共服务资金</w:t>
            </w:r>
          </w:p>
          <w:p w:rsidR="00551223" w:rsidRPr="00441F84" w:rsidRDefault="00551223" w:rsidP="008147DD">
            <w:pPr>
              <w:widowControl/>
              <w:jc w:val="center"/>
              <w:rPr>
                <w:rFonts w:ascii="宋体" w:hAnsi="宋体" w:cs="宋体"/>
                <w:kern w:val="0"/>
                <w:sz w:val="22"/>
                <w:szCs w:val="22"/>
              </w:rPr>
            </w:pPr>
            <w:r>
              <w:rPr>
                <w:rFonts w:ascii="仿宋_GB2312" w:eastAsia="仿宋_GB2312" w:hAnsi="宋体" w:cs="宋体" w:hint="eastAsia"/>
                <w:color w:val="000000"/>
                <w:kern w:val="0"/>
                <w:szCs w:val="21"/>
              </w:rPr>
              <w:t>（</w:t>
            </w:r>
            <w:r w:rsidRPr="00441F84">
              <w:rPr>
                <w:rFonts w:ascii="仿宋_GB2312" w:eastAsia="仿宋_GB2312" w:hAnsi="宋体" w:cs="宋体" w:hint="eastAsia"/>
                <w:color w:val="000000"/>
                <w:kern w:val="0"/>
                <w:szCs w:val="21"/>
              </w:rPr>
              <w:t>重点水利工程质量抽查抽测</w:t>
            </w:r>
            <w:r>
              <w:rPr>
                <w:rFonts w:ascii="仿宋_GB2312" w:eastAsia="仿宋_GB2312" w:hAnsi="宋体" w:cs="宋体" w:hint="eastAsia"/>
                <w:color w:val="000000"/>
                <w:kern w:val="0"/>
                <w:szCs w:val="21"/>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2"/>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sidRPr="00000DF6">
              <w:rPr>
                <w:rFonts w:ascii="仿宋_GB2312" w:eastAsia="仿宋_GB2312" w:hAnsi="宋体" w:cs="宋体" w:hint="eastAsia"/>
                <w:color w:val="000000"/>
                <w:kern w:val="0"/>
                <w:szCs w:val="21"/>
              </w:rPr>
              <w:t>阳运青  15886469873</w:t>
            </w: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nil"/>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市级主管部门</w:t>
            </w:r>
          </w:p>
        </w:tc>
        <w:tc>
          <w:tcPr>
            <w:tcW w:w="7907" w:type="dxa"/>
            <w:gridSpan w:val="5"/>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ind w:firstLineChars="250" w:firstLine="525"/>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衡阳市水利局</w:t>
            </w:r>
          </w:p>
        </w:tc>
      </w:tr>
      <w:tr w:rsidR="00551223" w:rsidRPr="00E41527" w:rsidTr="008147DD">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2"/>
            <w:tcBorders>
              <w:top w:val="single" w:sz="4" w:space="0" w:color="auto"/>
              <w:left w:val="single" w:sz="4" w:space="0" w:color="auto"/>
              <w:bottom w:val="single" w:sz="4" w:space="0" w:color="auto"/>
              <w:right w:val="single" w:sz="4" w:space="0" w:color="auto"/>
            </w:tcBorders>
            <w:noWrap/>
            <w:vAlign w:val="center"/>
          </w:tcPr>
          <w:p w:rsidR="00E41527" w:rsidRPr="00E41527" w:rsidRDefault="00E41527" w:rsidP="00E41527">
            <w:pPr>
              <w:spacing w:line="240" w:lineRule="exact"/>
              <w:jc w:val="center"/>
              <w:rPr>
                <w:rFonts w:ascii="仿宋" w:eastAsia="仿宋" w:hAnsi="仿宋" w:hint="eastAsia"/>
                <w:szCs w:val="21"/>
              </w:rPr>
            </w:pPr>
            <w:r w:rsidRPr="00E41527">
              <w:rPr>
                <w:rFonts w:ascii="仿宋" w:eastAsia="仿宋" w:hAnsi="仿宋" w:hint="eastAsia"/>
                <w:szCs w:val="21"/>
              </w:rPr>
              <w:t>衡阳市水旱灾害防御事务中心</w:t>
            </w:r>
          </w:p>
          <w:p w:rsidR="00551223" w:rsidRPr="00E41527" w:rsidRDefault="00551223" w:rsidP="00E41527">
            <w:pPr>
              <w:widowControl/>
              <w:spacing w:line="240" w:lineRule="exact"/>
              <w:jc w:val="center"/>
              <w:rPr>
                <w:rFonts w:ascii="仿宋_GB2312" w:eastAsia="仿宋_GB2312" w:hAnsi="宋体" w:cs="宋体"/>
                <w:color w:val="000000"/>
                <w:kern w:val="0"/>
                <w:szCs w:val="21"/>
              </w:rPr>
            </w:pPr>
          </w:p>
        </w:tc>
      </w:tr>
      <w:tr w:rsidR="00551223" w:rsidTr="008147DD">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16.7573</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111.7%</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1.7573</w:t>
            </w:r>
          </w:p>
        </w:tc>
        <w:tc>
          <w:tcPr>
            <w:tcW w:w="1623"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p>
        </w:tc>
        <w:tc>
          <w:tcPr>
            <w:tcW w:w="4363" w:type="dxa"/>
            <w:gridSpan w:val="3"/>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551223" w:rsidRDefault="00921C66" w:rsidP="008147DD">
            <w:pPr>
              <w:widowControl/>
              <w:jc w:val="center"/>
              <w:rPr>
                <w:rFonts w:ascii="宋体" w:hAnsi="宋体" w:cs="宋体"/>
                <w:color w:val="000000"/>
                <w:kern w:val="0"/>
                <w:szCs w:val="21"/>
              </w:rPr>
            </w:pPr>
            <w:r w:rsidRPr="00921C66">
              <w:rPr>
                <w:rFonts w:ascii="仿宋_GB2312" w:eastAsia="仿宋_GB2312" w:hAnsi="仿宋" w:hint="eastAsia"/>
                <w:szCs w:val="21"/>
              </w:rPr>
              <w:t>强化政府对水利工程质量的监管，科学落实监管责任，提供工程验收科学依据，确保水利工程质量，保障人民生命财产安全，做好省水利厅对衡阳市年度水利建设质量工作考核工作，全市水利工程质量监督人员素质整体提升。</w:t>
            </w:r>
          </w:p>
        </w:tc>
        <w:tc>
          <w:tcPr>
            <w:tcW w:w="4363" w:type="dxa"/>
            <w:gridSpan w:val="3"/>
            <w:tcBorders>
              <w:top w:val="single" w:sz="4" w:space="0" w:color="auto"/>
              <w:left w:val="single" w:sz="4" w:space="0" w:color="auto"/>
              <w:bottom w:val="single" w:sz="4" w:space="0" w:color="auto"/>
              <w:right w:val="single" w:sz="4" w:space="0" w:color="auto"/>
            </w:tcBorders>
            <w:vAlign w:val="center"/>
          </w:tcPr>
          <w:p w:rsidR="00551223" w:rsidRPr="00921C66" w:rsidRDefault="00921C66" w:rsidP="00921C66">
            <w:pPr>
              <w:spacing w:line="240" w:lineRule="exact"/>
              <w:ind w:firstLineChars="200" w:firstLine="420"/>
              <w:rPr>
                <w:rFonts w:ascii="仿宋_GB2312" w:eastAsia="仿宋_GB2312" w:hAnsi="宋体" w:cs="宋体" w:hint="eastAsia"/>
                <w:color w:val="000000"/>
                <w:kern w:val="0"/>
                <w:szCs w:val="21"/>
              </w:rPr>
            </w:pPr>
            <w:r w:rsidRPr="00921C66">
              <w:rPr>
                <w:rFonts w:ascii="仿宋_GB2312" w:eastAsia="仿宋_GB2312" w:hAnsi="仿宋" w:hint="eastAsia"/>
                <w:szCs w:val="21"/>
              </w:rPr>
              <w:t>对衡阳市辖区内7县（市）5区的重点水利工程关键部位和重点环节实行强制性检测，提出检测报告。2020年主要对耒阳市主要支流治理2019年度项目、湖南省耒阳市耒中生态电站、枫水滩生态电站工程、湖南省</w:t>
            </w:r>
            <w:r w:rsidRPr="00921C66">
              <w:rPr>
                <w:rFonts w:ascii="仿宋_GB2312" w:eastAsia="仿宋" w:hAnsi="仿宋" w:hint="eastAsia"/>
                <w:szCs w:val="21"/>
              </w:rPr>
              <w:t>洣</w:t>
            </w:r>
            <w:r w:rsidRPr="00921C66">
              <w:rPr>
                <w:rFonts w:ascii="仿宋_GB2312" w:eastAsia="仿宋_GB2312" w:hAnsi="仿宋" w:hint="eastAsia"/>
                <w:szCs w:val="21"/>
              </w:rPr>
              <w:t>水衡东县城南保护圈治理工程（一期护岸工程）、（衡南县“四水治理”近尾洲管山段岸坡整治等8处）治理工程（Ⅰ期）、常宁市亲仁水闸除险加固工程关键部位进行抽查抽测，确保水利工程建设质量。</w:t>
            </w: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年度指标值</w:t>
            </w: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全年</w:t>
            </w:r>
          </w:p>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完成值</w:t>
            </w:r>
          </w:p>
        </w:tc>
        <w:tc>
          <w:tcPr>
            <w:tcW w:w="1623" w:type="dxa"/>
            <w:tcBorders>
              <w:top w:val="single" w:sz="4" w:space="0" w:color="auto"/>
              <w:left w:val="nil"/>
              <w:bottom w:val="single" w:sz="4" w:space="0" w:color="auto"/>
              <w:right w:val="single" w:sz="4" w:space="0" w:color="auto"/>
            </w:tcBorders>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未完成原因和</w:t>
            </w:r>
          </w:p>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改进措施</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抽查抽测率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90%以上</w:t>
            </w: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抽查抽测率</w:t>
            </w: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100%，全部达成预期指标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验收合格率</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99%以上</w:t>
            </w: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验收合格率</w:t>
            </w: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100%，全部达成预期指标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全年抽查</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开展全年不定期抽查</w:t>
            </w: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全年抽查</w:t>
            </w: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100%，全部达成预期指标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抽查抽测</w:t>
            </w:r>
            <w:r>
              <w:rPr>
                <w:rFonts w:ascii="仿宋_GB2312" w:eastAsia="仿宋_GB2312" w:hAnsi="宋体" w:cs="宋体" w:hint="eastAsia"/>
                <w:color w:val="000000"/>
                <w:kern w:val="0"/>
                <w:szCs w:val="21"/>
              </w:rPr>
              <w:t>经费</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15万元</w:t>
            </w: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抽查抽测经费</w:t>
            </w: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16.7573万元</w:t>
            </w: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确保衡阳市水利建设工程质量</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C23B97">
              <w:rPr>
                <w:rFonts w:ascii="仿宋_GB2312" w:eastAsia="仿宋_GB2312" w:hAnsi="宋体" w:cs="宋体" w:hint="eastAsia"/>
                <w:color w:val="000000"/>
                <w:kern w:val="0"/>
                <w:szCs w:val="21"/>
              </w:rPr>
              <w:t>水利工程建设</w:t>
            </w:r>
            <w:r>
              <w:rPr>
                <w:rFonts w:ascii="仿宋_GB2312" w:eastAsia="仿宋_GB2312" w:hAnsi="宋体" w:cs="宋体" w:hint="eastAsia"/>
                <w:color w:val="000000"/>
                <w:kern w:val="0"/>
                <w:szCs w:val="21"/>
              </w:rPr>
              <w:t>不发生</w:t>
            </w:r>
            <w:r w:rsidRPr="00C23B97">
              <w:rPr>
                <w:rFonts w:ascii="仿宋_GB2312" w:eastAsia="仿宋_GB2312" w:hAnsi="宋体" w:cs="宋体" w:hint="eastAsia"/>
                <w:color w:val="000000"/>
                <w:kern w:val="0"/>
                <w:szCs w:val="21"/>
              </w:rPr>
              <w:t>质量</w:t>
            </w:r>
            <w:r>
              <w:rPr>
                <w:rFonts w:ascii="仿宋_GB2312" w:eastAsia="仿宋_GB2312" w:hAnsi="宋体" w:cs="宋体" w:hint="eastAsia"/>
                <w:color w:val="000000"/>
                <w:kern w:val="0"/>
                <w:szCs w:val="21"/>
              </w:rPr>
              <w:t>事故</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2F3FD9">
              <w:rPr>
                <w:rFonts w:ascii="仿宋_GB2312" w:eastAsia="仿宋_GB2312" w:hAnsi="宋体" w:cs="宋体" w:hint="eastAsia"/>
                <w:color w:val="000000"/>
                <w:kern w:val="0"/>
                <w:szCs w:val="21"/>
              </w:rPr>
              <w:t>确保衡阳市水利建设工程质量</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100%，全部达成预期指标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D706B5">
              <w:rPr>
                <w:rFonts w:ascii="仿宋_GB2312" w:eastAsia="仿宋_GB2312" w:hAnsi="宋体" w:cs="宋体" w:hint="eastAsia"/>
                <w:color w:val="000000"/>
                <w:kern w:val="0"/>
                <w:szCs w:val="21"/>
              </w:rPr>
              <w:t>绿色环保</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CF78F5">
              <w:rPr>
                <w:rFonts w:ascii="仿宋_GB2312" w:eastAsia="仿宋_GB2312" w:hAnsi="宋体" w:cs="宋体" w:hint="eastAsia"/>
                <w:color w:val="000000"/>
                <w:kern w:val="0"/>
                <w:szCs w:val="21"/>
              </w:rPr>
              <w:t>持续改善</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D706B5">
              <w:rPr>
                <w:rFonts w:ascii="仿宋_GB2312" w:eastAsia="仿宋_GB2312" w:hAnsi="宋体" w:cs="宋体" w:hint="eastAsia"/>
                <w:color w:val="000000"/>
                <w:kern w:val="0"/>
                <w:szCs w:val="21"/>
              </w:rPr>
              <w:t>绿色环保</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90%，基本达成预期指标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r w:rsidRPr="00CF78F5">
              <w:rPr>
                <w:rFonts w:ascii="仿宋_GB2312" w:eastAsia="仿宋_GB2312" w:hAnsi="宋体" w:cs="宋体" w:hint="eastAsia"/>
                <w:color w:val="000000"/>
                <w:kern w:val="0"/>
                <w:szCs w:val="21"/>
              </w:rPr>
              <w:t>水利工程质量监督水平</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不断提升</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CF78F5">
              <w:rPr>
                <w:rFonts w:ascii="仿宋_GB2312" w:eastAsia="仿宋_GB2312" w:hAnsi="宋体" w:cs="宋体" w:hint="eastAsia"/>
                <w:color w:val="000000"/>
                <w:kern w:val="0"/>
                <w:szCs w:val="21"/>
              </w:rPr>
              <w:t>水利工程质量监督水平</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90%，基本达成预期指标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jc w:val="center"/>
              <w:rPr>
                <w:rFonts w:ascii="仿宋_GB2312" w:eastAsia="仿宋_GB2312" w:hAnsi="宋体" w:cs="宋体"/>
                <w:color w:val="000000"/>
                <w:kern w:val="0"/>
                <w:szCs w:val="21"/>
              </w:rPr>
            </w:pPr>
          </w:p>
        </w:tc>
      </w:tr>
      <w:tr w:rsidR="00551223" w:rsidTr="008147DD">
        <w:trPr>
          <w:trHeight w:val="85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CF78F5">
              <w:rPr>
                <w:rFonts w:ascii="仿宋_GB2312" w:eastAsia="仿宋_GB2312" w:hAnsi="宋体" w:cs="宋体" w:hint="eastAsia"/>
                <w:color w:val="000000"/>
                <w:kern w:val="0"/>
                <w:szCs w:val="21"/>
              </w:rPr>
              <w:t>水利工程质量监督满意度</w:t>
            </w: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不断提升</w:t>
            </w: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sidRPr="00CF78F5">
              <w:rPr>
                <w:rFonts w:ascii="仿宋_GB2312" w:eastAsia="仿宋_GB2312" w:hAnsi="宋体" w:cs="宋体" w:hint="eastAsia"/>
                <w:color w:val="000000"/>
                <w:kern w:val="0"/>
                <w:szCs w:val="21"/>
              </w:rPr>
              <w:t>水利工程质量监督满意度</w:t>
            </w: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90%，基本达成预期指标</w:t>
            </w: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1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30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84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464"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c>
          <w:tcPr>
            <w:tcW w:w="1623"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p>
        </w:tc>
      </w:tr>
      <w:tr w:rsidR="00551223" w:rsidTr="008147DD">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7"/>
            <w:tcBorders>
              <w:top w:val="single" w:sz="4" w:space="0" w:color="auto"/>
              <w:left w:val="nil"/>
              <w:bottom w:val="nil"/>
              <w:right w:val="single" w:sz="4" w:space="0" w:color="000000"/>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551223" w:rsidTr="008147DD">
        <w:trPr>
          <w:trHeight w:val="1785"/>
          <w:jc w:val="center"/>
        </w:trPr>
        <w:tc>
          <w:tcPr>
            <w:tcW w:w="10060" w:type="dxa"/>
            <w:gridSpan w:val="8"/>
            <w:tcBorders>
              <w:top w:val="single" w:sz="8" w:space="0" w:color="auto"/>
              <w:left w:val="nil"/>
              <w:bottom w:val="nil"/>
              <w:right w:val="nil"/>
            </w:tcBorders>
            <w:vAlign w:val="center"/>
          </w:tcPr>
          <w:p w:rsidR="00551223" w:rsidRDefault="00551223" w:rsidP="008147DD">
            <w:pPr>
              <w:widowControl/>
              <w:ind w:firstLineChars="200" w:firstLine="420"/>
              <w:jc w:val="center"/>
              <w:rPr>
                <w:rFonts w:ascii="仿宋_GB2312" w:eastAsia="仿宋_GB2312" w:hAnsi="宋体" w:cs="宋体"/>
                <w:color w:val="000000"/>
                <w:kern w:val="0"/>
                <w:szCs w:val="21"/>
              </w:rPr>
            </w:pPr>
          </w:p>
          <w:p w:rsidR="00551223" w:rsidRDefault="00551223" w:rsidP="008147DD">
            <w:pPr>
              <w:widowControl/>
              <w:spacing w:line="360" w:lineRule="exact"/>
              <w:ind w:firstLineChars="200" w:firstLine="42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注：1、其他资金包括和中央、省补助、地方财政资金共同投入到同一项目的自有资金、社会资金，以及以前年度的结转结余资金等。</w:t>
            </w:r>
          </w:p>
          <w:p w:rsidR="00551223" w:rsidRDefault="00551223" w:rsidP="008147DD">
            <w:pPr>
              <w:widowControl/>
              <w:spacing w:line="360" w:lineRule="exact"/>
              <w:ind w:firstLineChars="200" w:firstLine="42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2、定量指标，资金使用单位填写本地区实际完成数。市直各部门汇总时，对绝对值直接累加计算，相对值按照资金额度加权平均计算。</w:t>
            </w:r>
          </w:p>
          <w:p w:rsidR="00551223" w:rsidRDefault="00551223" w:rsidP="008147DD">
            <w:pPr>
              <w:widowControl/>
              <w:spacing w:line="360" w:lineRule="exact"/>
              <w:ind w:firstLineChars="200" w:firstLine="42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551223" w:rsidRDefault="00551223" w:rsidP="008147DD">
            <w:pPr>
              <w:widowControl/>
              <w:spacing w:line="360" w:lineRule="exact"/>
              <w:ind w:firstLineChars="200" w:firstLine="42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rsidR="00551223" w:rsidRDefault="00551223" w:rsidP="00551223"/>
    <w:p w:rsidR="00551223" w:rsidRDefault="00551223" w:rsidP="00551223">
      <w:pPr>
        <w:widowControl/>
        <w:jc w:val="center"/>
        <w:rPr>
          <w:rFonts w:eastAsia="仿宋_GB2312"/>
          <w:kern w:val="0"/>
          <w:sz w:val="22"/>
          <w:szCs w:val="22"/>
        </w:rPr>
      </w:pPr>
    </w:p>
    <w:p w:rsidR="00551223" w:rsidRDefault="00551223" w:rsidP="00551223">
      <w:pPr>
        <w:widowControl/>
        <w:jc w:val="center"/>
        <w:rPr>
          <w:rFonts w:eastAsia="仿宋_GB2312"/>
          <w:kern w:val="0"/>
          <w:sz w:val="22"/>
          <w:szCs w:val="22"/>
        </w:rPr>
      </w:pPr>
    </w:p>
    <w:p w:rsidR="00551223" w:rsidRDefault="00551223" w:rsidP="00551223">
      <w:pPr>
        <w:widowControl/>
        <w:jc w:val="center"/>
        <w:rPr>
          <w:rFonts w:eastAsia="仿宋_GB2312"/>
          <w:kern w:val="0"/>
          <w:sz w:val="22"/>
          <w:szCs w:val="22"/>
        </w:rPr>
      </w:pPr>
    </w:p>
    <w:p w:rsidR="00551223" w:rsidRDefault="00551223" w:rsidP="00551223">
      <w:pPr>
        <w:widowControl/>
        <w:jc w:val="center"/>
        <w:rPr>
          <w:rFonts w:eastAsia="仿宋_GB2312"/>
          <w:kern w:val="0"/>
          <w:sz w:val="22"/>
          <w:szCs w:val="22"/>
        </w:rPr>
      </w:pPr>
    </w:p>
    <w:p w:rsidR="00551223" w:rsidRDefault="00551223" w:rsidP="00551223">
      <w:pPr>
        <w:widowControl/>
        <w:jc w:val="center"/>
        <w:rPr>
          <w:rFonts w:eastAsia="仿宋_GB2312"/>
          <w:kern w:val="0"/>
          <w:sz w:val="22"/>
          <w:szCs w:val="22"/>
        </w:rPr>
      </w:pPr>
    </w:p>
    <w:p w:rsidR="00551223" w:rsidRDefault="00F04993" w:rsidP="00551223">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lastRenderedPageBreak/>
        <w:t>2020</w:t>
      </w:r>
      <w:r w:rsidR="00551223">
        <w:rPr>
          <w:rFonts w:ascii="方正小标宋_GBK" w:eastAsia="方正小标宋_GBK" w:hAnsi="宋体" w:cs="宋体" w:hint="eastAsia"/>
          <w:color w:val="000000"/>
          <w:kern w:val="0"/>
          <w:sz w:val="36"/>
          <w:szCs w:val="36"/>
        </w:rPr>
        <w:t>年度市级专项资金绩效目标自评表</w:t>
      </w:r>
    </w:p>
    <w:tbl>
      <w:tblPr>
        <w:tblW w:w="10060" w:type="dxa"/>
        <w:jc w:val="center"/>
        <w:tblLayout w:type="fixed"/>
        <w:tblLook w:val="0000"/>
      </w:tblPr>
      <w:tblGrid>
        <w:gridCol w:w="769"/>
        <w:gridCol w:w="675"/>
        <w:gridCol w:w="709"/>
        <w:gridCol w:w="1418"/>
        <w:gridCol w:w="850"/>
        <w:gridCol w:w="2552"/>
        <w:gridCol w:w="2126"/>
        <w:gridCol w:w="961"/>
      </w:tblGrid>
      <w:tr w:rsidR="00551223" w:rsidTr="008147DD">
        <w:trPr>
          <w:trHeight w:val="270"/>
          <w:jc w:val="center"/>
        </w:trPr>
        <w:tc>
          <w:tcPr>
            <w:tcW w:w="10060" w:type="dxa"/>
            <w:gridSpan w:val="8"/>
            <w:tcBorders>
              <w:top w:val="nil"/>
              <w:left w:val="nil"/>
              <w:bottom w:val="single" w:sz="4" w:space="0" w:color="auto"/>
              <w:right w:val="nil"/>
            </w:tcBorders>
            <w:vAlign w:val="center"/>
          </w:tcPr>
          <w:p w:rsidR="00551223" w:rsidRDefault="00551223" w:rsidP="008147DD">
            <w:pPr>
              <w:widowControl/>
              <w:jc w:val="center"/>
              <w:rPr>
                <w:rFonts w:ascii="楷体_GB2312" w:eastAsia="楷体_GB2312" w:hAnsi="宋体" w:cs="宋体"/>
                <w:b/>
                <w:bCs/>
                <w:color w:val="000000"/>
                <w:kern w:val="0"/>
                <w:sz w:val="22"/>
              </w:rPr>
            </w:pPr>
          </w:p>
        </w:tc>
      </w:tr>
      <w:tr w:rsidR="00551223" w:rsidRPr="00E41527" w:rsidTr="008147DD">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551223" w:rsidRPr="00B56ABD" w:rsidRDefault="00551223" w:rsidP="008147DD">
            <w:pPr>
              <w:widowControl/>
              <w:rPr>
                <w:rFonts w:ascii="仿宋_GB2312" w:eastAsia="仿宋_GB2312" w:hAnsi="宋体" w:cs="宋体"/>
                <w:color w:val="000000"/>
                <w:kern w:val="0"/>
                <w:szCs w:val="21"/>
              </w:rPr>
            </w:pPr>
            <w:r w:rsidRPr="00B56ABD">
              <w:rPr>
                <w:rFonts w:ascii="仿宋_GB2312" w:eastAsia="仿宋_GB2312" w:hAnsi="宋体" w:cs="宋体" w:hint="eastAsia"/>
                <w:color w:val="000000"/>
                <w:kern w:val="0"/>
                <w:szCs w:val="21"/>
              </w:rPr>
              <w:t xml:space="preserve">　农业公共服务资金（</w:t>
            </w:r>
            <w:r w:rsidRPr="00B56ABD">
              <w:rPr>
                <w:rFonts w:ascii="仿宋_GB2312" w:eastAsia="仿宋_GB2312" w:hAnsi="宋体" w:cs="宋体" w:hint="eastAsia"/>
                <w:kern w:val="0"/>
                <w:szCs w:val="21"/>
              </w:rPr>
              <w:t>全市农村水电监管）</w:t>
            </w:r>
          </w:p>
        </w:tc>
        <w:tc>
          <w:tcPr>
            <w:tcW w:w="2552"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2"/>
            <w:tcBorders>
              <w:top w:val="single" w:sz="4" w:space="0" w:color="auto"/>
              <w:left w:val="single" w:sz="4" w:space="0" w:color="auto"/>
              <w:bottom w:val="single" w:sz="4" w:space="0" w:color="auto"/>
              <w:right w:val="single" w:sz="4" w:space="0" w:color="auto"/>
            </w:tcBorders>
            <w:vAlign w:val="center"/>
          </w:tcPr>
          <w:p w:rsidR="00551223" w:rsidRPr="00E41527" w:rsidRDefault="00E41527" w:rsidP="00E41527">
            <w:pPr>
              <w:widowControl/>
              <w:jc w:val="center"/>
              <w:rPr>
                <w:rFonts w:ascii="宋体" w:hAnsi="宋体" w:cs="宋体"/>
                <w:color w:val="000000"/>
                <w:kern w:val="0"/>
                <w:szCs w:val="21"/>
              </w:rPr>
            </w:pPr>
            <w:r w:rsidRPr="00E41527">
              <w:rPr>
                <w:rFonts w:hAnsi="宋体" w:hint="eastAsia"/>
                <w:kern w:val="0"/>
                <w:szCs w:val="21"/>
              </w:rPr>
              <w:t>刘君龙</w:t>
            </w:r>
            <w:r w:rsidR="00551223" w:rsidRPr="00E41527">
              <w:rPr>
                <w:rFonts w:ascii="宋体" w:hAnsi="宋体" w:cs="宋体" w:hint="eastAsia"/>
                <w:color w:val="000000"/>
                <w:kern w:val="0"/>
                <w:szCs w:val="21"/>
              </w:rPr>
              <w:t xml:space="preserve">　</w:t>
            </w:r>
            <w:r w:rsidRPr="00E41527">
              <w:rPr>
                <w:rFonts w:hAnsi="宋体" w:hint="eastAsia"/>
                <w:kern w:val="0"/>
                <w:szCs w:val="21"/>
              </w:rPr>
              <w:t>18975401193</w:t>
            </w: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nil"/>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市级主管部门</w:t>
            </w:r>
          </w:p>
        </w:tc>
        <w:tc>
          <w:tcPr>
            <w:tcW w:w="7907" w:type="dxa"/>
            <w:gridSpan w:val="5"/>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hAnsi="宋体" w:hint="eastAsia"/>
                <w:kern w:val="0"/>
                <w:szCs w:val="21"/>
              </w:rPr>
              <w:t>衡阳市水利局</w:t>
            </w: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地方主管部门</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2"/>
            <w:tcBorders>
              <w:top w:val="single" w:sz="4" w:space="0" w:color="auto"/>
              <w:left w:val="single" w:sz="4" w:space="0" w:color="auto"/>
              <w:bottom w:val="single" w:sz="4" w:space="0" w:color="auto"/>
              <w:right w:val="single" w:sz="4" w:space="0" w:color="auto"/>
            </w:tcBorders>
            <w:noWrap/>
            <w:vAlign w:val="bottom"/>
          </w:tcPr>
          <w:p w:rsidR="00873D34" w:rsidRPr="00873D34" w:rsidRDefault="00873D34" w:rsidP="00873D34">
            <w:pPr>
              <w:spacing w:line="240" w:lineRule="exact"/>
              <w:rPr>
                <w:rFonts w:ascii="仿宋_GB2312" w:eastAsia="仿宋_GB2312" w:hAnsi="仿宋" w:hint="eastAsia"/>
                <w:szCs w:val="21"/>
              </w:rPr>
            </w:pPr>
            <w:r w:rsidRPr="00873D34">
              <w:rPr>
                <w:rFonts w:ascii="仿宋_GB2312" w:eastAsia="仿宋_GB2312" w:hAnsi="仿宋" w:hint="eastAsia"/>
                <w:szCs w:val="21"/>
              </w:rPr>
              <w:t>衡阳市农村水利水电事务中心</w:t>
            </w:r>
          </w:p>
          <w:p w:rsidR="00551223" w:rsidRDefault="00551223" w:rsidP="008147DD">
            <w:pPr>
              <w:widowControl/>
              <w:jc w:val="left"/>
              <w:rPr>
                <w:rFonts w:ascii="宋体" w:hAnsi="宋体" w:cs="宋体"/>
                <w:color w:val="000000"/>
                <w:kern w:val="0"/>
                <w:szCs w:val="21"/>
              </w:rPr>
            </w:pPr>
            <w:r>
              <w:rPr>
                <w:rFonts w:hAnsi="宋体"/>
                <w:kern w:val="0"/>
                <w:szCs w:val="21"/>
              </w:rPr>
              <w:t xml:space="preserve">　</w:t>
            </w:r>
            <w:r>
              <w:rPr>
                <w:rFonts w:ascii="宋体" w:hAnsi="宋体" w:cs="宋体" w:hint="eastAsia"/>
                <w:color w:val="000000"/>
                <w:kern w:val="0"/>
                <w:szCs w:val="21"/>
              </w:rPr>
              <w:t xml:space="preserve">　</w:t>
            </w:r>
          </w:p>
        </w:tc>
      </w:tr>
      <w:tr w:rsidR="00551223" w:rsidTr="008147DD">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4678"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85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　</w:t>
            </w:r>
          </w:p>
        </w:tc>
        <w:tc>
          <w:tcPr>
            <w:tcW w:w="4678"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r>
      <w:tr w:rsidR="00551223" w:rsidTr="008147DD">
        <w:trPr>
          <w:trHeight w:val="906"/>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其中：中央、省补助</w:t>
            </w:r>
          </w:p>
        </w:tc>
        <w:tc>
          <w:tcPr>
            <w:tcW w:w="85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0　</w:t>
            </w:r>
          </w:p>
        </w:tc>
        <w:tc>
          <w:tcPr>
            <w:tcW w:w="4678"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市级资金</w:t>
            </w:r>
          </w:p>
        </w:tc>
        <w:tc>
          <w:tcPr>
            <w:tcW w:w="85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　</w:t>
            </w:r>
          </w:p>
        </w:tc>
        <w:tc>
          <w:tcPr>
            <w:tcW w:w="4678"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　</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551223" w:rsidTr="008147DD">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850"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0　</w:t>
            </w:r>
          </w:p>
        </w:tc>
        <w:tc>
          <w:tcPr>
            <w:tcW w:w="4678" w:type="dxa"/>
            <w:gridSpan w:val="2"/>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3652" w:type="dxa"/>
            <w:gridSpan w:val="4"/>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5639" w:type="dxa"/>
            <w:gridSpan w:val="3"/>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3652" w:type="dxa"/>
            <w:gridSpan w:val="4"/>
            <w:tcBorders>
              <w:top w:val="single" w:sz="4" w:space="0" w:color="auto"/>
              <w:left w:val="single" w:sz="4" w:space="0" w:color="auto"/>
              <w:bottom w:val="single" w:sz="4" w:space="0" w:color="auto"/>
              <w:right w:val="single" w:sz="4" w:space="0" w:color="auto"/>
            </w:tcBorders>
            <w:noWrap/>
            <w:vAlign w:val="center"/>
          </w:tcPr>
          <w:p w:rsidR="00921C66" w:rsidRPr="00921C66" w:rsidRDefault="00921C66" w:rsidP="00921C66">
            <w:pPr>
              <w:spacing w:line="240" w:lineRule="exact"/>
              <w:ind w:firstLineChars="200" w:firstLine="420"/>
              <w:rPr>
                <w:rFonts w:ascii="仿宋_GB2312" w:eastAsia="仿宋_GB2312" w:hAnsi="仿宋" w:hint="eastAsia"/>
                <w:szCs w:val="21"/>
              </w:rPr>
            </w:pPr>
            <w:r w:rsidRPr="00921C66">
              <w:rPr>
                <w:rFonts w:ascii="仿宋_GB2312" w:eastAsia="仿宋_GB2312" w:hAnsi="仿宋" w:hint="eastAsia"/>
                <w:szCs w:val="21"/>
              </w:rPr>
              <w:t>确保全市农村水电安全，争取更多的资金投入我市农村水电建设，促进了全市水能资源科学有序发展促进了我市清洁能源的发展，有利于建设“绿色衡阳、美丽衡阳”。</w:t>
            </w:r>
          </w:p>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p>
        </w:tc>
        <w:tc>
          <w:tcPr>
            <w:tcW w:w="5639" w:type="dxa"/>
            <w:gridSpan w:val="3"/>
            <w:tcBorders>
              <w:top w:val="single" w:sz="4" w:space="0" w:color="auto"/>
              <w:left w:val="single" w:sz="4" w:space="0" w:color="auto"/>
              <w:bottom w:val="single" w:sz="4" w:space="0" w:color="auto"/>
              <w:right w:val="single" w:sz="4" w:space="0" w:color="auto"/>
            </w:tcBorders>
            <w:vAlign w:val="center"/>
          </w:tcPr>
          <w:p w:rsidR="00921C66" w:rsidRPr="00921C66" w:rsidRDefault="00921C66" w:rsidP="00921C66">
            <w:pPr>
              <w:spacing w:line="240" w:lineRule="exact"/>
              <w:ind w:firstLineChars="250" w:firstLine="525"/>
              <w:rPr>
                <w:rFonts w:ascii="仿宋_GB2312" w:eastAsia="仿宋_GB2312" w:hAnsi="仿宋" w:hint="eastAsia"/>
                <w:szCs w:val="21"/>
              </w:rPr>
            </w:pPr>
            <w:r w:rsidRPr="00921C66">
              <w:rPr>
                <w:rFonts w:ascii="仿宋_GB2312" w:eastAsia="仿宋_GB2312" w:hAnsi="仿宋" w:hint="eastAsia"/>
                <w:szCs w:val="21"/>
              </w:rPr>
              <w:t>为加强全市农村水电安全监管，确保农村水电安全，全年多次组织农村水电站的安全生产查检、防汛督查，指导安全生产标准化建设；为搞好全市农村水电增效扩容改造，全年多次深入现场，做项目前期工作、项目管理和指导服务、验收等工作；组织项目单位培训，提高项目建设管理水平；组织开展全市小水电基本情况摸底排查，</w:t>
            </w:r>
            <w:r w:rsidRPr="00921C66">
              <w:rPr>
                <w:rFonts w:ascii="仿宋_GB2312" w:eastAsia="仿宋_GB2312" w:hAnsi="仿宋" w:cs="仿宋_GB2312" w:hint="eastAsia"/>
                <w:szCs w:val="21"/>
              </w:rPr>
              <w:t>核查全市的小水电项目是否涉及生态保护红线，</w:t>
            </w:r>
            <w:r w:rsidRPr="00921C66">
              <w:rPr>
                <w:rFonts w:ascii="仿宋_GB2312" w:eastAsia="仿宋_GB2312" w:hAnsi="仿宋" w:hint="eastAsia"/>
                <w:szCs w:val="21"/>
              </w:rPr>
              <w:t>科学评估，建立台账，实施分类清理整改，形成综合评估报告；完成小水电清理整改 “一站一策” 方案的制定。</w:t>
            </w:r>
          </w:p>
          <w:p w:rsidR="00551223" w:rsidRPr="00921C66" w:rsidRDefault="00551223" w:rsidP="00921C66">
            <w:pPr>
              <w:widowControl/>
              <w:spacing w:line="240" w:lineRule="exact"/>
              <w:jc w:val="left"/>
              <w:rPr>
                <w:rFonts w:ascii="仿宋_GB2312" w:eastAsia="仿宋_GB2312" w:hint="eastAsia"/>
                <w:kern w:val="0"/>
                <w:szCs w:val="21"/>
              </w:rPr>
            </w:pPr>
            <w:r w:rsidRPr="00921C66">
              <w:rPr>
                <w:rFonts w:ascii="仿宋_GB2312" w:eastAsia="仿宋_GB2312" w:hint="eastAsia"/>
                <w:kern w:val="0"/>
                <w:szCs w:val="21"/>
              </w:rPr>
              <w:t xml:space="preserve">　</w:t>
            </w:r>
          </w:p>
        </w:tc>
      </w:tr>
      <w:tr w:rsidR="00551223" w:rsidTr="008147DD">
        <w:trPr>
          <w:trHeight w:val="1578"/>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418"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850"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年度指标值</w:t>
            </w:r>
          </w:p>
        </w:tc>
        <w:tc>
          <w:tcPr>
            <w:tcW w:w="2126" w:type="dxa"/>
            <w:tcBorders>
              <w:top w:val="single" w:sz="4" w:space="0" w:color="auto"/>
              <w:left w:val="nil"/>
              <w:bottom w:val="single" w:sz="4" w:space="0" w:color="auto"/>
              <w:right w:val="single" w:sz="4" w:space="0" w:color="auto"/>
            </w:tcBorders>
            <w:noWrap/>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全年</w:t>
            </w:r>
          </w:p>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完成值</w:t>
            </w:r>
          </w:p>
        </w:tc>
        <w:tc>
          <w:tcPr>
            <w:tcW w:w="961" w:type="dxa"/>
            <w:tcBorders>
              <w:top w:val="single" w:sz="4" w:space="0" w:color="auto"/>
              <w:left w:val="nil"/>
              <w:bottom w:val="single" w:sz="4" w:space="0" w:color="auto"/>
              <w:right w:val="single" w:sz="4" w:space="0" w:color="auto"/>
            </w:tcBorders>
            <w:vAlign w:val="center"/>
          </w:tcPr>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未完成原因和</w:t>
            </w:r>
          </w:p>
          <w:p w:rsidR="00551223" w:rsidRPr="00921C66" w:rsidRDefault="00551223" w:rsidP="00921C66">
            <w:pPr>
              <w:widowControl/>
              <w:spacing w:line="240" w:lineRule="exact"/>
              <w:jc w:val="center"/>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改进措施</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抽查抽测率</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100%</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501"/>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验收合格率</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100%</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全年抽查</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不定期抽查</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抽查抽测</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财政批复资金</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改善人民生活用电</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r w:rsidRPr="00921C66">
              <w:rPr>
                <w:rFonts w:ascii="仿宋_GB2312" w:eastAsia="仿宋_GB2312" w:hAnsi="宋体" w:hint="eastAsia"/>
                <w:kern w:val="0"/>
                <w:szCs w:val="21"/>
              </w:rPr>
              <w:t>确保农村水电安全</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Pr="00921C66" w:rsidRDefault="00551223" w:rsidP="00921C66">
            <w:pPr>
              <w:widowControl/>
              <w:spacing w:line="240" w:lineRule="exact"/>
              <w:jc w:val="left"/>
              <w:rPr>
                <w:rFonts w:ascii="仿宋_GB2312" w:eastAsia="仿宋_GB2312" w:hAnsi="宋体" w:cs="宋体" w:hint="eastAsia"/>
                <w:color w:val="000000"/>
                <w:kern w:val="0"/>
                <w:szCs w:val="21"/>
              </w:rPr>
            </w:pPr>
            <w:r w:rsidRPr="00921C66">
              <w:rPr>
                <w:rFonts w:ascii="仿宋_GB2312" w:eastAsia="仿宋_GB2312" w:hAnsi="宋体" w:cs="宋体" w:hint="eastAsia"/>
                <w:color w:val="000000"/>
                <w:kern w:val="0"/>
                <w:szCs w:val="21"/>
              </w:rPr>
              <w:t xml:space="preserve">　</w:t>
            </w:r>
          </w:p>
        </w:tc>
      </w:tr>
      <w:tr w:rsidR="00551223" w:rsidTr="008147DD">
        <w:trPr>
          <w:trHeight w:val="40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节能减排保护生态环境</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持续改善</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农村水电监督水平</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不断提升</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60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708"/>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center"/>
          </w:tcPr>
          <w:p w:rsidR="00551223" w:rsidRDefault="00551223" w:rsidP="008147DD">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农村水电监管满意度</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Pr>
                <w:rFonts w:hAnsi="宋体" w:hint="eastAsia"/>
                <w:kern w:val="0"/>
                <w:szCs w:val="21"/>
              </w:rPr>
              <w:t>逐步提高</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742"/>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551223" w:rsidRDefault="00551223" w:rsidP="008147DD">
            <w:pPr>
              <w:widowControl/>
              <w:jc w:val="left"/>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552"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126"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961" w:type="dxa"/>
            <w:tcBorders>
              <w:top w:val="single" w:sz="4" w:space="0" w:color="auto"/>
              <w:left w:val="nil"/>
              <w:bottom w:val="single" w:sz="4" w:space="0" w:color="auto"/>
              <w:right w:val="single" w:sz="4" w:space="0" w:color="auto"/>
            </w:tcBorders>
            <w:noWrap/>
            <w:vAlign w:val="bottom"/>
          </w:tcPr>
          <w:p w:rsidR="00551223" w:rsidRDefault="00551223" w:rsidP="008147DD">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551223" w:rsidTr="008147DD">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551223" w:rsidRDefault="00551223" w:rsidP="008147DD">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7"/>
            <w:tcBorders>
              <w:top w:val="single" w:sz="4" w:space="0" w:color="auto"/>
              <w:left w:val="nil"/>
              <w:bottom w:val="nil"/>
              <w:right w:val="single" w:sz="4" w:space="0" w:color="000000"/>
            </w:tcBorders>
            <w:noWrap/>
            <w:vAlign w:val="center"/>
          </w:tcPr>
          <w:p w:rsidR="00551223" w:rsidRDefault="00551223" w:rsidP="008147D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551223" w:rsidTr="008147DD">
        <w:trPr>
          <w:trHeight w:val="1785"/>
          <w:jc w:val="center"/>
        </w:trPr>
        <w:tc>
          <w:tcPr>
            <w:tcW w:w="10060" w:type="dxa"/>
            <w:gridSpan w:val="8"/>
            <w:tcBorders>
              <w:top w:val="single" w:sz="8" w:space="0" w:color="auto"/>
              <w:left w:val="nil"/>
              <w:bottom w:val="nil"/>
              <w:right w:val="nil"/>
            </w:tcBorders>
          </w:tcPr>
          <w:p w:rsidR="00551223" w:rsidRDefault="00551223" w:rsidP="008147DD">
            <w:pPr>
              <w:widowControl/>
              <w:ind w:firstLineChars="200" w:firstLine="420"/>
              <w:jc w:val="left"/>
              <w:rPr>
                <w:rFonts w:ascii="仿宋_GB2312" w:eastAsia="仿宋_GB2312" w:hAnsi="宋体" w:cs="宋体"/>
                <w:color w:val="000000"/>
                <w:kern w:val="0"/>
                <w:szCs w:val="21"/>
              </w:rPr>
            </w:pP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注：1、其他资金包括和中央、省补助、地方财政资金共同投入到同一项目的自有资金、社会资金，以及以前年度的结转结余资金等。 </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2、定量指标，资金使用单位填写本地区实际完成数。市直各部门汇总时，对绝对值直接累加计算，相对值按照资金额度加权平均计算。</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551223" w:rsidRDefault="00551223" w:rsidP="008147D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rsidR="00031422" w:rsidRPr="00122C20" w:rsidRDefault="00B2023B" w:rsidP="008F4CAF">
      <w:pPr>
        <w:pStyle w:val="a6"/>
        <w:ind w:firstLine="640"/>
        <w:rPr>
          <w:rFonts w:ascii="仿宋_GB2312" w:eastAsia="仿宋_GB2312" w:hAnsi="仿宋" w:cs="Arial"/>
          <w:color w:val="000000"/>
          <w:sz w:val="30"/>
          <w:szCs w:val="30"/>
        </w:rPr>
      </w:pPr>
      <w:r w:rsidRPr="00122C20">
        <w:rPr>
          <w:rFonts w:ascii="仿宋_GB2312" w:eastAsia="仿宋_GB2312" w:hAnsi="仿宋" w:cs="Arial" w:hint="eastAsia"/>
          <w:color w:val="000000"/>
          <w:sz w:val="30"/>
          <w:szCs w:val="30"/>
        </w:rPr>
        <w:t xml:space="preserve">   </w:t>
      </w:r>
    </w:p>
    <w:sectPr w:rsidR="00031422" w:rsidRPr="00122C20" w:rsidSect="00334794">
      <w:footerReference w:type="default" r:id="rId8"/>
      <w:pgSz w:w="11906" w:h="16838"/>
      <w:pgMar w:top="964" w:right="964" w:bottom="964"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24D" w:rsidRDefault="00D1724D" w:rsidP="002D386D">
      <w:r>
        <w:separator/>
      </w:r>
    </w:p>
  </w:endnote>
  <w:endnote w:type="continuationSeparator" w:id="0">
    <w:p w:rsidR="00D1724D" w:rsidRDefault="00D1724D" w:rsidP="002D3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9769"/>
      <w:docPartObj>
        <w:docPartGallery w:val="Page Numbers (Bottom of Page)"/>
        <w:docPartUnique/>
      </w:docPartObj>
    </w:sdtPr>
    <w:sdtContent>
      <w:p w:rsidR="00DA37B8" w:rsidRDefault="00DA37B8">
        <w:pPr>
          <w:pStyle w:val="a4"/>
          <w:jc w:val="center"/>
        </w:pPr>
        <w:fldSimple w:instr=" PAGE   \* MERGEFORMAT ">
          <w:r w:rsidR="00377F53" w:rsidRPr="00377F53">
            <w:rPr>
              <w:noProof/>
              <w:lang w:val="zh-CN"/>
            </w:rPr>
            <w:t>29</w:t>
          </w:r>
        </w:fldSimple>
      </w:p>
    </w:sdtContent>
  </w:sdt>
  <w:p w:rsidR="00DA37B8" w:rsidRDefault="00DA37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24D" w:rsidRDefault="00D1724D" w:rsidP="002D386D">
      <w:r>
        <w:separator/>
      </w:r>
    </w:p>
  </w:footnote>
  <w:footnote w:type="continuationSeparator" w:id="0">
    <w:p w:rsidR="00D1724D" w:rsidRDefault="00D1724D" w:rsidP="002D3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20D5"/>
    <w:multiLevelType w:val="hybridMultilevel"/>
    <w:tmpl w:val="4C2463AE"/>
    <w:lvl w:ilvl="0" w:tplc="93D6E3FE">
      <w:start w:val="1"/>
      <w:numFmt w:val="japaneseCounting"/>
      <w:lvlText w:val="（%1）"/>
      <w:lvlJc w:val="left"/>
      <w:pPr>
        <w:ind w:left="2260" w:hanging="16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539430E"/>
    <w:multiLevelType w:val="hybridMultilevel"/>
    <w:tmpl w:val="FAEA72B2"/>
    <w:lvl w:ilvl="0" w:tplc="0DC4747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D846B6"/>
    <w:multiLevelType w:val="hybridMultilevel"/>
    <w:tmpl w:val="6364755A"/>
    <w:lvl w:ilvl="0" w:tplc="D5ACA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3D6662"/>
    <w:multiLevelType w:val="hybridMultilevel"/>
    <w:tmpl w:val="77567B52"/>
    <w:lvl w:ilvl="0" w:tplc="80083952">
      <w:start w:val="1"/>
      <w:numFmt w:val="decimal"/>
      <w:lvlText w:val="%1、"/>
      <w:lvlJc w:val="left"/>
      <w:pPr>
        <w:ind w:left="1320" w:hanging="720"/>
      </w:pPr>
      <w:rPr>
        <w:rFonts w:ascii="仿宋_GB2312" w:eastAsia="仿宋_GB2312" w:hAnsi="仿宋"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D07200F"/>
    <w:multiLevelType w:val="hybridMultilevel"/>
    <w:tmpl w:val="FCE0A3C0"/>
    <w:lvl w:ilvl="0" w:tplc="CD1C4630">
      <w:start w:val="1"/>
      <w:numFmt w:val="decimalEnclosedParen"/>
      <w:lvlText w:val="%1"/>
      <w:lvlJc w:val="left"/>
      <w:pPr>
        <w:ind w:left="675" w:hanging="360"/>
      </w:pPr>
      <w:rPr>
        <w:rFonts w:ascii="仿宋" w:eastAsia="仿宋" w:hAnsi="仿宋"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68E91236"/>
    <w:multiLevelType w:val="hybridMultilevel"/>
    <w:tmpl w:val="0DA4CE1E"/>
    <w:lvl w:ilvl="0" w:tplc="61F0AE24">
      <w:start w:val="1"/>
      <w:numFmt w:val="japaneseCounting"/>
      <w:lvlText w:val="（%1）"/>
      <w:lvlJc w:val="left"/>
      <w:pPr>
        <w:ind w:left="2260" w:hanging="16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86D"/>
    <w:rsid w:val="00000DF6"/>
    <w:rsid w:val="00025086"/>
    <w:rsid w:val="00031422"/>
    <w:rsid w:val="00033A25"/>
    <w:rsid w:val="00061EEC"/>
    <w:rsid w:val="00073D92"/>
    <w:rsid w:val="0008560C"/>
    <w:rsid w:val="00097C77"/>
    <w:rsid w:val="000A1713"/>
    <w:rsid w:val="000A3654"/>
    <w:rsid w:val="000C3FA9"/>
    <w:rsid w:val="000C5349"/>
    <w:rsid w:val="000D5C68"/>
    <w:rsid w:val="000E4F5F"/>
    <w:rsid w:val="000E6424"/>
    <w:rsid w:val="00122C20"/>
    <w:rsid w:val="00145176"/>
    <w:rsid w:val="00151ACF"/>
    <w:rsid w:val="00162CD6"/>
    <w:rsid w:val="001747E4"/>
    <w:rsid w:val="001772B4"/>
    <w:rsid w:val="00183B19"/>
    <w:rsid w:val="0018672E"/>
    <w:rsid w:val="001E62DC"/>
    <w:rsid w:val="00206324"/>
    <w:rsid w:val="00263B58"/>
    <w:rsid w:val="0028425C"/>
    <w:rsid w:val="002D386D"/>
    <w:rsid w:val="002D3E48"/>
    <w:rsid w:val="002E6F84"/>
    <w:rsid w:val="002F1D85"/>
    <w:rsid w:val="003019CA"/>
    <w:rsid w:val="00306A98"/>
    <w:rsid w:val="00320AB0"/>
    <w:rsid w:val="00334794"/>
    <w:rsid w:val="003373D7"/>
    <w:rsid w:val="00342FD3"/>
    <w:rsid w:val="00343B1D"/>
    <w:rsid w:val="00363C94"/>
    <w:rsid w:val="00370683"/>
    <w:rsid w:val="003734FC"/>
    <w:rsid w:val="00373937"/>
    <w:rsid w:val="00377F53"/>
    <w:rsid w:val="003A3391"/>
    <w:rsid w:val="003B4FFE"/>
    <w:rsid w:val="003D1413"/>
    <w:rsid w:val="003D6A47"/>
    <w:rsid w:val="003F312A"/>
    <w:rsid w:val="003F37C6"/>
    <w:rsid w:val="00420FE4"/>
    <w:rsid w:val="00427C2B"/>
    <w:rsid w:val="00445860"/>
    <w:rsid w:val="0045792B"/>
    <w:rsid w:val="00471AE4"/>
    <w:rsid w:val="00484983"/>
    <w:rsid w:val="00485C17"/>
    <w:rsid w:val="00493A07"/>
    <w:rsid w:val="004A252A"/>
    <w:rsid w:val="004A3A7C"/>
    <w:rsid w:val="004B12CB"/>
    <w:rsid w:val="0052049A"/>
    <w:rsid w:val="0052401D"/>
    <w:rsid w:val="00536E1A"/>
    <w:rsid w:val="00551223"/>
    <w:rsid w:val="00567970"/>
    <w:rsid w:val="005A4E68"/>
    <w:rsid w:val="005D33A4"/>
    <w:rsid w:val="005E01DC"/>
    <w:rsid w:val="005E3EFF"/>
    <w:rsid w:val="00622F28"/>
    <w:rsid w:val="00634F29"/>
    <w:rsid w:val="00662AAD"/>
    <w:rsid w:val="00683F70"/>
    <w:rsid w:val="0069522C"/>
    <w:rsid w:val="006B1CA1"/>
    <w:rsid w:val="006B6EF1"/>
    <w:rsid w:val="006C4096"/>
    <w:rsid w:val="00703F41"/>
    <w:rsid w:val="00704BC7"/>
    <w:rsid w:val="00712A56"/>
    <w:rsid w:val="00716F97"/>
    <w:rsid w:val="00735570"/>
    <w:rsid w:val="00752004"/>
    <w:rsid w:val="007602CD"/>
    <w:rsid w:val="00760BFF"/>
    <w:rsid w:val="00785336"/>
    <w:rsid w:val="007F3D78"/>
    <w:rsid w:val="008065E0"/>
    <w:rsid w:val="00807E90"/>
    <w:rsid w:val="00811B7D"/>
    <w:rsid w:val="008147DD"/>
    <w:rsid w:val="008335B7"/>
    <w:rsid w:val="00835B8C"/>
    <w:rsid w:val="00850FFF"/>
    <w:rsid w:val="00864489"/>
    <w:rsid w:val="00873D34"/>
    <w:rsid w:val="0087594E"/>
    <w:rsid w:val="008A597F"/>
    <w:rsid w:val="008B06BE"/>
    <w:rsid w:val="008D01E5"/>
    <w:rsid w:val="008D7473"/>
    <w:rsid w:val="008F4CAF"/>
    <w:rsid w:val="009032B1"/>
    <w:rsid w:val="009218D7"/>
    <w:rsid w:val="00921C66"/>
    <w:rsid w:val="00927073"/>
    <w:rsid w:val="00933513"/>
    <w:rsid w:val="009705E8"/>
    <w:rsid w:val="009714DE"/>
    <w:rsid w:val="00971FC4"/>
    <w:rsid w:val="0098040B"/>
    <w:rsid w:val="009825F9"/>
    <w:rsid w:val="009B06C3"/>
    <w:rsid w:val="009C5921"/>
    <w:rsid w:val="00A130F4"/>
    <w:rsid w:val="00A27E6B"/>
    <w:rsid w:val="00AA59E0"/>
    <w:rsid w:val="00B2023B"/>
    <w:rsid w:val="00B4208B"/>
    <w:rsid w:val="00B5697B"/>
    <w:rsid w:val="00BB0EBA"/>
    <w:rsid w:val="00BC611D"/>
    <w:rsid w:val="00C07BDF"/>
    <w:rsid w:val="00C26F35"/>
    <w:rsid w:val="00C27A5F"/>
    <w:rsid w:val="00C3115C"/>
    <w:rsid w:val="00C37BCC"/>
    <w:rsid w:val="00C51ED3"/>
    <w:rsid w:val="00CA315F"/>
    <w:rsid w:val="00CC7656"/>
    <w:rsid w:val="00CE0A50"/>
    <w:rsid w:val="00CE113E"/>
    <w:rsid w:val="00CE4D78"/>
    <w:rsid w:val="00CF388E"/>
    <w:rsid w:val="00D07C9C"/>
    <w:rsid w:val="00D1724D"/>
    <w:rsid w:val="00D27E55"/>
    <w:rsid w:val="00D54256"/>
    <w:rsid w:val="00D648DD"/>
    <w:rsid w:val="00D70CF7"/>
    <w:rsid w:val="00D860D0"/>
    <w:rsid w:val="00DA2391"/>
    <w:rsid w:val="00DA37B8"/>
    <w:rsid w:val="00DB283D"/>
    <w:rsid w:val="00DC58CA"/>
    <w:rsid w:val="00DD04AB"/>
    <w:rsid w:val="00DD42C3"/>
    <w:rsid w:val="00DD6C1F"/>
    <w:rsid w:val="00DD77BB"/>
    <w:rsid w:val="00DD7CED"/>
    <w:rsid w:val="00DE1EB7"/>
    <w:rsid w:val="00DE61D4"/>
    <w:rsid w:val="00E0337C"/>
    <w:rsid w:val="00E054A1"/>
    <w:rsid w:val="00E117AD"/>
    <w:rsid w:val="00E23650"/>
    <w:rsid w:val="00E40340"/>
    <w:rsid w:val="00E41527"/>
    <w:rsid w:val="00E64DFF"/>
    <w:rsid w:val="00E81D09"/>
    <w:rsid w:val="00EA5597"/>
    <w:rsid w:val="00F04993"/>
    <w:rsid w:val="00F05D89"/>
    <w:rsid w:val="00F11931"/>
    <w:rsid w:val="00F13602"/>
    <w:rsid w:val="00F21DF7"/>
    <w:rsid w:val="00F47FCE"/>
    <w:rsid w:val="00F57783"/>
    <w:rsid w:val="00F778B9"/>
    <w:rsid w:val="00F905C8"/>
    <w:rsid w:val="00F91E99"/>
    <w:rsid w:val="00F94CA3"/>
    <w:rsid w:val="00FA79A9"/>
    <w:rsid w:val="00FB44D5"/>
    <w:rsid w:val="00FD1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6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07E90"/>
    <w:pPr>
      <w:keepNext/>
      <w:keepLines/>
      <w:widowControl/>
      <w:adjustRightInd w:val="0"/>
      <w:snapToGrid w:val="0"/>
      <w:spacing w:before="340" w:after="330" w:line="578" w:lineRule="auto"/>
      <w:jc w:val="left"/>
      <w:outlineLvl w:val="0"/>
    </w:pPr>
    <w:rPr>
      <w:rFonts w:ascii="Tahoma" w:eastAsia="微软雅黑" w:hAnsi="Tahoma"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386D"/>
    <w:rPr>
      <w:rFonts w:ascii="Times New Roman" w:eastAsia="宋体" w:hAnsi="Times New Roman" w:cs="Times New Roman"/>
      <w:sz w:val="18"/>
      <w:szCs w:val="18"/>
    </w:rPr>
  </w:style>
  <w:style w:type="paragraph" w:styleId="a4">
    <w:name w:val="footer"/>
    <w:basedOn w:val="a"/>
    <w:link w:val="Char0"/>
    <w:uiPriority w:val="99"/>
    <w:unhideWhenUsed/>
    <w:rsid w:val="002D386D"/>
    <w:pPr>
      <w:tabs>
        <w:tab w:val="center" w:pos="4153"/>
        <w:tab w:val="right" w:pos="8306"/>
      </w:tabs>
      <w:snapToGrid w:val="0"/>
      <w:jc w:val="left"/>
    </w:pPr>
    <w:rPr>
      <w:sz w:val="18"/>
      <w:szCs w:val="18"/>
    </w:rPr>
  </w:style>
  <w:style w:type="character" w:customStyle="1" w:styleId="Char0">
    <w:name w:val="页脚 Char"/>
    <w:basedOn w:val="a0"/>
    <w:link w:val="a4"/>
    <w:uiPriority w:val="99"/>
    <w:rsid w:val="002D386D"/>
    <w:rPr>
      <w:rFonts w:ascii="Times New Roman" w:eastAsia="宋体" w:hAnsi="Times New Roman" w:cs="Times New Roman"/>
      <w:sz w:val="18"/>
      <w:szCs w:val="18"/>
    </w:rPr>
  </w:style>
  <w:style w:type="paragraph" w:styleId="a5">
    <w:name w:val="List Paragraph"/>
    <w:basedOn w:val="a"/>
    <w:uiPriority w:val="34"/>
    <w:qFormat/>
    <w:rsid w:val="00D648DD"/>
    <w:pPr>
      <w:ind w:firstLineChars="200" w:firstLine="420"/>
    </w:pPr>
  </w:style>
  <w:style w:type="paragraph" w:styleId="a6">
    <w:name w:val="Normal (Web)"/>
    <w:basedOn w:val="a"/>
    <w:uiPriority w:val="99"/>
    <w:unhideWhenUsed/>
    <w:rsid w:val="00F778B9"/>
    <w:pPr>
      <w:widowControl/>
      <w:jc w:val="left"/>
    </w:pPr>
    <w:rPr>
      <w:rFonts w:ascii="宋体" w:hAnsi="宋体" w:cs="宋体"/>
      <w:kern w:val="0"/>
      <w:sz w:val="24"/>
    </w:rPr>
  </w:style>
  <w:style w:type="character" w:styleId="a7">
    <w:name w:val="Strong"/>
    <w:basedOn w:val="a0"/>
    <w:qFormat/>
    <w:rsid w:val="00AA59E0"/>
    <w:rPr>
      <w:b/>
    </w:rPr>
  </w:style>
  <w:style w:type="paragraph" w:styleId="a8">
    <w:name w:val="No Spacing"/>
    <w:uiPriority w:val="1"/>
    <w:qFormat/>
    <w:rsid w:val="00AA59E0"/>
    <w:pPr>
      <w:adjustRightInd w:val="0"/>
      <w:snapToGrid w:val="0"/>
      <w:jc w:val="both"/>
    </w:pPr>
    <w:rPr>
      <w:rFonts w:ascii="Tahoma" w:eastAsia="仿宋" w:hAnsi="Tahoma" w:cs="Times New Roman"/>
      <w:kern w:val="0"/>
      <w:sz w:val="32"/>
    </w:rPr>
  </w:style>
  <w:style w:type="character" w:styleId="a9">
    <w:name w:val="annotation reference"/>
    <w:basedOn w:val="a0"/>
    <w:qFormat/>
    <w:rsid w:val="00551223"/>
    <w:rPr>
      <w:sz w:val="21"/>
      <w:szCs w:val="21"/>
    </w:rPr>
  </w:style>
  <w:style w:type="paragraph" w:styleId="aa">
    <w:name w:val="annotation text"/>
    <w:basedOn w:val="a"/>
    <w:link w:val="Char1"/>
    <w:qFormat/>
    <w:rsid w:val="00551223"/>
    <w:pPr>
      <w:jc w:val="left"/>
    </w:pPr>
  </w:style>
  <w:style w:type="character" w:customStyle="1" w:styleId="Char1">
    <w:name w:val="批注文字 Char"/>
    <w:basedOn w:val="a0"/>
    <w:link w:val="aa"/>
    <w:rsid w:val="00551223"/>
    <w:rPr>
      <w:rFonts w:ascii="Times New Roman" w:eastAsia="宋体" w:hAnsi="Times New Roman" w:cs="Times New Roman"/>
      <w:szCs w:val="24"/>
    </w:rPr>
  </w:style>
  <w:style w:type="paragraph" w:styleId="ab">
    <w:name w:val="Balloon Text"/>
    <w:basedOn w:val="a"/>
    <w:link w:val="Char2"/>
    <w:uiPriority w:val="99"/>
    <w:semiHidden/>
    <w:unhideWhenUsed/>
    <w:rsid w:val="00551223"/>
    <w:rPr>
      <w:sz w:val="18"/>
      <w:szCs w:val="18"/>
    </w:rPr>
  </w:style>
  <w:style w:type="character" w:customStyle="1" w:styleId="Char2">
    <w:name w:val="批注框文本 Char"/>
    <w:basedOn w:val="a0"/>
    <w:link w:val="ab"/>
    <w:uiPriority w:val="99"/>
    <w:semiHidden/>
    <w:rsid w:val="00551223"/>
    <w:rPr>
      <w:rFonts w:ascii="Times New Roman" w:eastAsia="宋体" w:hAnsi="Times New Roman" w:cs="Times New Roman"/>
      <w:sz w:val="18"/>
      <w:szCs w:val="18"/>
    </w:rPr>
  </w:style>
  <w:style w:type="character" w:customStyle="1" w:styleId="1Char">
    <w:name w:val="标题 1 Char"/>
    <w:basedOn w:val="a0"/>
    <w:link w:val="1"/>
    <w:uiPriority w:val="9"/>
    <w:qFormat/>
    <w:rsid w:val="00807E90"/>
    <w:rPr>
      <w:rFonts w:ascii="Tahoma" w:eastAsia="微软雅黑" w:hAnsi="Tahoma"/>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D8347F-8136-4391-A1BE-8B1E106A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29</Pages>
  <Words>3216</Words>
  <Characters>18337</Characters>
  <Application>Microsoft Office Word</Application>
  <DocSecurity>0</DocSecurity>
  <Lines>152</Lines>
  <Paragraphs>43</Paragraphs>
  <ScaleCrop>false</ScaleCrop>
  <Company/>
  <LinksUpToDate>false</LinksUpToDate>
  <CharactersWithSpaces>21510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90</cp:revision>
  <cp:lastPrinted>2020-11-03T14:09:00Z</cp:lastPrinted>
  <dcterms:created xsi:type="dcterms:W3CDTF">2018-02-13T06:57:00Z</dcterms:created>
  <dcterms:modified xsi:type="dcterms:W3CDTF">2021-09-29T10:29:00Z</dcterms:modified>
</cp:coreProperties>
</file>