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-2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pacing w:val="-20"/>
          <w:sz w:val="36"/>
          <w:szCs w:val="36"/>
          <w:lang w:eastAsia="zh-CN"/>
        </w:rPr>
        <w:t>衡阳市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36"/>
          <w:szCs w:val="36"/>
        </w:rPr>
        <w:t>行政复议咨询委员会委员报名表</w:t>
      </w:r>
    </w:p>
    <w:tbl>
      <w:tblPr>
        <w:tblStyle w:val="3"/>
        <w:tblW w:w="88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54"/>
        <w:gridCol w:w="1131"/>
        <w:gridCol w:w="716"/>
        <w:gridCol w:w="6"/>
        <w:gridCol w:w="513"/>
        <w:gridCol w:w="301"/>
        <w:gridCol w:w="439"/>
        <w:gridCol w:w="441"/>
        <w:gridCol w:w="1275"/>
        <w:gridCol w:w="943"/>
        <w:gridCol w:w="1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职业</w:t>
            </w: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状况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证书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358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84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446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446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主要学习工作经历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业务专长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职务理由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签名: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5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本人承诺未受过违纪处分且无违法行为；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本人承诺所填信息及相关材料均属真实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以上承诺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                           本人签名：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6E7A6"/>
    <w:multiLevelType w:val="singleLevel"/>
    <w:tmpl w:val="BFE6E7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4D9D10"/>
    <w:rsid w:val="713A04AE"/>
    <w:rsid w:val="F64D9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2021-10-29T15:29:00Z</dcterms:created>
  <dc:creator>kylin</dc:creator>
  <cp:lastModifiedBy>N好</cp:lastModifiedBy>
  <dcterms:modified xsi:type="dcterms:W3CDTF">2021-10-29T08:32:37Z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2378A42D198747508E9E97D6BCC061D9</vt:lpwstr>
  </property>
</Properties>
</file>