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2021年衡阳市美丽乡村示范村拟认定名单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6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1" w:hRule="atLeast"/>
        </w:trPr>
        <w:tc>
          <w:tcPr>
            <w:tcW w:w="18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65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拟认定名单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87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65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default" w:ascii="宋体" w:hAnsi="宋体" w:cs="宋体"/>
                <w:sz w:val="24"/>
                <w:szCs w:val="24"/>
                <w:vertAlign w:val="baseline"/>
                <w:lang w:val="en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1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衡南县</w:t>
            </w:r>
          </w:p>
        </w:tc>
        <w:tc>
          <w:tcPr>
            <w:tcW w:w="6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val="en-US" w:eastAsia="zh-CN"/>
              </w:rPr>
              <w:t>向阳桥街道新联村、茶市镇粮塘村、花桥镇高新村、泉湖镇先锋村、岐山镇岐山村、近尾洲镇清江村、硫市镇天胜村、云集街道江新村、车江街道恒星村、三塘镇华岳村、谭子山镇增市村（11）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1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衡阳县</w:t>
            </w:r>
          </w:p>
        </w:tc>
        <w:tc>
          <w:tcPr>
            <w:tcW w:w="6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val="en-US" w:eastAsia="zh-CN"/>
              </w:rPr>
              <w:t>集兵镇法官庙村、樟树乡永禄村、西渡镇豆陂村、</w:t>
            </w: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  <w:lang w:val="en-US" w:eastAsia="zh-CN"/>
              </w:rPr>
              <w:t>西渡镇振兴村、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val="en-US" w:eastAsia="zh-CN"/>
              </w:rPr>
              <w:t>岘山镇雄虎村、库宗桥镇栾木村、金兰镇檀桥村、大安乡贵华村、井头镇青山村、界牌陶瓷工业园国庆村</w:t>
            </w:r>
            <w:r>
              <w:rPr>
                <w:rFonts w:hint="eastAsia" w:ascii="宋体" w:hAnsi="宋体" w:cs="宋体"/>
                <w:color w:val="000000"/>
                <w:spacing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val="en-US" w:eastAsia="zh-CN"/>
              </w:rPr>
              <w:t>洪市镇杨池村、渣江镇群星村、台源镇台九村(1</w:t>
            </w:r>
            <w:r>
              <w:rPr>
                <w:rFonts w:hint="default" w:ascii="宋体" w:hAnsi="宋体" w:cs="宋体"/>
                <w:color w:val="000000"/>
                <w:spacing w:val="0"/>
                <w:sz w:val="24"/>
                <w:szCs w:val="24"/>
                <w:lang w:val="en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" w:eastAsia="zh-CN"/>
              </w:rPr>
              <w:t>衡山县</w:t>
            </w:r>
          </w:p>
        </w:tc>
        <w:tc>
          <w:tcPr>
            <w:tcW w:w="6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val="en-US" w:eastAsia="zh-CN"/>
              </w:rPr>
              <w:t>白果镇新庄村、开云镇世上村、江东乡白龙社区、福田铺乡云峰村、长江镇金富村、白果镇岳北村（6）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衡东县</w:t>
            </w:r>
          </w:p>
        </w:tc>
        <w:tc>
          <w:tcPr>
            <w:tcW w:w="6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val="en-US" w:eastAsia="zh-CN"/>
              </w:rPr>
              <w:t>白莲镇塘荷村、大浦镇托源村、洣水镇大山村、洣水镇大甸村、石湾镇廻澜峰社区、白莲镇铁坪村、石湾镇上桥村（7）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祁东县</w:t>
            </w:r>
          </w:p>
        </w:tc>
        <w:tc>
          <w:tcPr>
            <w:tcW w:w="6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val="en-US" w:eastAsia="zh-CN"/>
              </w:rPr>
              <w:t>玉合街道绿野村、官家嘴镇石龙桥村、步云桥镇桥石村、太和堂镇高龙村、归阳镇状元桥村、马杜桥乡马杜桥村、城连墟乡清江桥村（7）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常宁市</w:t>
            </w:r>
          </w:p>
        </w:tc>
        <w:tc>
          <w:tcPr>
            <w:tcW w:w="6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val="en-US" w:eastAsia="zh-CN"/>
              </w:rPr>
              <w:t>曲潭办事处金塘村、柏坊镇新柏村、洋泉镇四泉村、兰江乡太子塘村、西岭镇石江村、水口山镇小洲村、三角塘镇长江村、塔山乡西江村、板桥镇五坳村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val="en" w:eastAsia="zh-CN"/>
              </w:rPr>
              <w:t>(9)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耒阳市</w:t>
            </w:r>
          </w:p>
        </w:tc>
        <w:tc>
          <w:tcPr>
            <w:tcW w:w="6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val="en-US" w:eastAsia="zh-CN"/>
              </w:rPr>
              <w:t>南京镇白毛村、南阳镇淝江村、水东江街道毛田村、马水镇燕中村、三都镇石准村、大市镇长洲村、夏塘镇福龙村、灶市街街道新渡村、黄市镇竹海村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val="en" w:eastAsia="zh-CN"/>
              </w:rPr>
              <w:t>(9)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南岳区</w:t>
            </w:r>
          </w:p>
        </w:tc>
        <w:tc>
          <w:tcPr>
            <w:tcW w:w="6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val="en-US" w:eastAsia="zh-CN"/>
              </w:rPr>
              <w:t>南岳镇新村村、南岳镇光明村、寿岳乡岳林村（3）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雁峰区</w:t>
            </w:r>
          </w:p>
        </w:tc>
        <w:tc>
          <w:tcPr>
            <w:tcW w:w="6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val="en-US" w:eastAsia="zh-CN"/>
              </w:rPr>
              <w:t>黄茶岭街道湘江村（1）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珠晖区</w:t>
            </w:r>
          </w:p>
        </w:tc>
        <w:tc>
          <w:tcPr>
            <w:tcW w:w="6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val="en-US" w:eastAsia="zh-CN"/>
              </w:rPr>
              <w:t>茶山坳镇茶兴村、东阳渡街沿兴村（2）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8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蒸湘区</w:t>
            </w:r>
          </w:p>
        </w:tc>
        <w:tc>
          <w:tcPr>
            <w:tcW w:w="6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val="en-US" w:eastAsia="zh-CN"/>
              </w:rPr>
              <w:t>呆鹰岭镇新民村、呆鹰岭镇振兴村、呆鹰岭镇同溪村(3)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162BD"/>
    <w:rsid w:val="1E51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99"/>
    <w:pPr>
      <w:adjustRightInd w:val="0"/>
      <w:snapToGrid w:val="0"/>
      <w:jc w:val="both"/>
    </w:pPr>
    <w:rPr>
      <w:rFonts w:ascii="Tahoma" w:hAnsi="Tahoma" w:eastAsia="仿宋" w:cs="Times New Roman"/>
      <w:sz w:val="32"/>
      <w:szCs w:val="22"/>
      <w:lang w:val="en-US" w:eastAsia="zh-CN" w:bidi="ar-SA"/>
    </w:rPr>
  </w:style>
  <w:style w:type="paragraph" w:styleId="3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2021-11-29T01:36:00Z</dcterms:created>
  <dc:creator>茗予</dc:creator>
  <cp:lastModifiedBy>茗予</cp:lastModifiedBy>
  <dcterms:modified xsi:type="dcterms:W3CDTF">2021-11-29T01:36:48Z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371B9E12C1504915A0BB89AAC45699FC</vt:lpwstr>
  </property>
</Properties>
</file>