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ascii="宋体" w:hAnsi="宋体" w:eastAsia="黑体" w:cs="宋体"/>
          <w:kern w:val="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附件2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宋体" w:eastAsia="方正小标宋简体" w:cs="宋体"/>
          <w:spacing w:val="10"/>
          <w:kern w:val="0"/>
          <w:sz w:val="44"/>
          <w:szCs w:val="44"/>
        </w:rPr>
      </w:pPr>
      <w:r>
        <w:fldChar w:fldCharType="begin"/>
      </w:r>
      <w:r>
        <w:instrText xml:space="preserve"> HYPERLINK "http://www.jn54.org.cn/Upload/NewsImg/2(5).doc" </w:instrText>
      </w:r>
      <w:r>
        <w:fldChar w:fldCharType="separate"/>
      </w:r>
      <w:r>
        <w:rPr>
          <w:rFonts w:hint="eastAsia" w:ascii="方正小标宋简体" w:hAnsi="宋体" w:eastAsia="方正小标宋简体" w:cs="宋体"/>
          <w:spacing w:val="10"/>
          <w:kern w:val="0"/>
          <w:sz w:val="44"/>
          <w:szCs w:val="44"/>
        </w:rPr>
        <w:t>衡阳市文明校园推荐名单汇总表</w:t>
      </w:r>
      <w:r>
        <w:rPr>
          <w:rFonts w:hint="eastAsia" w:ascii="方正小标宋简体" w:hAnsi="宋体" w:eastAsia="方正小标宋简体" w:cs="宋体"/>
          <w:spacing w:val="10"/>
          <w:kern w:val="0"/>
          <w:sz w:val="44"/>
          <w:szCs w:val="44"/>
        </w:rPr>
        <w:fldChar w:fldCharType="end"/>
      </w:r>
    </w:p>
    <w:p>
      <w:pPr>
        <w:widowControl/>
        <w:shd w:val="clear" w:color="auto" w:fill="FFFFFF"/>
        <w:spacing w:line="600" w:lineRule="exact"/>
        <w:rPr>
          <w:rFonts w:ascii="方正小标宋简体" w:hAnsi="宋体" w:eastAsia="方正小标宋简体" w:cs="宋体"/>
          <w:spacing w:val="10"/>
          <w:kern w:val="0"/>
          <w:sz w:val="30"/>
          <w:szCs w:val="30"/>
        </w:rPr>
      </w:pPr>
    </w:p>
    <w:tbl>
      <w:tblPr>
        <w:tblStyle w:val="3"/>
        <w:tblW w:w="90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2250"/>
        <w:gridCol w:w="3375"/>
        <w:gridCol w:w="24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县（市、区）</w:t>
            </w:r>
          </w:p>
        </w:tc>
        <w:tc>
          <w:tcPr>
            <w:tcW w:w="33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学校名称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申报星级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70" w:type="dxa"/>
            <w:noWrap/>
          </w:tcPr>
          <w:p>
            <w:pPr>
              <w:shd w:val="clear" w:color="auto" w:fill="FFFFFF"/>
              <w:spacing w:line="60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2250" w:type="dxa"/>
            <w:noWrap/>
          </w:tcPr>
          <w:p>
            <w:pPr>
              <w:shd w:val="clear" w:color="auto" w:fill="FFFFFF"/>
              <w:spacing w:line="60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3375" w:type="dxa"/>
            <w:noWrap/>
          </w:tcPr>
          <w:p>
            <w:pPr>
              <w:shd w:val="clear" w:color="auto" w:fill="FFFFFF"/>
              <w:spacing w:line="60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2415" w:type="dxa"/>
            <w:noWrap/>
          </w:tcPr>
          <w:p>
            <w:pPr>
              <w:shd w:val="clear" w:color="auto" w:fill="FFFFFF"/>
              <w:spacing w:line="600" w:lineRule="exac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70" w:type="dxa"/>
            <w:noWrap/>
          </w:tcPr>
          <w:p>
            <w:pPr>
              <w:shd w:val="clear" w:color="auto" w:fill="FFFFFF"/>
              <w:spacing w:line="60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2250" w:type="dxa"/>
            <w:noWrap/>
          </w:tcPr>
          <w:p>
            <w:pPr>
              <w:shd w:val="clear" w:color="auto" w:fill="FFFFFF"/>
              <w:spacing w:line="60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3375" w:type="dxa"/>
            <w:noWrap/>
          </w:tcPr>
          <w:p>
            <w:pPr>
              <w:shd w:val="clear" w:color="auto" w:fill="FFFFFF"/>
              <w:spacing w:line="60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2415" w:type="dxa"/>
            <w:noWrap/>
          </w:tcPr>
          <w:p>
            <w:pPr>
              <w:shd w:val="clear" w:color="auto" w:fill="FFFFFF"/>
              <w:spacing w:line="600" w:lineRule="exact"/>
              <w:rPr>
                <w:rFonts w:ascii="宋体" w:hAnsi="宋体" w:cs="宋体"/>
                <w:kern w:val="0"/>
              </w:rPr>
            </w:pPr>
          </w:p>
        </w:tc>
      </w:tr>
    </w:tbl>
    <w:p>
      <w:pPr>
        <w:tabs>
          <w:tab w:val="left" w:pos="1393"/>
        </w:tabs>
        <w:bidi w:val="0"/>
        <w:jc w:val="left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9</w:t>
    </w:r>
    <w:r>
      <w:rPr>
        <w:rFonts w:ascii="Times New Roman" w:hAnsi="Times New Roman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FB288"/>
    <w:rsid w:val="FDDFB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2022-10-11T15:59:00Z</dcterms:created>
  <dc:creator>NINIK</dc:creator>
  <cp:lastModifiedBy>NINIK</cp:lastModifiedBy>
  <dcterms:modified xsi:type="dcterms:W3CDTF">2022-10-11T15:59:39Z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