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附件1</w:t>
      </w:r>
    </w:p>
    <w:p>
      <w:pPr>
        <w:spacing w:line="560" w:lineRule="auto"/>
        <w:jc w:val="both"/>
        <w:rPr>
          <w:rFonts w:hint="eastAsia" w:ascii="宋体" w:hAnsi="宋体" w:cs="宋体"/>
          <w:b/>
          <w:sz w:val="44"/>
          <w:szCs w:val="44"/>
        </w:rPr>
      </w:pPr>
    </w:p>
    <w:p>
      <w:pPr>
        <w:spacing w:line="560" w:lineRule="auto"/>
        <w:ind w:firstLine="3534" w:firstLineChars="800"/>
        <w:jc w:val="both"/>
        <w:rPr>
          <w:rFonts w:hint="eastAsia" w:ascii="宋体" w:hAnsi="宋体" w:cs="宋体"/>
          <w:b/>
          <w:sz w:val="44"/>
          <w:szCs w:val="44"/>
        </w:rPr>
      </w:pPr>
      <w:r>
        <w:rPr>
          <w:rFonts w:hint="eastAsia" w:ascii="宋体" w:hAnsi="宋体" w:cs="宋体"/>
          <w:b/>
          <w:sz w:val="44"/>
          <w:szCs w:val="44"/>
        </w:rPr>
        <w:t>承诺函</w:t>
      </w:r>
    </w:p>
    <w:p>
      <w:pPr>
        <w:spacing w:line="560" w:lineRule="auto"/>
        <w:ind w:firstLine="3534" w:firstLineChars="800"/>
        <w:jc w:val="both"/>
        <w:rPr>
          <w:rFonts w:hint="eastAsia" w:ascii="宋体" w:hAnsi="宋体" w:cs="宋体"/>
          <w:b/>
          <w:sz w:val="44"/>
          <w:szCs w:val="44"/>
        </w:rPr>
      </w:pP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我们</w:t>
      </w:r>
      <w:r>
        <w:rPr>
          <w:rFonts w:hint="eastAsia" w:ascii="仿宋_GB2312" w:hAnsi="仿宋_GB2312" w:eastAsia="仿宋_GB2312" w:cs="仿宋_GB2312"/>
          <w:sz w:val="32"/>
          <w:szCs w:val="32"/>
          <w:u w:val="single"/>
        </w:rPr>
        <w:t>（中介机构公司名称）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eastAsia="zh-CN"/>
        </w:rPr>
        <w:t>《衡阳市</w:t>
      </w:r>
      <w:r>
        <w:rPr>
          <w:rFonts w:hint="eastAsia" w:ascii="仿宋_GB2312" w:hAnsi="仿宋_GB2312" w:eastAsia="仿宋_GB2312" w:cs="仿宋_GB2312"/>
          <w:sz w:val="32"/>
          <w:szCs w:val="32"/>
          <w:lang w:val="en-US" w:eastAsia="zh-CN"/>
        </w:rPr>
        <w:t>本级政</w:t>
      </w:r>
      <w:r>
        <w:rPr>
          <w:rFonts w:hint="eastAsia" w:ascii="仿宋_GB2312" w:hAnsi="仿宋_GB2312" w:eastAsia="仿宋_GB2312" w:cs="仿宋_GB2312"/>
          <w:sz w:val="32"/>
          <w:szCs w:val="32"/>
          <w:lang w:eastAsia="zh-CN"/>
        </w:rPr>
        <w:t>府投资项目造价咨询机构备案管理办法（试行）》、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衡阳市财政</w:t>
      </w:r>
      <w:r>
        <w:rPr>
          <w:rFonts w:hint="eastAsia" w:ascii="仿宋_GB2312" w:hAnsi="仿宋_GB2312" w:eastAsia="仿宋_GB2312" w:cs="仿宋_GB2312"/>
          <w:sz w:val="32"/>
          <w:szCs w:val="32"/>
          <w:lang w:eastAsia="zh-CN"/>
        </w:rPr>
        <w:t>投资评审服务中心关于政府投资项目造价咨询机构备案有关事项的公告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应当具备的条件。此次按要求提交的证明材料，已经认真核对和检查，全部内容真实、合法、准确和完</w:t>
      </w:r>
      <w:r>
        <w:rPr>
          <w:rFonts w:hint="eastAsia" w:ascii="仿宋_GB2312" w:hAnsi="仿宋_GB2312" w:eastAsia="仿宋_GB2312" w:cs="仿宋_GB2312"/>
          <w:sz w:val="32"/>
          <w:szCs w:val="32"/>
          <w:lang w:eastAsia="zh-CN"/>
        </w:rPr>
        <w:t>整，我们对此负责并做出如下承诺，并愿承担由此引起的法律责任：</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1.近3年受过行政、司法机关处罚。</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w:t>
      </w:r>
      <w:r>
        <w:rPr>
          <w:rFonts w:hint="eastAsia" w:ascii="仿宋" w:hAnsi="仿宋" w:eastAsia="仿宋" w:cs="仿宋"/>
          <w:spacing w:val="3"/>
          <w:sz w:val="32"/>
          <w:szCs w:val="32"/>
          <w:lang w:eastAsia="zh-CN"/>
        </w:rPr>
        <w:t>、</w:t>
      </w:r>
      <w:r>
        <w:rPr>
          <w:rFonts w:hint="eastAsia" w:ascii="仿宋_GB2312" w:hAnsi="仿宋_GB2312" w:eastAsia="仿宋_GB2312" w:cs="仿宋_GB2312"/>
          <w:color w:val="auto"/>
          <w:kern w:val="0"/>
          <w:sz w:val="32"/>
          <w:szCs w:val="32"/>
          <w:lang w:val="en-US" w:eastAsia="zh-CN" w:bidi="ar"/>
        </w:rPr>
        <w:t>在衡阳市建设工程造价管理站工程造价咨询市场“双随机、一公开”监督检查综合评价中被确定为不合格企业</w:t>
      </w:r>
      <w:bookmarkStart w:id="0" w:name="_GoBack"/>
      <w:bookmarkEnd w:id="0"/>
      <w:r>
        <w:rPr>
          <w:rFonts w:hint="eastAsia" w:ascii="仿宋_GB2312" w:hAnsi="仿宋_GB2312" w:eastAsia="仿宋_GB2312" w:cs="仿宋_GB2312"/>
          <w:sz w:val="32"/>
          <w:szCs w:val="32"/>
          <w:lang w:eastAsia="zh-CN"/>
        </w:rPr>
        <w:t>。</w:t>
      </w:r>
    </w:p>
    <w:p>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（三）我方在开展</w:t>
      </w:r>
      <w:r>
        <w:rPr>
          <w:rFonts w:hint="eastAsia" w:ascii="仿宋_GB2312" w:hAnsi="仿宋_GB2312" w:eastAsia="仿宋_GB2312" w:cs="仿宋_GB2312"/>
          <w:sz w:val="32"/>
          <w:szCs w:val="32"/>
          <w:lang w:val="en-US" w:eastAsia="zh-CN"/>
        </w:rPr>
        <w:t>政府投资项目</w:t>
      </w:r>
      <w:r>
        <w:rPr>
          <w:rFonts w:hint="eastAsia" w:ascii="仿宋_GB2312" w:hAnsi="仿宋_GB2312" w:eastAsia="仿宋_GB2312" w:cs="仿宋_GB2312"/>
          <w:sz w:val="32"/>
          <w:szCs w:val="32"/>
          <w:lang w:eastAsia="zh-CN"/>
        </w:rPr>
        <w:t>评审业务时，</w:t>
      </w:r>
      <w:r>
        <w:rPr>
          <w:rFonts w:hint="eastAsia" w:ascii="仿宋_GB2312" w:hAnsi="仿宋_GB2312" w:eastAsia="仿宋_GB2312" w:cs="仿宋_GB2312"/>
          <w:sz w:val="32"/>
          <w:szCs w:val="32"/>
          <w:lang w:val="en-US" w:eastAsia="zh-CN"/>
        </w:rPr>
        <w:t>能为项目业主提供优质、高效的服务。</w:t>
      </w:r>
      <w:r>
        <w:rPr>
          <w:rFonts w:hint="eastAsia" w:ascii="仿宋_GB2312" w:hAnsi="仿宋_GB2312" w:eastAsia="仿宋_GB2312" w:cs="仿宋_GB2312"/>
          <w:sz w:val="32"/>
          <w:szCs w:val="32"/>
          <w:lang w:eastAsia="zh-CN"/>
        </w:rPr>
        <w:t>严格遵守廉洁从业准则，遵守相关法律法规，坚持实事求是，不弄虚作假，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lang w:val="en-US" w:eastAsia="zh-CN"/>
        </w:rPr>
        <w:t>市</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w:t>
      </w:r>
      <w:r>
        <w:rPr>
          <w:rFonts w:hint="eastAsia" w:ascii="仿宋_GB2312" w:hAnsi="仿宋_GB2312" w:eastAsia="仿宋_GB2312" w:cs="仿宋_GB2312"/>
          <w:sz w:val="32"/>
          <w:szCs w:val="32"/>
          <w:lang w:eastAsia="zh-CN"/>
        </w:rPr>
        <w:t>。</w:t>
      </w:r>
    </w:p>
    <w:p>
      <w:pPr>
        <w:spacing w:line="560" w:lineRule="exact"/>
        <w:ind w:firstLine="4480" w:firstLineChars="1400"/>
        <w:rPr>
          <w:rFonts w:hint="eastAsia" w:ascii="仿宋_GB2312" w:hAnsi="仿宋_GB2312" w:eastAsia="仿宋_GB2312" w:cs="仿宋_GB2312"/>
          <w:bCs/>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bCs/>
          <w:sz w:val="32"/>
          <w:szCs w:val="32"/>
        </w:rPr>
        <w:t>中介机构名称（盖单位章）：</w:t>
      </w: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rPr>
      </w:pPr>
      <w:r>
        <w:rPr>
          <w:rFonts w:hint="eastAsia"/>
        </w:rPr>
        <w:br w:type="page"/>
      </w:r>
    </w:p>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u w:val="single"/>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系（中介机构名称）的法定代表人。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rPr>
          <w:rFonts w:ascii="宋体" w:cs="宋体"/>
          <w:sz w:val="24"/>
        </w:rPr>
      </w:pPr>
    </w:p>
    <w:p>
      <w:pPr>
        <w:spacing w:line="360" w:lineRule="auto"/>
        <w:ind w:right="420"/>
        <w:rPr>
          <w:rFonts w:ascii="宋体" w:cs="宋体"/>
          <w:sz w:val="24"/>
        </w:rPr>
      </w:pPr>
    </w:p>
    <w:p>
      <w:pPr>
        <w:spacing w:line="360" w:lineRule="auto"/>
        <w:ind w:right="106"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造价咨询</w:t>
      </w:r>
      <w:r>
        <w:rPr>
          <w:rFonts w:hint="eastAsia" w:ascii="仿宋_GB2312" w:hAnsi="仿宋_GB2312" w:eastAsia="仿宋_GB2312" w:cs="仿宋_GB2312"/>
          <w:sz w:val="32"/>
          <w:szCs w:val="32"/>
        </w:rPr>
        <w:t>机构名称（盖单位章）：</w:t>
      </w: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360" w:lineRule="auto"/>
        <w:ind w:right="420"/>
        <w:rPr>
          <w:rFonts w:ascii="??_GB2312" w:hAnsi="??_GB2312" w:eastAsia="Times New Roman" w:cs="??_GB2312"/>
          <w:sz w:val="24"/>
        </w:rPr>
      </w:pPr>
    </w:p>
    <w:p>
      <w:pPr>
        <w:widowControl/>
        <w:jc w:val="left"/>
        <w:rPr>
          <w:rFonts w:ascii="??_GB2312" w:hAnsi="??_GB2312" w:eastAsia="Times New Roman" w:cs="??_GB2312"/>
        </w:rPr>
      </w:pPr>
      <w:r>
        <w:rPr>
          <w:rFonts w:ascii="??_GB2312" w:hAnsi="??_GB2312" w:eastAsia="Times New Roman" w:cs="??_GB2312"/>
        </w:rPr>
        <w:br w:type="page"/>
      </w:r>
    </w:p>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衡阳市</w:t>
      </w:r>
      <w:r>
        <w:rPr>
          <w:rFonts w:hint="eastAsia" w:ascii="仿宋_GB2312" w:hAnsi="仿宋_GB2312" w:eastAsia="仿宋_GB2312" w:cs="仿宋_GB2312"/>
          <w:sz w:val="32"/>
          <w:szCs w:val="32"/>
          <w:u w:val="none"/>
          <w:lang w:eastAsia="zh-CN"/>
        </w:rPr>
        <w:t>财政投资评审服务中心关于政府投资项目造价咨询机构备案有关事项的公告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360" w:lineRule="auto"/>
        <w:ind w:right="420" w:firstLine="4480" w:firstLineChars="1400"/>
        <w:rPr>
          <w:rFonts w:hint="eastAsia"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spacing w:line="360" w:lineRule="auto"/>
        <w:ind w:right="24"/>
        <w:jc w:val="center"/>
        <w:rPr>
          <w:rFonts w:hint="eastAsia" w:ascii="仿宋_GB2312" w:hAnsi="仿宋_GB2312" w:eastAsia="仿宋_GB2312" w:cs="仿宋_GB2312"/>
          <w:sz w:val="32"/>
          <w:szCs w:val="32"/>
        </w:rPr>
      </w:pPr>
    </w:p>
    <w:p>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540" w:lineRule="exact"/>
        <w:jc w:val="center"/>
        <w:rPr>
          <w:rFonts w:hint="eastAsia" w:ascii="方正小标宋简体" w:eastAsia="方正小标宋简体"/>
          <w:b/>
          <w:sz w:val="44"/>
        </w:rPr>
      </w:pPr>
      <w:r>
        <w:rPr>
          <w:rFonts w:hint="eastAsia" w:ascii="方正小标宋简体" w:eastAsia="方正小标宋简体"/>
          <w:b/>
          <w:sz w:val="44"/>
          <w:lang w:val="en-US" w:eastAsia="zh-CN"/>
        </w:rPr>
        <w:t>衡阳市</w:t>
      </w:r>
      <w:r>
        <w:rPr>
          <w:rFonts w:hint="eastAsia" w:ascii="方正小标宋简体" w:eastAsia="方正小标宋简体"/>
          <w:b/>
          <w:sz w:val="44"/>
        </w:rPr>
        <w:t>政府投资项目造价咨询机构</w:t>
      </w:r>
    </w:p>
    <w:p>
      <w:pPr>
        <w:spacing w:line="540" w:lineRule="exact"/>
        <w:jc w:val="center"/>
        <w:rPr>
          <w:rFonts w:ascii="仿宋_GB2312" w:eastAsia="仿宋_GB2312"/>
          <w:sz w:val="32"/>
          <w:szCs w:val="32"/>
        </w:rPr>
      </w:pPr>
      <w:r>
        <w:rPr>
          <w:rFonts w:hint="eastAsia" w:ascii="方正小标宋简体" w:eastAsia="方正小标宋简体"/>
          <w:b/>
          <w:sz w:val="44"/>
        </w:rPr>
        <w:t>备案登记表</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945"/>
        <w:gridCol w:w="473"/>
        <w:gridCol w:w="1984"/>
        <w:gridCol w:w="331"/>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注册资本</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营业期限</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成立时间</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证书编号</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vAlign w:val="center"/>
          </w:tcPr>
          <w:p>
            <w:pPr>
              <w:jc w:val="center"/>
              <w:rPr>
                <w:rFonts w:ascii="仿宋_GB2312" w:eastAsia="仿宋_GB2312"/>
                <w:sz w:val="32"/>
                <w:szCs w:val="32"/>
              </w:rPr>
            </w:pPr>
            <w:r>
              <w:rPr>
                <w:rFonts w:hint="eastAsia" w:ascii="仿宋_GB2312" w:eastAsia="仿宋_GB2312"/>
                <w:sz w:val="32"/>
                <w:szCs w:val="32"/>
              </w:rPr>
              <w:t>固定                 联系人</w:t>
            </w:r>
          </w:p>
        </w:tc>
        <w:tc>
          <w:tcPr>
            <w:tcW w:w="1843" w:type="dxa"/>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3"/>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gridSpan w:val="2"/>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7"/>
            <w:vAlign w:val="center"/>
          </w:tcPr>
          <w:p>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lang w:val="en-US" w:eastAsia="zh-CN"/>
              </w:rPr>
              <w:t>造价咨询</w:t>
            </w:r>
            <w:r>
              <w:rPr>
                <w:rFonts w:hint="eastAsia" w:ascii="仿宋_GB2312" w:eastAsia="仿宋_GB2312"/>
                <w:b/>
                <w:sz w:val="32"/>
                <w:szCs w:val="32"/>
              </w:rPr>
              <w:t>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备案证号</w:t>
            </w:r>
          </w:p>
        </w:tc>
        <w:tc>
          <w:tcPr>
            <w:tcW w:w="2788" w:type="dxa"/>
            <w:gridSpan w:val="2"/>
            <w:vAlign w:val="center"/>
          </w:tcPr>
          <w:p>
            <w:pPr>
              <w:jc w:val="center"/>
              <w:rPr>
                <w:rFonts w:ascii="仿宋_GB2312" w:eastAsia="仿宋_GB2312"/>
                <w:sz w:val="32"/>
                <w:szCs w:val="32"/>
              </w:rPr>
            </w:pPr>
          </w:p>
        </w:tc>
        <w:tc>
          <w:tcPr>
            <w:tcW w:w="2788" w:type="dxa"/>
            <w:gridSpan w:val="3"/>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备案时间</w:t>
            </w:r>
          </w:p>
        </w:tc>
        <w:tc>
          <w:tcPr>
            <w:tcW w:w="2788"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6"/>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560" w:firstLine="2209" w:firstLineChars="500"/>
              <w:rPr>
                <w:rFonts w:ascii="仿宋_GB2312" w:eastAsia="仿宋_GB2312"/>
                <w:b/>
                <w:sz w:val="44"/>
                <w:szCs w:val="32"/>
              </w:rPr>
            </w:pPr>
            <w:r>
              <w:rPr>
                <w:rFonts w:ascii="仿宋_GB2312" w:eastAsia="仿宋_GB2312"/>
                <w:b/>
                <w:sz w:val="44"/>
                <w:szCs w:val="32"/>
              </w:rPr>
              <w:t>同意备案</w:t>
            </w:r>
          </w:p>
          <w:p>
            <w:pPr>
              <w:wordWrap w:val="0"/>
              <w:spacing w:line="400" w:lineRule="exact"/>
              <w:ind w:right="561" w:firstLine="2560" w:firstLineChars="800"/>
              <w:rPr>
                <w:rFonts w:ascii="仿宋_GB2312" w:eastAsia="仿宋_GB2312"/>
                <w:sz w:val="48"/>
                <w:szCs w:val="32"/>
              </w:rPr>
            </w:pPr>
            <w:r>
              <w:rPr>
                <w:rFonts w:hint="eastAsia" w:ascii="仿宋_GB2312" w:eastAsia="仿宋_GB2312"/>
                <w:sz w:val="32"/>
                <w:szCs w:val="32"/>
              </w:rPr>
              <w:t>（盖章）</w:t>
            </w:r>
          </w:p>
          <w:p>
            <w:pPr>
              <w:wordWrap w:val="0"/>
              <w:spacing w:line="500" w:lineRule="exact"/>
              <w:ind w:right="1812"/>
              <w:jc w:val="center"/>
              <w:rPr>
                <w:rFonts w:ascii="仿宋_GB2312" w:eastAsia="仿宋_GB2312"/>
                <w:sz w:val="32"/>
                <w:szCs w:val="32"/>
              </w:rPr>
            </w:pPr>
          </w:p>
          <w:p>
            <w:pPr>
              <w:wordWrap w:val="0"/>
              <w:spacing w:line="500" w:lineRule="exact"/>
              <w:ind w:right="1812"/>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c>
      </w:tr>
    </w:tbl>
    <w:p>
      <w:pPr>
        <w:rPr>
          <w:rFonts w:ascii="仿宋_GB2312" w:eastAsia="仿宋_GB2312"/>
          <w:sz w:val="32"/>
        </w:rPr>
      </w:pPr>
      <w:r>
        <w:rPr>
          <w:rFonts w:ascii="仿宋_GB2312" w:eastAsia="仿宋_GB2312"/>
          <w:sz w:val="32"/>
        </w:rPr>
        <w:t>注</w:t>
      </w:r>
      <w:r>
        <w:rPr>
          <w:rFonts w:hint="eastAsia" w:ascii="仿宋_GB2312" w:eastAsia="仿宋_GB2312"/>
          <w:sz w:val="32"/>
        </w:rPr>
        <w:t>：本表一式两份。</w:t>
      </w:r>
    </w:p>
    <w:p>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docGrid w:type="lines" w:linePitch="312" w:charSpace="0"/>
        </w:sectPr>
      </w:pPr>
    </w:p>
    <w:p>
      <w:pPr>
        <w:spacing w:line="360" w:lineRule="auto"/>
        <w:ind w:right="24"/>
        <w:jc w:val="left"/>
        <w:rPr>
          <w:rFonts w:ascii="宋体" w:cs="宋体"/>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r>
        <w:rPr>
          <w:rFonts w:ascii="楷体_GB2312" w:hAnsi="楷体_GB2312" w:eastAsia="楷体_GB2312" w:cs="楷体_GB2312"/>
          <w:sz w:val="32"/>
          <w:szCs w:val="32"/>
        </w:rPr>
        <w:t xml:space="preserve">  </w:t>
      </w:r>
      <w:r>
        <w:rPr>
          <w:rFonts w:hint="eastAsia" w:ascii="宋体" w:hAnsi="宋体" w:cs="宋体"/>
          <w:sz w:val="44"/>
          <w:szCs w:val="44"/>
          <w:lang w:val="en-US" w:eastAsia="zh-CN"/>
        </w:rPr>
        <w:t>造价咨询</w:t>
      </w:r>
      <w:r>
        <w:rPr>
          <w:rFonts w:hint="eastAsia" w:ascii="宋体" w:hAnsi="宋体" w:cs="宋体"/>
          <w:sz w:val="44"/>
          <w:szCs w:val="44"/>
        </w:rPr>
        <w:t>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机构名称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640" w:firstLine="420"/>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8年以来合同业绩（万元）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bl>
    <w:p>
      <w:pPr>
        <w:spacing w:before="240" w:after="240"/>
        <w:ind w:firstLine="240"/>
        <w:rPr>
          <w:rFonts w:ascii="宋体" w:cs="宋体"/>
          <w:sz w:val="24"/>
        </w:rPr>
      </w:pPr>
      <w:r>
        <w:rPr>
          <w:rFonts w:hint="eastAsia" w:ascii="仿宋_GB2312" w:hAnsi="仿宋_GB2312" w:eastAsia="仿宋_GB2312" w:cs="仿宋_GB2312"/>
          <w:sz w:val="24"/>
          <w:lang w:val="en-US" w:eastAsia="zh-CN"/>
        </w:rPr>
        <w:t>造价咨询</w:t>
      </w:r>
      <w:r>
        <w:rPr>
          <w:rFonts w:hint="eastAsia" w:ascii="仿宋_GB2312" w:hAnsi="仿宋_GB2312" w:eastAsia="仿宋_GB2312" w:cs="仿宋_GB2312"/>
          <w:sz w:val="24"/>
        </w:rPr>
        <w:t>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line="560" w:lineRule="exact"/>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p>
    <w:p>
      <w:pPr>
        <w:jc w:val="center"/>
        <w:rPr>
          <w:rFonts w:ascii="宋体" w:cs="宋体"/>
          <w:b/>
          <w:sz w:val="44"/>
          <w:szCs w:val="44"/>
        </w:rPr>
      </w:pPr>
      <w:r>
        <w:rPr>
          <w:rFonts w:hint="eastAsia" w:ascii="宋体" w:hAnsi="宋体" w:cs="宋体"/>
          <w:b/>
          <w:sz w:val="44"/>
          <w:szCs w:val="44"/>
          <w:lang w:val="en-US" w:eastAsia="zh-CN"/>
        </w:rPr>
        <w:t>在衡阳工作造价工程师</w:t>
      </w:r>
      <w:r>
        <w:rPr>
          <w:rFonts w:hint="eastAsia" w:ascii="宋体" w:hAnsi="宋体" w:cs="宋体"/>
          <w:b/>
          <w:sz w:val="44"/>
          <w:szCs w:val="44"/>
        </w:rPr>
        <w:t>人员</w:t>
      </w:r>
      <w:r>
        <w:rPr>
          <w:rFonts w:hint="eastAsia" w:ascii="宋体" w:hAnsi="宋体" w:cs="宋体"/>
          <w:b/>
          <w:sz w:val="44"/>
          <w:szCs w:val="44"/>
          <w:lang w:val="en-US" w:eastAsia="zh-CN"/>
        </w:rPr>
        <w:t>情况</w:t>
      </w:r>
      <w:r>
        <w:rPr>
          <w:rFonts w:hint="eastAsia" w:ascii="宋体" w:hAnsi="宋体" w:cs="宋体"/>
          <w:b/>
          <w:sz w:val="44"/>
          <w:szCs w:val="44"/>
        </w:rPr>
        <w:t>表</w:t>
      </w:r>
    </w:p>
    <w:tbl>
      <w:tblPr>
        <w:tblStyle w:val="5"/>
        <w:tblW w:w="14151" w:type="dxa"/>
        <w:jc w:val="center"/>
        <w:shd w:val="clear" w:color="auto" w:fill="auto"/>
        <w:tblLayout w:type="fixed"/>
        <w:tblCellMar>
          <w:top w:w="0" w:type="dxa"/>
          <w:left w:w="10" w:type="dxa"/>
          <w:bottom w:w="0" w:type="dxa"/>
          <w:right w:w="10" w:type="dxa"/>
        </w:tblCellMar>
      </w:tblPr>
      <w:tblGrid>
        <w:gridCol w:w="639"/>
        <w:gridCol w:w="1120"/>
        <w:gridCol w:w="2315"/>
        <w:gridCol w:w="1994"/>
        <w:gridCol w:w="2028"/>
        <w:gridCol w:w="1268"/>
        <w:gridCol w:w="1582"/>
        <w:gridCol w:w="1582"/>
        <w:gridCol w:w="816"/>
        <w:gridCol w:w="807"/>
      </w:tblGrid>
      <w:tr>
        <w:tblPrEx>
          <w:shd w:val="clear" w:color="auto" w:fill="auto"/>
          <w:tblCellMar>
            <w:top w:w="0" w:type="dxa"/>
            <w:left w:w="10" w:type="dxa"/>
            <w:bottom w:w="0" w:type="dxa"/>
            <w:right w:w="10" w:type="dxa"/>
          </w:tblCellMar>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注册单位名称</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注册级别</w:t>
            </w:r>
          </w:p>
        </w:tc>
        <w:tc>
          <w:tcPr>
            <w:tcW w:w="807" w:type="dxa"/>
            <w:vMerge w:val="restart"/>
            <w:tcBorders>
              <w:top w:val="single" w:color="000000" w:sz="8" w:space="0"/>
              <w:left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shd w:val="clear" w:color="auto" w:fill="auto"/>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证书名称（注明建设、交通、水利）</w:t>
            </w: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1582"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r>
    </w:tbl>
    <w:p>
      <w:pPr>
        <w:ind w:firstLine="105"/>
        <w:rPr>
          <w:rFonts w:ascii="宋体" w:cs="宋体"/>
        </w:rPr>
      </w:pPr>
    </w:p>
    <w:p>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pPr>
        <w:spacing w:before="240" w:after="240"/>
        <w:ind w:firstLine="480" w:firstLineChars="200"/>
        <w:rPr>
          <w:rFonts w:hint="eastAsia" w:ascii="仿宋_GB2312" w:hAnsi="仿宋_GB2312" w:eastAsia="仿宋_GB2312" w:cs="仿宋_GB2312"/>
          <w:sz w:val="24"/>
          <w:szCs w:val="24"/>
        </w:rPr>
      </w:pPr>
    </w:p>
    <w:p>
      <w:pPr>
        <w:spacing w:before="240" w:after="240"/>
        <w:ind w:firstLine="480" w:firstLineChars="200"/>
        <w:rPr>
          <w:rFonts w:ascii="楷体_GB2312" w:hAnsi="楷体_GB2312" w:eastAsia="楷体_GB2312" w:cs="楷体_GB2312"/>
          <w:sz w:val="32"/>
          <w:szCs w:val="32"/>
        </w:r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I1YjdhMTk0YzlkNzU3NGZkZGNiNjNlZWVkZTMifQ=="/>
  </w:docVars>
  <w:rsids>
    <w:rsidRoot w:val="00772EB0"/>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3CC7904"/>
    <w:rsid w:val="05275379"/>
    <w:rsid w:val="064959A5"/>
    <w:rsid w:val="09FA30F8"/>
    <w:rsid w:val="0C286841"/>
    <w:rsid w:val="0C780687"/>
    <w:rsid w:val="0E4E0644"/>
    <w:rsid w:val="0FC234F8"/>
    <w:rsid w:val="1223565A"/>
    <w:rsid w:val="12C56841"/>
    <w:rsid w:val="216430F7"/>
    <w:rsid w:val="22187BDE"/>
    <w:rsid w:val="2BF61B69"/>
    <w:rsid w:val="2C944655"/>
    <w:rsid w:val="2F28350F"/>
    <w:rsid w:val="37792DAD"/>
    <w:rsid w:val="37A45A89"/>
    <w:rsid w:val="38F171A9"/>
    <w:rsid w:val="3B5A73F1"/>
    <w:rsid w:val="3DBA2692"/>
    <w:rsid w:val="3E372999"/>
    <w:rsid w:val="41986D0D"/>
    <w:rsid w:val="42FA1B66"/>
    <w:rsid w:val="457B26BC"/>
    <w:rsid w:val="4739150F"/>
    <w:rsid w:val="4B7236BC"/>
    <w:rsid w:val="4BBA1569"/>
    <w:rsid w:val="4F29687C"/>
    <w:rsid w:val="50A81FB7"/>
    <w:rsid w:val="52277747"/>
    <w:rsid w:val="5606113A"/>
    <w:rsid w:val="574C14CB"/>
    <w:rsid w:val="590212B0"/>
    <w:rsid w:val="5A041CF9"/>
    <w:rsid w:val="5A5F49BF"/>
    <w:rsid w:val="5A980A8D"/>
    <w:rsid w:val="5C26446B"/>
    <w:rsid w:val="5DE459F9"/>
    <w:rsid w:val="5E16619E"/>
    <w:rsid w:val="5E8F6597"/>
    <w:rsid w:val="625C21C8"/>
    <w:rsid w:val="62ED7759"/>
    <w:rsid w:val="670F73FD"/>
    <w:rsid w:val="686E23FE"/>
    <w:rsid w:val="69716D7B"/>
    <w:rsid w:val="6A2C78FA"/>
    <w:rsid w:val="7155094D"/>
    <w:rsid w:val="74E92EB0"/>
    <w:rsid w:val="771010C9"/>
    <w:rsid w:val="7C5D0651"/>
    <w:rsid w:val="7EBD51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semiHidden/>
    <w:qFormat/>
    <w:locked/>
    <w:uiPriority w:val="99"/>
    <w:rPr>
      <w:rFonts w:cs="Times New Roman"/>
      <w:sz w:val="18"/>
      <w:szCs w:val="18"/>
    </w:rPr>
  </w:style>
  <w:style w:type="character" w:customStyle="1" w:styleId="9">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1261</Words>
  <Characters>1266</Characters>
  <Lines>10</Lines>
  <Paragraphs>2</Paragraphs>
  <TotalTime>41</TotalTime>
  <ScaleCrop>false</ScaleCrop>
  <LinksUpToDate>false</LinksUpToDate>
  <CharactersWithSpaces>1630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杨帆</cp:lastModifiedBy>
  <cp:lastPrinted>2023-02-14T03:21:04Z</cp:lastPrinted>
  <dcterms:modified xsi:type="dcterms:W3CDTF">2023-02-14T08:50:46Z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D9A6A94006154FDFB77C51FA3E537170</vt:lpwstr>
  </property>
</Properties>
</file>