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 w:cs="仿宋_GB2312"/>
          <w:b/>
          <w:sz w:val="44"/>
          <w:szCs w:val="44"/>
          <w:lang w:val="zh-CN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继承（受遗赠）住房公积金具结书</w:t>
      </w:r>
    </w:p>
    <w:bookmarkEnd w:id="0"/>
    <w:p>
      <w:pPr>
        <w:spacing w:line="600" w:lineRule="exact"/>
        <w:rPr>
          <w:rFonts w:ascii="宋体" w:hAnsi="宋体" w:cs="仿宋_GB2312"/>
          <w:sz w:val="28"/>
          <w:szCs w:val="28"/>
          <w:lang w:val="zh-CN"/>
        </w:rPr>
      </w:pPr>
    </w:p>
    <w:p>
      <w:pPr>
        <w:spacing w:line="600" w:lineRule="exact"/>
        <w:rPr>
          <w:rFonts w:ascii="仿宋_GB2312" w:hAnsi="宋体" w:eastAsia="仿宋_GB2312" w:cs="仿宋_GB2312"/>
          <w:sz w:val="32"/>
          <w:szCs w:val="28"/>
          <w:lang w:val="zh-CN"/>
        </w:rPr>
      </w:pPr>
      <w:r>
        <w:rPr>
          <w:rFonts w:hint="eastAsia" w:ascii="仿宋_GB2312" w:hAnsi="宋体" w:eastAsia="仿宋_GB2312" w:cs="仿宋_GB2312"/>
          <w:sz w:val="32"/>
          <w:szCs w:val="28"/>
          <w:lang w:val="zh-CN"/>
        </w:rPr>
        <w:t>衡阳市住房公积金管理中心：</w:t>
      </w:r>
    </w:p>
    <w:p>
      <w:pPr>
        <w:spacing w:line="600" w:lineRule="exact"/>
        <w:ind w:firstLine="640" w:firstLineChars="200"/>
        <w:rPr>
          <w:rFonts w:ascii="仿宋_GB2312" w:hAnsi="宋体" w:eastAsia="仿宋_GB2312" w:cs="仿宋_GB2312"/>
          <w:sz w:val="32"/>
          <w:szCs w:val="28"/>
          <w:lang w:val="zh-CN"/>
        </w:rPr>
      </w:pPr>
      <w:r>
        <w:rPr>
          <w:rFonts w:hint="eastAsia" w:ascii="仿宋_GB2312" w:hAnsi="宋体" w:eastAsia="仿宋_GB2312" w:cs="仿宋_GB2312"/>
          <w:sz w:val="32"/>
          <w:szCs w:val="28"/>
          <w:lang w:val="zh-CN"/>
        </w:rPr>
        <w:t>本人向贵中心申请提取逝世者</w:t>
      </w:r>
      <w:r>
        <w:rPr>
          <w:rFonts w:hint="eastAsia" w:ascii="仿宋_GB2312" w:hAnsi="宋体" w:eastAsia="仿宋_GB2312" w:cs="仿宋_GB2312"/>
          <w:sz w:val="32"/>
          <w:szCs w:val="28"/>
          <w:u w:val="single"/>
          <w:lang w:val="zh-CN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28"/>
          <w:lang w:val="zh-CN"/>
        </w:rPr>
        <w:t>的住房公积金，本人与逝世者关系为</w:t>
      </w:r>
      <w:r>
        <w:rPr>
          <w:rFonts w:hint="eastAsia" w:ascii="仿宋_GB2312" w:hAnsi="宋体" w:eastAsia="仿宋_GB2312" w:cs="仿宋_GB2312"/>
          <w:sz w:val="32"/>
          <w:szCs w:val="28"/>
          <w:u w:val="single"/>
          <w:lang w:val="zh-CN"/>
        </w:rPr>
        <w:t xml:space="preserve">                       </w:t>
      </w:r>
      <w:r>
        <w:rPr>
          <w:rFonts w:hint="eastAsia" w:ascii="仿宋_GB2312" w:hAnsi="宋体" w:eastAsia="仿宋_GB2312" w:cs="仿宋_GB2312"/>
          <w:sz w:val="32"/>
          <w:szCs w:val="28"/>
          <w:lang w:val="zh-CN"/>
        </w:rPr>
        <w:t>关系。现承诺如下：</w:t>
      </w:r>
    </w:p>
    <w:p>
      <w:pPr>
        <w:spacing w:line="600" w:lineRule="exact"/>
        <w:ind w:firstLine="640" w:firstLineChars="200"/>
        <w:rPr>
          <w:rFonts w:ascii="仿宋_GB2312" w:hAnsi="宋体" w:eastAsia="仿宋_GB2312" w:cs="仿宋_GB2312"/>
          <w:sz w:val="32"/>
          <w:szCs w:val="28"/>
          <w:lang w:val="zh-CN"/>
        </w:rPr>
      </w:pPr>
      <w:r>
        <w:rPr>
          <w:rFonts w:hint="eastAsia" w:ascii="仿宋_GB2312" w:hAnsi="宋体" w:eastAsia="仿宋_GB2312" w:cs="仿宋_GB2312"/>
          <w:sz w:val="32"/>
          <w:szCs w:val="28"/>
          <w:lang w:val="zh-CN"/>
        </w:rPr>
        <w:t>依据《中华人民共和国</w:t>
      </w:r>
      <w:r>
        <w:rPr>
          <w:rFonts w:hint="eastAsia" w:ascii="仿宋_GB2312" w:hAnsi="宋体" w:eastAsia="仿宋_GB2312" w:cs="仿宋_GB2312"/>
          <w:sz w:val="32"/>
          <w:szCs w:val="28"/>
        </w:rPr>
        <w:t xml:space="preserve">民法典 </w:t>
      </w:r>
      <w:r>
        <w:rPr>
          <w:rFonts w:hint="eastAsia" w:ascii="仿宋_GB2312" w:hAnsi="宋体" w:eastAsia="仿宋_GB2312" w:cs="仿宋_GB2312"/>
          <w:sz w:val="32"/>
          <w:szCs w:val="28"/>
          <w:lang w:val="zh-CN"/>
        </w:rPr>
        <w:t>继承</w:t>
      </w:r>
      <w:r>
        <w:rPr>
          <w:rFonts w:hint="eastAsia" w:ascii="仿宋_GB2312" w:hAnsi="宋体" w:eastAsia="仿宋_GB2312" w:cs="仿宋_GB2312"/>
          <w:sz w:val="32"/>
          <w:szCs w:val="28"/>
        </w:rPr>
        <w:t>编</w:t>
      </w:r>
      <w:r>
        <w:rPr>
          <w:rFonts w:hint="eastAsia" w:ascii="仿宋_GB2312" w:hAnsi="宋体" w:eastAsia="仿宋_GB2312" w:cs="仿宋_GB2312"/>
          <w:sz w:val="32"/>
          <w:szCs w:val="28"/>
          <w:lang w:val="zh-CN"/>
        </w:rPr>
        <w:t>》(或《公证书》)相关规定，本人负责此笔遗产的分配。</w:t>
      </w:r>
    </w:p>
    <w:p>
      <w:pPr>
        <w:spacing w:line="600" w:lineRule="exact"/>
        <w:ind w:firstLine="640" w:firstLineChars="200"/>
        <w:rPr>
          <w:rFonts w:ascii="仿宋_GB2312" w:hAnsi="宋体" w:eastAsia="仿宋_GB2312" w:cs="仿宋_GB2312"/>
          <w:sz w:val="32"/>
          <w:szCs w:val="28"/>
          <w:lang w:val="zh-CN"/>
        </w:rPr>
      </w:pPr>
      <w:r>
        <w:rPr>
          <w:rFonts w:hint="eastAsia" w:ascii="仿宋_GB2312" w:hAnsi="宋体" w:eastAsia="仿宋_GB2312" w:cs="仿宋_GB2312"/>
          <w:sz w:val="32"/>
          <w:szCs w:val="28"/>
          <w:lang w:val="zh-CN"/>
        </w:rPr>
        <w:t>如未依据《中华人民共和国</w:t>
      </w:r>
      <w:r>
        <w:rPr>
          <w:rFonts w:hint="eastAsia" w:ascii="仿宋_GB2312" w:hAnsi="宋体" w:eastAsia="仿宋_GB2312" w:cs="仿宋_GB2312"/>
          <w:sz w:val="32"/>
          <w:szCs w:val="28"/>
        </w:rPr>
        <w:t xml:space="preserve">民法典 </w:t>
      </w:r>
      <w:r>
        <w:rPr>
          <w:rFonts w:hint="eastAsia" w:ascii="仿宋_GB2312" w:hAnsi="宋体" w:eastAsia="仿宋_GB2312" w:cs="仿宋_GB2312"/>
          <w:sz w:val="32"/>
          <w:szCs w:val="28"/>
          <w:lang w:val="zh-CN"/>
        </w:rPr>
        <w:t>继承</w:t>
      </w:r>
      <w:r>
        <w:rPr>
          <w:rFonts w:hint="eastAsia" w:ascii="仿宋_GB2312" w:hAnsi="宋体" w:eastAsia="仿宋_GB2312" w:cs="仿宋_GB2312"/>
          <w:sz w:val="32"/>
          <w:szCs w:val="28"/>
        </w:rPr>
        <w:t>编</w:t>
      </w:r>
      <w:r>
        <w:rPr>
          <w:rFonts w:hint="eastAsia" w:ascii="仿宋_GB2312" w:hAnsi="宋体" w:eastAsia="仿宋_GB2312" w:cs="仿宋_GB2312"/>
          <w:sz w:val="32"/>
          <w:szCs w:val="28"/>
          <w:lang w:val="zh-CN"/>
        </w:rPr>
        <w:t>》(或《公证书》)相关规定分配，造成继承人经济纠纷，本人愿意承担相应法律责任。</w:t>
      </w:r>
    </w:p>
    <w:p>
      <w:pPr>
        <w:spacing w:line="600" w:lineRule="exact"/>
        <w:ind w:left="640"/>
        <w:rPr>
          <w:rFonts w:ascii="仿宋_GB2312" w:hAnsi="宋体" w:eastAsia="仿宋_GB2312" w:cs="仿宋_GB2312"/>
          <w:sz w:val="32"/>
          <w:szCs w:val="28"/>
          <w:lang w:val="zh-CN"/>
        </w:rPr>
      </w:pPr>
    </w:p>
    <w:p>
      <w:pPr>
        <w:spacing w:line="600" w:lineRule="exact"/>
        <w:rPr>
          <w:rFonts w:ascii="仿宋_GB2312" w:hAnsi="宋体" w:eastAsia="仿宋_GB2312" w:cs="仿宋_GB2312"/>
          <w:sz w:val="32"/>
          <w:szCs w:val="28"/>
          <w:u w:val="single"/>
          <w:lang w:val="zh-CN"/>
        </w:rPr>
      </w:pPr>
      <w:r>
        <w:rPr>
          <w:rFonts w:hint="eastAsia" w:ascii="仿宋_GB2312" w:hAnsi="宋体" w:eastAsia="仿宋_GB2312" w:cs="仿宋_GB2312"/>
          <w:sz w:val="32"/>
          <w:szCs w:val="28"/>
          <w:lang w:val="zh-CN"/>
        </w:rPr>
        <w:t>具结人（签名并按指模）：</w:t>
      </w:r>
      <w:r>
        <w:rPr>
          <w:rFonts w:hint="eastAsia" w:ascii="仿宋_GB2312" w:hAnsi="宋体" w:eastAsia="仿宋_GB2312" w:cs="仿宋_GB2312"/>
          <w:sz w:val="32"/>
          <w:szCs w:val="28"/>
          <w:u w:val="single"/>
          <w:lang w:val="zh-CN"/>
        </w:rPr>
        <w:t xml:space="preserve">                        </w:t>
      </w:r>
    </w:p>
    <w:p>
      <w:pPr>
        <w:spacing w:line="600" w:lineRule="exact"/>
        <w:rPr>
          <w:rFonts w:ascii="仿宋_GB2312" w:hAnsi="宋体" w:eastAsia="仿宋_GB2312" w:cs="仿宋_GB2312"/>
          <w:sz w:val="32"/>
          <w:szCs w:val="28"/>
          <w:u w:val="single"/>
          <w:lang w:val="zh-CN"/>
        </w:rPr>
      </w:pPr>
      <w:r>
        <w:rPr>
          <w:rFonts w:hint="eastAsia" w:ascii="仿宋_GB2312" w:hAnsi="宋体" w:eastAsia="仿宋_GB2312" w:cs="仿宋_GB2312"/>
          <w:sz w:val="32"/>
          <w:szCs w:val="28"/>
          <w:lang w:val="zh-CN"/>
        </w:rPr>
        <w:t>身份证：</w:t>
      </w:r>
      <w:r>
        <w:rPr>
          <w:rFonts w:hint="eastAsia" w:ascii="仿宋_GB2312" w:hAnsi="宋体" w:eastAsia="仿宋_GB2312" w:cs="仿宋_GB2312"/>
          <w:sz w:val="32"/>
          <w:szCs w:val="28"/>
          <w:u w:val="single"/>
          <w:lang w:val="zh-CN"/>
        </w:rPr>
        <w:t xml:space="preserve">                                       </w:t>
      </w:r>
    </w:p>
    <w:p>
      <w:pPr>
        <w:spacing w:line="600" w:lineRule="exact"/>
        <w:rPr>
          <w:rFonts w:ascii="仿宋_GB2312" w:hAnsi="宋体" w:eastAsia="仿宋_GB2312" w:cs="仿宋_GB2312"/>
          <w:sz w:val="32"/>
          <w:szCs w:val="28"/>
          <w:lang w:val="zh-CN"/>
        </w:rPr>
      </w:pPr>
      <w:r>
        <w:rPr>
          <w:rFonts w:hint="eastAsia" w:ascii="仿宋_GB2312" w:hAnsi="宋体" w:eastAsia="仿宋_GB2312" w:cs="仿宋_GB2312"/>
          <w:sz w:val="32"/>
          <w:szCs w:val="28"/>
          <w:lang w:val="zh-CN"/>
        </w:rPr>
        <w:t>联系电话：</w:t>
      </w:r>
      <w:r>
        <w:rPr>
          <w:rFonts w:hint="eastAsia" w:ascii="仿宋_GB2312" w:hAnsi="宋体" w:eastAsia="仿宋_GB2312" w:cs="仿宋_GB2312"/>
          <w:sz w:val="32"/>
          <w:szCs w:val="28"/>
          <w:u w:val="single"/>
          <w:lang w:val="zh-CN"/>
        </w:rPr>
        <w:t xml:space="preserve">                                     </w:t>
      </w:r>
    </w:p>
    <w:p>
      <w:pPr>
        <w:spacing w:line="600" w:lineRule="exact"/>
        <w:rPr>
          <w:rFonts w:ascii="仿宋_GB2312" w:hAnsi="宋体" w:eastAsia="仿宋_GB2312" w:cs="仿宋_GB2312"/>
          <w:sz w:val="32"/>
          <w:szCs w:val="28"/>
          <w:u w:val="single"/>
          <w:lang w:val="zh-CN"/>
        </w:rPr>
      </w:pPr>
      <w:r>
        <w:rPr>
          <w:rFonts w:hint="eastAsia" w:ascii="仿宋_GB2312" w:hAnsi="宋体" w:eastAsia="仿宋_GB2312" w:cs="仿宋_GB2312"/>
          <w:sz w:val="32"/>
          <w:szCs w:val="28"/>
          <w:lang w:val="zh-CN"/>
        </w:rPr>
        <w:t>或法定监护人（签名并按指模）：</w:t>
      </w:r>
      <w:r>
        <w:rPr>
          <w:rFonts w:hint="eastAsia" w:ascii="仿宋_GB2312" w:hAnsi="宋体" w:eastAsia="仿宋_GB2312" w:cs="仿宋_GB2312"/>
          <w:sz w:val="32"/>
          <w:szCs w:val="28"/>
          <w:u w:val="single"/>
          <w:lang w:val="zh-CN"/>
        </w:rPr>
        <w:t xml:space="preserve">                  </w:t>
      </w:r>
    </w:p>
    <w:p>
      <w:pPr>
        <w:spacing w:line="600" w:lineRule="exact"/>
        <w:rPr>
          <w:rFonts w:ascii="仿宋_GB2312" w:hAnsi="宋体" w:eastAsia="仿宋_GB2312" w:cs="仿宋_GB2312"/>
          <w:sz w:val="32"/>
          <w:szCs w:val="28"/>
          <w:u w:val="single"/>
          <w:lang w:val="zh-CN"/>
        </w:rPr>
      </w:pPr>
      <w:r>
        <w:rPr>
          <w:rFonts w:hint="eastAsia" w:ascii="仿宋_GB2312" w:hAnsi="宋体" w:eastAsia="仿宋_GB2312" w:cs="仿宋_GB2312"/>
          <w:sz w:val="32"/>
          <w:szCs w:val="28"/>
          <w:lang w:val="zh-CN"/>
        </w:rPr>
        <w:t>身份证：</w:t>
      </w:r>
      <w:r>
        <w:rPr>
          <w:rFonts w:hint="eastAsia" w:ascii="仿宋_GB2312" w:hAnsi="宋体" w:eastAsia="仿宋_GB2312" w:cs="仿宋_GB2312"/>
          <w:sz w:val="32"/>
          <w:szCs w:val="28"/>
          <w:u w:val="single"/>
          <w:lang w:val="zh-CN"/>
        </w:rPr>
        <w:t xml:space="preserve">                                       </w:t>
      </w:r>
    </w:p>
    <w:p>
      <w:pPr>
        <w:spacing w:line="600" w:lineRule="exact"/>
        <w:rPr>
          <w:rFonts w:ascii="仿宋_GB2312" w:hAnsi="宋体" w:eastAsia="仿宋_GB2312" w:cs="仿宋_GB2312"/>
          <w:sz w:val="32"/>
          <w:szCs w:val="28"/>
          <w:lang w:val="zh-CN"/>
        </w:rPr>
      </w:pPr>
      <w:r>
        <w:rPr>
          <w:rFonts w:hint="eastAsia" w:ascii="仿宋_GB2312" w:hAnsi="宋体" w:eastAsia="仿宋_GB2312" w:cs="仿宋_GB2312"/>
          <w:sz w:val="32"/>
          <w:szCs w:val="28"/>
          <w:lang w:val="zh-CN"/>
        </w:rPr>
        <w:t>联系电话：</w:t>
      </w:r>
      <w:r>
        <w:rPr>
          <w:rFonts w:hint="eastAsia" w:ascii="仿宋_GB2312" w:hAnsi="宋体" w:eastAsia="仿宋_GB2312" w:cs="仿宋_GB2312"/>
          <w:sz w:val="32"/>
          <w:szCs w:val="28"/>
          <w:u w:val="single"/>
          <w:lang w:val="zh-CN"/>
        </w:rPr>
        <w:t xml:space="preserve">                                     </w:t>
      </w:r>
    </w:p>
    <w:p>
      <w:pPr>
        <w:spacing w:line="600" w:lineRule="exact"/>
        <w:ind w:firstLine="7840" w:firstLineChars="2450"/>
        <w:rPr>
          <w:rFonts w:ascii="仿宋_GB2312" w:hAnsi="宋体" w:eastAsia="仿宋_GB2312" w:cs="仿宋_GB2312"/>
          <w:sz w:val="32"/>
          <w:szCs w:val="28"/>
          <w:lang w:val="zh-CN"/>
        </w:rPr>
      </w:pPr>
    </w:p>
    <w:p>
      <w:pPr>
        <w:spacing w:line="600" w:lineRule="exact"/>
        <w:ind w:firstLine="4480" w:firstLineChars="1400"/>
        <w:rPr>
          <w:rFonts w:ascii="仿宋_GB2312" w:hAnsi="宋体" w:eastAsia="仿宋_GB2312" w:cs="仿宋_GB2312"/>
          <w:sz w:val="32"/>
          <w:szCs w:val="28"/>
          <w:u w:val="single"/>
          <w:lang w:val="zh-CN"/>
        </w:rPr>
      </w:pPr>
    </w:p>
    <w:p>
      <w:pPr>
        <w:spacing w:line="600" w:lineRule="exact"/>
        <w:jc w:val="right"/>
        <w:rPr>
          <w:rFonts w:ascii="仿宋_GB2312" w:hAnsi="宋体" w:eastAsia="仿宋_GB2312" w:cs="仿宋_GB2312"/>
          <w:sz w:val="32"/>
          <w:szCs w:val="28"/>
          <w:lang w:val="zh-CN"/>
        </w:rPr>
      </w:pPr>
      <w:r>
        <w:rPr>
          <w:rFonts w:hint="eastAsia" w:ascii="仿宋_GB2312" w:hAnsi="宋体" w:eastAsia="仿宋_GB2312" w:cs="仿宋_GB2312"/>
          <w:sz w:val="32"/>
          <w:szCs w:val="28"/>
          <w:u w:val="single"/>
          <w:lang w:val="zh-CN"/>
        </w:rPr>
        <w:t xml:space="preserve">         </w:t>
      </w:r>
      <w:r>
        <w:rPr>
          <w:rFonts w:hint="eastAsia" w:ascii="仿宋_GB2312" w:hAnsi="宋体" w:eastAsia="仿宋_GB2312" w:cs="仿宋_GB2312"/>
          <w:sz w:val="32"/>
          <w:szCs w:val="28"/>
          <w:lang w:val="zh-CN"/>
        </w:rPr>
        <w:t>年</w:t>
      </w:r>
      <w:r>
        <w:rPr>
          <w:rFonts w:hint="eastAsia" w:ascii="仿宋_GB2312" w:hAnsi="宋体" w:eastAsia="仿宋_GB2312" w:cs="仿宋_GB2312"/>
          <w:sz w:val="32"/>
          <w:szCs w:val="28"/>
          <w:u w:val="single"/>
          <w:lang w:val="zh-CN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28"/>
          <w:lang w:val="zh-CN"/>
        </w:rPr>
        <w:t>月</w:t>
      </w:r>
      <w:r>
        <w:rPr>
          <w:rFonts w:hint="eastAsia" w:ascii="仿宋_GB2312" w:hAnsi="宋体" w:eastAsia="仿宋_GB2312" w:cs="仿宋_GB2312"/>
          <w:sz w:val="32"/>
          <w:szCs w:val="28"/>
          <w:u w:val="single"/>
          <w:lang w:val="zh-CN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28"/>
          <w:lang w:val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NjU5MGEzY2MwNzkxYWFmODliN2JkODIxNDYxOWEifQ=="/>
  </w:docVars>
  <w:rsids>
    <w:rsidRoot w:val="14897D18"/>
    <w:rsid w:val="1489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213</Characters>
  <Lines>0</Lines>
  <Paragraphs>0</Paragraphs>
  <TotalTime>0</TotalTime>
  <ScaleCrop>false</ScaleCrop>
  <LinksUpToDate>false</LinksUpToDate>
  <CharactersWithSpaces>464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2023-02-20T01:40:00Z</dcterms:created>
  <dc:creator>小钱钱</dc:creator>
  <cp:lastModifiedBy>小钱钱</cp:lastModifiedBy>
  <dcterms:modified xsi:type="dcterms:W3CDTF">2023-02-20T01:41:18Z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4E85B1F26173497A97A8DFD988111529</vt:lpwstr>
  </property>
</Properties>
</file>