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（模板）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兹有本单位在编在岗工作人员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同志，性别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职称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身份证号码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经审核相关资料（含招聘、招考公告），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该同志在我单位工作已满最低服务年限（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含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试用期）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没有违法犯罪等不得报名应聘的情形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我单位同意其参加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衡阳市市直及部分县市区事业单位公开招聘工作人员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考试，如被录取，将积极配合其办理编制、工资、人事档案等异动手续。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若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" w:eastAsia="zh-CN"/>
        </w:rPr>
        <w:t>提供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虚假证明，我单位及具体审查人员自愿接受上级机关和纪检监察部门的处理。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附：在编报考对象最后一次进入公务员（参照公务员法管理的机关）、事业单位招聘的公告及岗位计划一览表（网上下载的链接）。</w:t>
      </w:r>
    </w:p>
    <w:p>
      <w:pPr>
        <w:adjustRightInd w:val="0"/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特此证明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（此证明限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衡阳市市直及部分县市区事业单位公开招聘工作人员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资格审查时使用）。</w:t>
      </w:r>
    </w:p>
    <w:p>
      <w:pPr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ind w:firstLine="5372" w:firstLineChars="1700"/>
        <w:rPr>
          <w:rFonts w:hint="default" w:ascii="仿宋" w:hAnsi="仿宋" w:eastAsia="仿宋" w:cs="仿宋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单位审查人签字：</w:t>
      </w:r>
    </w:p>
    <w:p>
      <w:pPr>
        <w:ind w:firstLine="5372" w:firstLineChars="17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单位负责人签字：             </w:t>
      </w:r>
    </w:p>
    <w:p>
      <w:pPr>
        <w:ind w:firstLine="5372" w:firstLineChars="17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单位盖章：                 </w:t>
      </w:r>
    </w:p>
    <w:p>
      <w:pPr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年  月   日              </w:t>
      </w: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MjNlOTRlY2FhMDVhOGY3YTdlMzU0MTIzODA2ZTQifQ=="/>
  </w:docVars>
  <w:rsids>
    <w:rsidRoot w:val="00E5465D"/>
    <w:rsid w:val="000547FE"/>
    <w:rsid w:val="003476A4"/>
    <w:rsid w:val="004B103A"/>
    <w:rsid w:val="00680435"/>
    <w:rsid w:val="00716F57"/>
    <w:rsid w:val="008063DA"/>
    <w:rsid w:val="00AF2CAE"/>
    <w:rsid w:val="00CB2124"/>
    <w:rsid w:val="00D33A9A"/>
    <w:rsid w:val="00D75261"/>
    <w:rsid w:val="00E5465D"/>
    <w:rsid w:val="00EB3315"/>
    <w:rsid w:val="00EB7C08"/>
    <w:rsid w:val="00F33C65"/>
    <w:rsid w:val="00F367A5"/>
    <w:rsid w:val="00FE1650"/>
    <w:rsid w:val="0A165F82"/>
    <w:rsid w:val="0FFA69E8"/>
    <w:rsid w:val="18267692"/>
    <w:rsid w:val="23535D07"/>
    <w:rsid w:val="239E669E"/>
    <w:rsid w:val="35651D8B"/>
    <w:rsid w:val="3D597973"/>
    <w:rsid w:val="43BA3B3C"/>
    <w:rsid w:val="44DC7628"/>
    <w:rsid w:val="49AF1D6E"/>
    <w:rsid w:val="57C91EC1"/>
    <w:rsid w:val="5F4A0866"/>
    <w:rsid w:val="700E2521"/>
    <w:rsid w:val="76ED905C"/>
    <w:rsid w:val="7D5812DB"/>
    <w:rsid w:val="7DAE4C42"/>
    <w:rsid w:val="7DEE7605"/>
    <w:rsid w:val="DE7EC27A"/>
    <w:rsid w:val="F97B6E6A"/>
    <w:rsid w:val="F9E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</Words>
  <Characters>323</Characters>
  <Lines>1</Lines>
  <Paragraphs>1</Paragraphs>
  <TotalTime>5</TotalTime>
  <ScaleCrop>false</ScaleCrop>
  <LinksUpToDate>false</LinksUpToDate>
  <CharactersWithSpaces>452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2021-04-23T08:38:00Z</dcterms:created>
  <dc:creator>Administrator</dc:creator>
  <cp:lastModifiedBy>零度老白干</cp:lastModifiedBy>
  <cp:lastPrinted>2023-02-22T09:07:00Z</cp:lastPrinted>
  <dcterms:modified xsi:type="dcterms:W3CDTF">2023-02-22T12:11:05Z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0B448DE35BE445E9AE2D4D1D393BA42C</vt:lpwstr>
  </property>
</Properties>
</file>