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"/>
        </w:rPr>
        <w:t>2</w:t>
      </w:r>
    </w:p>
    <w:p>
      <w:pPr>
        <w:spacing w:line="600" w:lineRule="exact"/>
        <w:rPr>
          <w:rFonts w:hint="eastAsia" w:ascii="Times New Roman" w:eastAsia="方正黑体_GBK"/>
          <w:spacing w:val="0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lang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</w:rPr>
        <w:t>知识产权战略推进</w:t>
      </w:r>
      <w:r>
        <w:rPr>
          <w:rFonts w:hint="eastAsia" w:ascii="方正小标宋简体" w:hAnsi="方正小标宋简体" w:eastAsia="方正小标宋简体" w:cs="方正小标宋简体"/>
          <w:sz w:val="44"/>
        </w:rPr>
        <w:t>专项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47"/>
          <w:sz w:val="44"/>
        </w:rPr>
        <w:t>项</w:t>
      </w:r>
      <w:r>
        <w:rPr>
          <w:rFonts w:hint="eastAsia" w:ascii="方正小标宋简体" w:hAnsi="方正小标宋简体" w:eastAsia="方正小标宋简体" w:cs="方正小标宋简体"/>
          <w:spacing w:val="42"/>
          <w:sz w:val="44"/>
        </w:rPr>
        <w:t>目申报书</w:t>
      </w:r>
      <w:r>
        <w:rPr>
          <w:rFonts w:hint="eastAsia" w:ascii="方正小标宋简体" w:hAnsi="方正小标宋简体" w:eastAsia="方正小标宋简体" w:cs="方正小标宋简体"/>
          <w:spacing w:val="42"/>
          <w:sz w:val="44"/>
          <w:lang w:val="e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42"/>
          <w:sz w:val="44"/>
        </w:rPr>
        <w:t>通表）</w:t>
      </w:r>
    </w:p>
    <w:p>
      <w:pPr>
        <w:tabs>
          <w:tab w:val="left" w:pos="3217"/>
        </w:tabs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lang w:val="e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16"/>
          <w:sz w:val="44"/>
        </w:rPr>
        <w:t>2023年度）</w:t>
      </w:r>
    </w:p>
    <w:p>
      <w:pPr>
        <w:spacing w:line="324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325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pacing w:val="3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目名称：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                             </w:t>
      </w: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pacing w:val="-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申请单位名称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u w:val="single"/>
          <w:lang w:val="e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u w:val="single"/>
        </w:rPr>
        <w:t xml:space="preserve">公章）                      </w:t>
      </w: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pacing w:val="-6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目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负责人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                            </w:t>
      </w: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pacing w:val="3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联系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电话：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                             </w:t>
      </w: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推荐单位名称：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                          </w:t>
      </w:r>
    </w:p>
    <w:p>
      <w:pPr>
        <w:spacing w:line="372" w:lineRule="auto"/>
        <w:ind w:left="630" w:left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</w:rPr>
        <w:t>填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报日期：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日</w:t>
      </w:r>
    </w:p>
    <w:p>
      <w:pPr>
        <w:spacing w:line="251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72" w:lineRule="auto"/>
        <w:ind w:left="630" w:leftChars="300"/>
        <w:jc w:val="center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衡阳市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市场监督管理局（知识产权局）制</w:t>
      </w:r>
    </w:p>
    <w:p>
      <w:pPr>
        <w:spacing w:line="372" w:lineRule="auto"/>
        <w:ind w:left="630" w:leftChars="300"/>
        <w:jc w:val="center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月</w:t>
      </w:r>
    </w:p>
    <w:p>
      <w:pPr>
        <w:spacing w:line="600" w:lineRule="exact"/>
        <w:ind w:firstLine="416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楷体" w:hAnsi="楷体" w:eastAsia="楷体" w:cs="楷体"/>
          <w:spacing w:val="-1"/>
          <w:position w:val="1"/>
          <w:szCs w:val="32"/>
        </w:rPr>
        <w:br w:type="page"/>
      </w:r>
      <w:r>
        <w:rPr>
          <w:rFonts w:hint="eastAsia" w:ascii="黑体" w:hAnsi="黑体" w:eastAsia="黑体" w:cs="黑体"/>
          <w:spacing w:val="-2"/>
          <w:sz w:val="32"/>
          <w:szCs w:val="32"/>
        </w:rPr>
        <w:t>一、项目基本信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息</w:t>
      </w:r>
    </w:p>
    <w:tbl>
      <w:tblPr>
        <w:tblStyle w:val="8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77"/>
        <w:gridCol w:w="2014"/>
        <w:gridCol w:w="563"/>
        <w:gridCol w:w="526"/>
        <w:gridCol w:w="1092"/>
        <w:gridCol w:w="909"/>
        <w:gridCol w:w="14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目名称</w:t>
            </w:r>
          </w:p>
        </w:tc>
        <w:tc>
          <w:tcPr>
            <w:tcW w:w="6493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目属性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1．新增项目□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2．延续项目□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究起止日期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目申请单位名称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统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一社会信用代码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法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人代表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位性质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财政主管部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门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讯地址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政编码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25"/>
                <w:position w:val="2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25"/>
                <w:position w:val="2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名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务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话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话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机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Mail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Mail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真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作单位一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作单位二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目主要内容和预期目标摘要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w w:val="91"/>
                <w:sz w:val="28"/>
                <w:szCs w:val="28"/>
              </w:rPr>
              <w:t>关键词：1，2，3</w:t>
            </w:r>
          </w:p>
        </w:tc>
      </w:tr>
    </w:tbl>
    <w:p>
      <w:pPr>
        <w:spacing w:line="600" w:lineRule="exact"/>
        <w:ind w:firstLine="412" w:firstLineChars="200"/>
        <w:rPr>
          <w:rFonts w:hint="eastAsia" w:ascii="Times New Roman" w:eastAsia="方正黑体_GBK" w:cs="方正仿宋_GBK"/>
          <w:spacing w:val="-2"/>
          <w:szCs w:val="32"/>
        </w:rPr>
      </w:pPr>
    </w:p>
    <w:p>
      <w:pPr>
        <w:spacing w:line="600" w:lineRule="exact"/>
        <w:ind w:firstLine="632" w:firstLineChars="200"/>
        <w:rPr>
          <w:rFonts w:ascii="Times New Roman" w:eastAsia="方正黑体_GBK" w:cs="方正仿宋_GBK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二、项目方案</w:t>
      </w:r>
    </w:p>
    <w:tbl>
      <w:tblPr>
        <w:tblStyle w:val="8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实施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保障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条件</w:t>
            </w:r>
          </w:p>
        </w:tc>
        <w:tc>
          <w:tcPr>
            <w:tcW w:w="7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48" w:firstLineChars="200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括申报单位基本情况、知识产权管理运行模式，开展项目建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设的人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员、经费、场地、信息化建设、支撑机构情况等。）</w:t>
            </w: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8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内容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申报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理由</w:t>
            </w:r>
          </w:p>
        </w:tc>
        <w:tc>
          <w:tcPr>
            <w:tcW w:w="79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包括项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目实施的重要意义，实施背景和工作目标，项目具体内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容、主要措施和具体实施方式，项目实施后对区域经济社会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展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的预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作用等内容。对于软课题项目填写立项背景、依据和研究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基础。可另附页）</w:t>
            </w: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0" w:lineRule="exact"/>
        <w:rPr>
          <w:rFonts w:ascii="Times New Roman" w:eastAsia="方正仿宋_GBK" w:cs="方正仿宋_GBK"/>
          <w:szCs w:val="32"/>
        </w:rPr>
      </w:pPr>
    </w:p>
    <w:tbl>
      <w:tblPr>
        <w:tblStyle w:val="8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7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8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产出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效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形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式</w:t>
            </w:r>
          </w:p>
        </w:tc>
        <w:tc>
          <w:tcPr>
            <w:tcW w:w="80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  <w:t>（项目实施后的预期目标、成果和具体可考核指标，预期对区域发展的经济效益、社会效益、生态效益和可持续影响作用等内容。）</w:t>
            </w: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  <w:t>项目</w:t>
            </w:r>
          </w:p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  <w:t>实施</w:t>
            </w:r>
          </w:p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  <w:t>计划</w:t>
            </w:r>
          </w:p>
        </w:tc>
        <w:tc>
          <w:tcPr>
            <w:tcW w:w="803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"/>
              </w:rPr>
            </w:pPr>
          </w:p>
        </w:tc>
      </w:tr>
    </w:tbl>
    <w:p>
      <w:pPr>
        <w:spacing w:line="20" w:lineRule="exact"/>
        <w:jc w:val="left"/>
        <w:rPr>
          <w:rFonts w:ascii="Times New Roman" w:eastAsia="方正仿宋_GBK" w:cs="方正仿宋_GBK"/>
          <w:spacing w:val="-1"/>
          <w:sz w:val="24"/>
          <w:szCs w:val="24"/>
        </w:rPr>
      </w:pPr>
      <w:r>
        <w:rPr>
          <w:rFonts w:ascii="Times New Roman" w:eastAsia="方正仿宋_GBK" w:cs="方正仿宋_GBK"/>
          <w:spacing w:val="-1"/>
          <w:sz w:val="24"/>
          <w:szCs w:val="24"/>
        </w:rPr>
        <w:br w:type="page"/>
      </w:r>
    </w:p>
    <w:tbl>
      <w:tblPr>
        <w:tblStyle w:val="8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243"/>
        <w:gridCol w:w="662"/>
        <w:gridCol w:w="932"/>
        <w:gridCol w:w="721"/>
        <w:gridCol w:w="724"/>
        <w:gridCol w:w="903"/>
        <w:gridCol w:w="2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主要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参与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人员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名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39"/>
                <w:sz w:val="28"/>
                <w:szCs w:val="28"/>
              </w:rPr>
              <w:t>别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出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生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历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务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业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189"/>
        <w:ind w:left="420" w:leftChars="200" w:right="102" w:firstLine="641"/>
        <w:jc w:val="left"/>
        <w:rPr>
          <w:rFonts w:ascii="Times New Roman" w:eastAsia="方正仿宋_GBK" w:cs="方正仿宋_GBK"/>
          <w:spacing w:val="-1"/>
          <w:sz w:val="24"/>
          <w:szCs w:val="24"/>
        </w:rPr>
      </w:pPr>
    </w:p>
    <w:p>
      <w:pPr>
        <w:spacing w:line="600" w:lineRule="exact"/>
        <w:ind w:firstLine="476" w:firstLineChars="200"/>
        <w:rPr>
          <w:rFonts w:hint="eastAsia" w:ascii="黑体" w:hAnsi="黑体" w:eastAsia="黑体" w:cs="黑体"/>
          <w:spacing w:val="-2"/>
          <w:szCs w:val="32"/>
        </w:rPr>
      </w:pPr>
      <w:r>
        <w:rPr>
          <w:rFonts w:ascii="Times New Roman" w:eastAsia="方正仿宋_GBK" w:cs="方正仿宋_GBK"/>
          <w:spacing w:val="-1"/>
          <w:sz w:val="24"/>
          <w:szCs w:val="24"/>
        </w:rPr>
        <w:br w:type="page"/>
      </w:r>
      <w:r>
        <w:rPr>
          <w:rFonts w:hint="eastAsia" w:ascii="黑体" w:hAnsi="黑体" w:eastAsia="黑体" w:cs="黑体"/>
          <w:spacing w:val="-2"/>
          <w:sz w:val="32"/>
          <w:szCs w:val="32"/>
        </w:rPr>
        <w:t>三、项目支出预算明细表</w:t>
      </w:r>
    </w:p>
    <w:p>
      <w:pPr>
        <w:spacing w:before="245" w:line="190" w:lineRule="auto"/>
        <w:ind w:right="118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单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位：万元</w:t>
      </w:r>
    </w:p>
    <w:tbl>
      <w:tblPr>
        <w:tblStyle w:val="8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85"/>
        <w:gridCol w:w="3689"/>
        <w:gridCol w:w="1286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支出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预算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及测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算说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明</w:t>
            </w:r>
          </w:p>
        </w:tc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资金来源</w:t>
            </w:r>
          </w:p>
        </w:tc>
        <w:tc>
          <w:tcPr>
            <w:tcW w:w="3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资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金来源</w:t>
            </w:r>
          </w:p>
        </w:tc>
        <w:tc>
          <w:tcPr>
            <w:tcW w:w="13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金额</w:t>
            </w:r>
          </w:p>
        </w:tc>
        <w:tc>
          <w:tcPr>
            <w:tcW w:w="22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局项目支出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2、地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方、部门配套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、单位自筹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、其他来源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局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拨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款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支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出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明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细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支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出项目内容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金额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、知识产权服务费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、专利维持费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、专家咨询费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、维权援助费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5、培训费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、宣传费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>、其他相关费用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>须注明）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支出项目经费测算说明：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476" w:firstLineChars="200"/>
        <w:rPr>
          <w:rFonts w:ascii="Times New Roman" w:eastAsia="方正黑体_GBK" w:cs="方正仿宋_GBK"/>
          <w:spacing w:val="-2"/>
          <w:szCs w:val="32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br w:type="page"/>
      </w:r>
      <w:r>
        <w:rPr>
          <w:rFonts w:hint="eastAsia" w:ascii="黑体" w:hAnsi="黑体" w:eastAsia="黑体" w:cs="黑体"/>
          <w:spacing w:val="-2"/>
          <w:sz w:val="32"/>
          <w:szCs w:val="32"/>
        </w:rPr>
        <w:t>四、项目意见</w:t>
      </w:r>
    </w:p>
    <w:tbl>
      <w:tblPr>
        <w:tblStyle w:val="8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90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69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申报单位意见：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69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申报单位负责人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 xml:space="preserve">签章）：               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5902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4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合作单位意见：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4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合作单位负责人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 xml:space="preserve">签章）：                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5902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县市区（园区）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市场监督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（知识产权管理）部门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 xml:space="preserve">签章）：                    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088" w:leftChars="518" w:firstLine="3920" w:firstLineChars="1400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市场监督管理局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知识产权局）意见：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 xml:space="preserve">签章）：                    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单位公章）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088" w:leftChars="518" w:firstLine="3920" w:firstLineChars="1400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年    月    日</w:t>
            </w:r>
          </w:p>
        </w:tc>
      </w:tr>
    </w:tbl>
    <w:p/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1188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jcxZDcwZjBiMWFlNmNhYzVhYTliNzIxZjAyZmUifQ=="/>
  </w:docVars>
  <w:rsids>
    <w:rsidRoot w:val="00000000"/>
    <w:rsid w:val="016E482C"/>
    <w:rsid w:val="17FEE438"/>
    <w:rsid w:val="1F87CF45"/>
    <w:rsid w:val="2D696B50"/>
    <w:rsid w:val="2FFFD131"/>
    <w:rsid w:val="55452773"/>
    <w:rsid w:val="6FBB377B"/>
    <w:rsid w:val="6FBFCA40"/>
    <w:rsid w:val="7481484F"/>
    <w:rsid w:val="7957F363"/>
    <w:rsid w:val="7D712DCE"/>
    <w:rsid w:val="7FC62A78"/>
    <w:rsid w:val="DFF9192C"/>
    <w:rsid w:val="EDFB2B3C"/>
    <w:rsid w:val="EE7E0EE4"/>
    <w:rsid w:val="EF1FFFC0"/>
    <w:rsid w:val="FBF5BC90"/>
    <w:rsid w:val="FDD51226"/>
    <w:rsid w:val="FDFBE8B1"/>
    <w:rsid w:val="FEF77CEF"/>
    <w:rsid w:val="FEF9DCF4"/>
    <w:rsid w:val="FF562572"/>
    <w:rsid w:val="FF5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</w:style>
  <w:style w:type="paragraph" w:styleId="3">
    <w:name w:val="Body Text Indent"/>
    <w:basedOn w:val="1"/>
    <w:qFormat/>
    <w:uiPriority w:val="0"/>
    <w:pPr>
      <w:spacing w:line="540" w:lineRule="exact"/>
      <w:ind w:firstLine="540"/>
    </w:pPr>
    <w:rPr>
      <w:rFonts w:ascii="楷体_GB2312" w:eastAsia="楷体_GB2312"/>
      <w:b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279</Characters>
  <Lines>0</Lines>
  <Paragraphs>0</Paragraphs>
  <TotalTime>0</TotalTime>
  <ScaleCrop>false</ScaleCrop>
  <LinksUpToDate>false</LinksUpToDate>
  <CharactersWithSpaces>279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2022-12-29T08:19:00Z</dcterms:created>
  <dc:creator>Administrator</dc:creator>
  <cp:lastModifiedBy>kylin</cp:lastModifiedBy>
  <cp:lastPrinted>2023-02-25T08:45:00Z</cp:lastPrinted>
  <dcterms:modified xsi:type="dcterms:W3CDTF">2023-02-27T10:02:06Z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345ACB51F6574960B467659163866D49</vt:lpwstr>
  </property>
</Properties>
</file>