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105" w:rightChars="50"/>
        <w:jc w:val="center"/>
        <w:textAlignment w:val="auto"/>
        <w:rPr>
          <w:rFonts w:eastAsia="仿宋_GB2312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>2023年</w:t>
      </w:r>
      <w:r>
        <w:rPr>
          <w:rFonts w:hint="eastAsia"/>
          <w:b/>
          <w:kern w:val="0"/>
          <w:sz w:val="44"/>
          <w:szCs w:val="44"/>
          <w:lang w:val="en-US" w:eastAsia="zh-CN"/>
        </w:rPr>
        <w:t>9</w:t>
      </w:r>
      <w:r>
        <w:rPr>
          <w:rFonts w:hint="eastAsia"/>
          <w:b/>
          <w:kern w:val="0"/>
          <w:sz w:val="44"/>
          <w:szCs w:val="44"/>
        </w:rPr>
        <w:t>月</w:t>
      </w:r>
      <w:r>
        <w:rPr>
          <w:rFonts w:hAnsi="宋体"/>
          <w:b/>
          <w:kern w:val="0"/>
          <w:sz w:val="44"/>
          <w:szCs w:val="44"/>
        </w:rPr>
        <w:t>份</w:t>
      </w:r>
      <w:r>
        <w:rPr>
          <w:b/>
          <w:kern w:val="0"/>
          <w:sz w:val="44"/>
          <w:szCs w:val="44"/>
        </w:rPr>
        <w:t>“</w:t>
      </w:r>
      <w:r>
        <w:rPr>
          <w:rFonts w:hAnsi="宋体"/>
          <w:b/>
          <w:kern w:val="0"/>
          <w:sz w:val="44"/>
          <w:szCs w:val="44"/>
        </w:rPr>
        <w:t>一套表</w:t>
      </w:r>
      <w:r>
        <w:rPr>
          <w:b/>
          <w:kern w:val="0"/>
          <w:sz w:val="44"/>
          <w:szCs w:val="44"/>
        </w:rPr>
        <w:t>”</w:t>
      </w:r>
    </w:p>
    <w:p>
      <w:pPr>
        <w:widowControl/>
        <w:adjustRightInd w:val="0"/>
        <w:snapToGrid w:val="0"/>
        <w:spacing w:line="360" w:lineRule="auto"/>
        <w:jc w:val="center"/>
        <w:rPr>
          <w:kern w:val="0"/>
          <w:sz w:val="44"/>
          <w:szCs w:val="44"/>
        </w:rPr>
      </w:pPr>
      <w:r>
        <w:rPr>
          <w:rFonts w:hAnsi="宋体"/>
          <w:b/>
          <w:kern w:val="0"/>
          <w:sz w:val="44"/>
          <w:szCs w:val="44"/>
        </w:rPr>
        <w:t>调查单位</w:t>
      </w:r>
      <w:r>
        <w:rPr>
          <w:rFonts w:hint="eastAsia" w:hAnsi="宋体"/>
          <w:b/>
          <w:kern w:val="0"/>
          <w:sz w:val="44"/>
          <w:szCs w:val="44"/>
        </w:rPr>
        <w:t>市级</w:t>
      </w:r>
      <w:r>
        <w:rPr>
          <w:rFonts w:hAnsi="宋体"/>
          <w:b/>
          <w:kern w:val="0"/>
          <w:sz w:val="44"/>
          <w:szCs w:val="44"/>
        </w:rPr>
        <w:t>审核结果公示</w:t>
      </w:r>
    </w:p>
    <w:p>
      <w:pPr>
        <w:widowControl/>
        <w:adjustRightInd w:val="0"/>
        <w:snapToGrid w:val="0"/>
        <w:spacing w:line="360" w:lineRule="auto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tabs>
          <w:tab w:val="left" w:pos="709"/>
        </w:tabs>
        <w:adjustRightInd w:val="0"/>
        <w:snapToGrid w:val="0"/>
        <w:spacing w:line="360" w:lineRule="auto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现将</w:t>
      </w:r>
      <w:r>
        <w:rPr>
          <w:rFonts w:hint="eastAsia" w:eastAsia="仿宋_GB2312"/>
          <w:kern w:val="0"/>
          <w:sz w:val="32"/>
          <w:szCs w:val="32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>份</w:t>
      </w:r>
      <w:r>
        <w:rPr>
          <w:rFonts w:hint="eastAsia" w:eastAsia="仿宋_GB2312"/>
          <w:kern w:val="0"/>
          <w:sz w:val="32"/>
          <w:szCs w:val="32"/>
        </w:rPr>
        <w:t>衡阳市</w:t>
      </w:r>
      <w:r>
        <w:rPr>
          <w:rFonts w:eastAsia="仿宋_GB2312"/>
          <w:kern w:val="0"/>
          <w:sz w:val="32"/>
          <w:szCs w:val="32"/>
        </w:rPr>
        <w:t>“一套表”调查单位新开业企业审核结果予以公示（详细名单见附件）。公示期为</w:t>
      </w:r>
      <w:r>
        <w:rPr>
          <w:rFonts w:hint="eastAsia" w:eastAsia="仿宋_GB2312"/>
          <w:kern w:val="0"/>
          <w:sz w:val="32"/>
          <w:szCs w:val="32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kern w:val="0"/>
          <w:sz w:val="32"/>
          <w:szCs w:val="32"/>
        </w:rPr>
        <w:t>日至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kern w:val="0"/>
          <w:sz w:val="32"/>
          <w:szCs w:val="32"/>
        </w:rPr>
        <w:t>日。公示期间，如对</w:t>
      </w:r>
      <w:r>
        <w:rPr>
          <w:rFonts w:hint="eastAsia" w:eastAsia="仿宋_GB2312"/>
          <w:kern w:val="0"/>
          <w:sz w:val="32"/>
          <w:szCs w:val="32"/>
        </w:rPr>
        <w:t>审核</w:t>
      </w:r>
      <w:r>
        <w:rPr>
          <w:rFonts w:eastAsia="仿宋_GB2312"/>
          <w:kern w:val="0"/>
          <w:sz w:val="32"/>
          <w:szCs w:val="32"/>
        </w:rPr>
        <w:t>结果有</w:t>
      </w:r>
      <w:r>
        <w:rPr>
          <w:rFonts w:hint="eastAsia" w:eastAsia="仿宋_GB2312"/>
          <w:kern w:val="0"/>
          <w:sz w:val="32"/>
          <w:szCs w:val="32"/>
        </w:rPr>
        <w:t>异议</w:t>
      </w:r>
      <w:r>
        <w:rPr>
          <w:rFonts w:eastAsia="仿宋_GB2312"/>
          <w:kern w:val="0"/>
          <w:sz w:val="32"/>
          <w:szCs w:val="32"/>
        </w:rPr>
        <w:t>，请致电</w:t>
      </w:r>
      <w:r>
        <w:rPr>
          <w:rFonts w:hint="eastAsia" w:eastAsia="仿宋_GB2312"/>
          <w:kern w:val="0"/>
          <w:sz w:val="32"/>
          <w:szCs w:val="32"/>
        </w:rPr>
        <w:t>衡阳市</w:t>
      </w:r>
      <w:r>
        <w:rPr>
          <w:rFonts w:eastAsia="仿宋_GB2312"/>
          <w:kern w:val="0"/>
          <w:sz w:val="32"/>
          <w:szCs w:val="32"/>
        </w:rPr>
        <w:t>统计局普查中心，联系电话：</w:t>
      </w:r>
      <w:r>
        <w:rPr>
          <w:rFonts w:hint="eastAsia" w:eastAsia="仿宋_GB2312"/>
          <w:kern w:val="0"/>
          <w:sz w:val="32"/>
          <w:szCs w:val="32"/>
        </w:rPr>
        <w:t>8856755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360" w:lineRule="auto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480" w:firstLineChars="15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附件：</w:t>
      </w:r>
      <w:r>
        <w:rPr>
          <w:rFonts w:hint="eastAsia" w:eastAsia="仿宋_GB2312"/>
          <w:kern w:val="0"/>
          <w:sz w:val="32"/>
          <w:szCs w:val="32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>份</w:t>
      </w:r>
      <w:r>
        <w:rPr>
          <w:rFonts w:hint="eastAsia" w:eastAsia="仿宋_GB2312"/>
          <w:kern w:val="0"/>
          <w:sz w:val="32"/>
          <w:szCs w:val="32"/>
        </w:rPr>
        <w:t>衡阳市</w:t>
      </w:r>
      <w:r>
        <w:rPr>
          <w:rFonts w:eastAsia="仿宋_GB2312"/>
          <w:kern w:val="0"/>
          <w:sz w:val="32"/>
          <w:szCs w:val="32"/>
        </w:rPr>
        <w:t>“一套表”调查单位</w:t>
      </w:r>
      <w:r>
        <w:rPr>
          <w:rFonts w:hint="eastAsia" w:eastAsia="仿宋_GB2312"/>
          <w:kern w:val="0"/>
          <w:sz w:val="32"/>
          <w:szCs w:val="32"/>
        </w:rPr>
        <w:t>市</w:t>
      </w:r>
      <w:r>
        <w:rPr>
          <w:rFonts w:eastAsia="仿宋_GB2312"/>
          <w:kern w:val="0"/>
          <w:sz w:val="32"/>
          <w:szCs w:val="32"/>
        </w:rPr>
        <w:t>级审核结果</w:t>
      </w:r>
    </w:p>
    <w:p>
      <w:pPr>
        <w:widowControl/>
        <w:adjustRightInd w:val="0"/>
        <w:snapToGrid w:val="0"/>
        <w:spacing w:line="360" w:lineRule="auto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附件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eastAsia="仿宋_GB2312"/>
          <w:b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 xml:space="preserve">          </w:t>
      </w:r>
      <w:r>
        <w:rPr>
          <w:rFonts w:eastAsia="仿宋_GB2312"/>
          <w:b/>
          <w:kern w:val="0"/>
          <w:sz w:val="32"/>
          <w:szCs w:val="32"/>
        </w:rPr>
        <w:t>202</w:t>
      </w:r>
      <w:r>
        <w:rPr>
          <w:rFonts w:hint="eastAsia" w:eastAsia="仿宋_GB2312"/>
          <w:b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b/>
          <w:kern w:val="0"/>
          <w:sz w:val="32"/>
          <w:szCs w:val="32"/>
        </w:rPr>
        <w:t>年</w:t>
      </w:r>
      <w:r>
        <w:rPr>
          <w:rFonts w:hint="eastAsia" w:eastAsia="仿宋_GB2312"/>
          <w:b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b/>
          <w:kern w:val="0"/>
          <w:sz w:val="32"/>
          <w:szCs w:val="32"/>
        </w:rPr>
        <w:t>月份“一套表”调查单位市级审核结果</w:t>
      </w:r>
    </w:p>
    <w:tbl>
      <w:tblPr>
        <w:tblStyle w:val="5"/>
        <w:tblW w:w="99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452"/>
        <w:gridCol w:w="1193"/>
        <w:gridCol w:w="1536"/>
        <w:gridCol w:w="1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序号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企业详细名称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所属专业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所属期别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申报县（市）区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耒阳市永逸再生资源有限公司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湖南水成建筑工程有限公司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衡阳奕荣机电有限公司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湖南一达建设工程有限公司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湖南景益再生资源回收有限公司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湖南思基商贸有限公司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衡阳千浩商贸有限公司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耒阳市鑫滔能源贸易有限公司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常宁市博勤建材贸易有限公司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衡阳市鑫辉煌二手车有限公司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衡阳信超汽车贸易有限公司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衡阳联程超市有限公司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衡阳卡尔曼汽车销售服务有限责任公司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衡阳市慧汐二手车销售有限公司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衡阳衡海汽车销售有限公司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衡阳威锋汽车销售服务有限公司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衡阳顶呱帅二手车服务有限公司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祁东县军成车业行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祁东县福万家超市有限公司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祁东鑫辰暖通设备有限公司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衡阳齐鲁交运科技有限责任公司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衡阳零纳管业有限公司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衡阳悦迪汽车销售服务有限公司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衡东心一汇景酒店管理有限公司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衡阳熙恬酒店管理有限公司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衡阳市恒睿通酒店管理有限公司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湖南奥维酒店管理有限公司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耒阳市友友嘉年华主题酒店有限公司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常宁市瑞瑾酒店管理有限公司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衡阳陆府万祺餐饮有限公司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蒸湘区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衡阳市新立餐饮有限公司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蒸湘区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耒阳市前旗草原一岁羊餐饮有限公司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耒阳市灶家灯火餐饮店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耒阳市醉九爷餐饮有限公司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耒阳市湘恋红火餐饮馆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衡阳市雁北平捷科技有限公司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衡阳鑫汇园物业管理有限公司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衡阳车程汽车销售服务有限公司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衡阳市南岳区星锐体育文化有限公司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衡阳市文华艺术学校有限公司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衡阳勤优企业管理有限责任公司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衡东威尼斯娱乐有限公司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湖南荣丰供应链管理有限公司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衡阳市金盛知识产权有限公司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衡阳金铭阳文化传媒有限公司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湖南鸿步信息科技有限公司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湖南中汇同建设工程管理有限公司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衡阳恩曦文化传媒有限公司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湖南迅基信息科技有限公司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湖南竹垣环保科技有限公司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湖南润垚信息科技服务有限公司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湖南牧夫信息科技服务有限公司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湖南省禄芳高级中学有限公司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耒阳博多物流有限公司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耒阳市新国丰旅游客运有限公司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湖南誉美商业管理服务有限公司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湖南优融美贸易有限公司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湖南乐恩智慧农业科技有限公司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衡阳县粑老头生态农业发展有限公司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湖南宸飞农业发展有限公司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衡阳县界牌自来水厂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衡阳县电视台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湖南正佳农牧有限公司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湖南省铭颖实业发展有限公司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衡阳县杉桥镇伊山村经济合作社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衡阳县国丰瓷泥有限公司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衡阳鹏滨湘瞐电子商务科技有限公司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湖南金炫山岳农业科技开发有限公司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衡南曙萌农业发展有限公司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衡山县科技中等专业学校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湖南鑫垚犇综合农业开发有限公司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湖南苏湖科技有限公司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祁东细禾食品科技有限公司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祁东能发新能源有限公司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衡阳高新控股集团有限公司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耒阳市毅阳环保建材有限公司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耒阳市宇洲新型建材有限公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耒阳市灶市街彭桥城乡产业运营有限公司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耒阳市晓田牧业有限责任公司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18" w:bottom="1418" w:left="1418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kY2UxMTc1MGI2N2I5NjlmZmFiZWI0YWVkMTY0MTgifQ=="/>
  </w:docVars>
  <w:rsids>
    <w:rsidRoot w:val="008A5080"/>
    <w:rsid w:val="001D50EF"/>
    <w:rsid w:val="00206DB3"/>
    <w:rsid w:val="005F78C5"/>
    <w:rsid w:val="008A5080"/>
    <w:rsid w:val="00A6599D"/>
    <w:rsid w:val="00B767C3"/>
    <w:rsid w:val="00CA68E4"/>
    <w:rsid w:val="00F12663"/>
    <w:rsid w:val="00F176BB"/>
    <w:rsid w:val="00F3696E"/>
    <w:rsid w:val="01A11963"/>
    <w:rsid w:val="02793B73"/>
    <w:rsid w:val="048076D2"/>
    <w:rsid w:val="04B01E30"/>
    <w:rsid w:val="04BC06DA"/>
    <w:rsid w:val="05364506"/>
    <w:rsid w:val="057328E3"/>
    <w:rsid w:val="058732A7"/>
    <w:rsid w:val="061A52EC"/>
    <w:rsid w:val="07264267"/>
    <w:rsid w:val="07D65DC9"/>
    <w:rsid w:val="082F067D"/>
    <w:rsid w:val="08CE0E19"/>
    <w:rsid w:val="093445DA"/>
    <w:rsid w:val="093C000B"/>
    <w:rsid w:val="09970C09"/>
    <w:rsid w:val="0B017AE8"/>
    <w:rsid w:val="0B4429FA"/>
    <w:rsid w:val="0BFA7FB0"/>
    <w:rsid w:val="0C6272E7"/>
    <w:rsid w:val="0DAC3528"/>
    <w:rsid w:val="0E764DA7"/>
    <w:rsid w:val="0EF279EF"/>
    <w:rsid w:val="0F10211A"/>
    <w:rsid w:val="10F6673B"/>
    <w:rsid w:val="11063B06"/>
    <w:rsid w:val="11AA2116"/>
    <w:rsid w:val="125A4E58"/>
    <w:rsid w:val="12BA3FE0"/>
    <w:rsid w:val="14132BD3"/>
    <w:rsid w:val="14FB561C"/>
    <w:rsid w:val="16E40021"/>
    <w:rsid w:val="1A067ED0"/>
    <w:rsid w:val="1D4C4918"/>
    <w:rsid w:val="1D5B04DE"/>
    <w:rsid w:val="1E055E99"/>
    <w:rsid w:val="1F095E33"/>
    <w:rsid w:val="1FE45815"/>
    <w:rsid w:val="2167501B"/>
    <w:rsid w:val="216F1C02"/>
    <w:rsid w:val="232B2932"/>
    <w:rsid w:val="2347712A"/>
    <w:rsid w:val="235B0190"/>
    <w:rsid w:val="23A71F64"/>
    <w:rsid w:val="24710EB8"/>
    <w:rsid w:val="2697085D"/>
    <w:rsid w:val="26D51EAD"/>
    <w:rsid w:val="26DC2B53"/>
    <w:rsid w:val="282B4C99"/>
    <w:rsid w:val="28E22778"/>
    <w:rsid w:val="28FA2D91"/>
    <w:rsid w:val="29DB0FD4"/>
    <w:rsid w:val="2A692DA8"/>
    <w:rsid w:val="2CFF6080"/>
    <w:rsid w:val="2E853AF0"/>
    <w:rsid w:val="2F146776"/>
    <w:rsid w:val="300926AC"/>
    <w:rsid w:val="30D64795"/>
    <w:rsid w:val="3144534F"/>
    <w:rsid w:val="31950558"/>
    <w:rsid w:val="322167C8"/>
    <w:rsid w:val="336508A8"/>
    <w:rsid w:val="36A306F8"/>
    <w:rsid w:val="36B95859"/>
    <w:rsid w:val="37CD4445"/>
    <w:rsid w:val="38185B54"/>
    <w:rsid w:val="38597DEC"/>
    <w:rsid w:val="38D44C57"/>
    <w:rsid w:val="39810D86"/>
    <w:rsid w:val="3BC77FE2"/>
    <w:rsid w:val="3C782E54"/>
    <w:rsid w:val="3D4D6581"/>
    <w:rsid w:val="3D771B2A"/>
    <w:rsid w:val="3E7D28C4"/>
    <w:rsid w:val="3F556CFB"/>
    <w:rsid w:val="3FB00DBC"/>
    <w:rsid w:val="3FF753B1"/>
    <w:rsid w:val="417D12DA"/>
    <w:rsid w:val="421F06AD"/>
    <w:rsid w:val="42B026F2"/>
    <w:rsid w:val="434D7170"/>
    <w:rsid w:val="44711861"/>
    <w:rsid w:val="44FA3E21"/>
    <w:rsid w:val="45486BFC"/>
    <w:rsid w:val="45C31FD3"/>
    <w:rsid w:val="46415F58"/>
    <w:rsid w:val="46EC7E5D"/>
    <w:rsid w:val="481C2E13"/>
    <w:rsid w:val="48FF2AE1"/>
    <w:rsid w:val="49984DDB"/>
    <w:rsid w:val="49AC310C"/>
    <w:rsid w:val="4A8726CB"/>
    <w:rsid w:val="4AC22B57"/>
    <w:rsid w:val="4BC42D53"/>
    <w:rsid w:val="4C4069B4"/>
    <w:rsid w:val="4C6F33AD"/>
    <w:rsid w:val="4CB41FF5"/>
    <w:rsid w:val="4DD43DBE"/>
    <w:rsid w:val="4E02378D"/>
    <w:rsid w:val="4E0323B7"/>
    <w:rsid w:val="4EAF4161"/>
    <w:rsid w:val="4EF77CBE"/>
    <w:rsid w:val="4F96125D"/>
    <w:rsid w:val="507B6849"/>
    <w:rsid w:val="5293012E"/>
    <w:rsid w:val="53AC0CFE"/>
    <w:rsid w:val="540E16D2"/>
    <w:rsid w:val="54A92E85"/>
    <w:rsid w:val="54F00889"/>
    <w:rsid w:val="55070C60"/>
    <w:rsid w:val="552E169B"/>
    <w:rsid w:val="55585692"/>
    <w:rsid w:val="569E697D"/>
    <w:rsid w:val="57986814"/>
    <w:rsid w:val="57BA3473"/>
    <w:rsid w:val="58EE29C4"/>
    <w:rsid w:val="590575D9"/>
    <w:rsid w:val="592855A8"/>
    <w:rsid w:val="59672F41"/>
    <w:rsid w:val="5A8F5E04"/>
    <w:rsid w:val="5B8A490F"/>
    <w:rsid w:val="5BF227A4"/>
    <w:rsid w:val="5C363974"/>
    <w:rsid w:val="5C841EEF"/>
    <w:rsid w:val="5D2E0005"/>
    <w:rsid w:val="5DBD56BB"/>
    <w:rsid w:val="5DF327A2"/>
    <w:rsid w:val="5E8744D8"/>
    <w:rsid w:val="5ED57D0B"/>
    <w:rsid w:val="5FB145C7"/>
    <w:rsid w:val="5FC0312C"/>
    <w:rsid w:val="60C36D8F"/>
    <w:rsid w:val="61065404"/>
    <w:rsid w:val="61157409"/>
    <w:rsid w:val="616C4780"/>
    <w:rsid w:val="61956787"/>
    <w:rsid w:val="61EE2496"/>
    <w:rsid w:val="63FC5CFB"/>
    <w:rsid w:val="64D9206F"/>
    <w:rsid w:val="66DB0325"/>
    <w:rsid w:val="67202EB8"/>
    <w:rsid w:val="67516B09"/>
    <w:rsid w:val="67926927"/>
    <w:rsid w:val="68207E2E"/>
    <w:rsid w:val="68BF6CD8"/>
    <w:rsid w:val="68FB72CF"/>
    <w:rsid w:val="69FA03E5"/>
    <w:rsid w:val="6D0D5871"/>
    <w:rsid w:val="6D9D6DB7"/>
    <w:rsid w:val="6DFC45E8"/>
    <w:rsid w:val="6E3E6701"/>
    <w:rsid w:val="6E933881"/>
    <w:rsid w:val="6EDC5496"/>
    <w:rsid w:val="6F137545"/>
    <w:rsid w:val="6FB278E0"/>
    <w:rsid w:val="70334F19"/>
    <w:rsid w:val="70F93C5F"/>
    <w:rsid w:val="71593E4B"/>
    <w:rsid w:val="729E5784"/>
    <w:rsid w:val="72FE48FB"/>
    <w:rsid w:val="72FF1365"/>
    <w:rsid w:val="74015E5E"/>
    <w:rsid w:val="75887303"/>
    <w:rsid w:val="77503A66"/>
    <w:rsid w:val="77A4529F"/>
    <w:rsid w:val="78CC4B3D"/>
    <w:rsid w:val="79484905"/>
    <w:rsid w:val="7A7B2481"/>
    <w:rsid w:val="7C7B7DF7"/>
    <w:rsid w:val="7CB22DF9"/>
    <w:rsid w:val="7E34159F"/>
    <w:rsid w:val="7E3B339C"/>
    <w:rsid w:val="7EDE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页脚 Char1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1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5</Pages>
  <Words>2029</Words>
  <Characters>2357</Characters>
  <Lines>9</Lines>
  <Paragraphs>2</Paragraphs>
  <TotalTime>11</TotalTime>
  <ScaleCrop>false</ScaleCrop>
  <LinksUpToDate>false</LinksUpToDate>
  <CharactersWithSpaces>2371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2021-10-08T06:56:00Z</dcterms:created>
  <dc:creator>a</dc:creator>
  <cp:lastModifiedBy>去星宇昂</cp:lastModifiedBy>
  <cp:lastPrinted>2022-09-01T03:35:00Z</cp:lastPrinted>
  <dcterms:modified xsi:type="dcterms:W3CDTF">2023-09-01T09:11:00Z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7268C35CDCF948F092E8BF988288AA91_13</vt:lpwstr>
  </property>
</Properties>
</file>