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020"/>
        <w:gridCol w:w="1110"/>
        <w:gridCol w:w="1125"/>
        <w:gridCol w:w="1110"/>
        <w:gridCol w:w="255"/>
        <w:gridCol w:w="810"/>
        <w:gridCol w:w="210"/>
        <w:gridCol w:w="960"/>
        <w:gridCol w:w="765"/>
        <w:gridCol w:w="300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2880" w:firstLineChars="800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部门整体支出绩效自评表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填报单位：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衡阳市水政监察支队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（202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衡阳市水政监察支队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执行数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资金执行率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分值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年度预算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申请（万元）</w:t>
            </w: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资金总额：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975.99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975.75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100%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按收入性质分：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按指出性质分：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 一般公共预算收入：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970.53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其中：基本支出：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524.86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4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政府性基金拨款：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400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项目支出：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450.89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纳入专户管理的非税收入拨款：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40" w:firstLineChars="8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其他资金：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5.46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40" w:firstLineChars="8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40" w:firstLineChars="8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上级补助收入：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440" w:firstLineChars="8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部门职能职责概述</w:t>
            </w:r>
          </w:p>
        </w:tc>
        <w:tc>
          <w:tcPr>
            <w:tcW w:w="86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1、宣传贯彻《中华人民共和国水法》、《中华人民共和国水土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保持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法》、《中华人民共和国防洪法》等涉水法律、法规。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2、负责全市河道、水资源、水土保持、堤防保护的水行政执法工作;负责取水、节水、水文和防汛抗旱等有关设施及挡水建筑物的保护工作。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3、负责依法查处水事违法行为;负责对水事活动进行监督检查,维护正常的水事秩序;负责对公民、法人或其他组织违反涉水行政法规的行为,实施行政处罚或者采取其他行政措施。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4、负责维护城区范围内河道采砂秩序;负责依法查处城区范围内非法采砂、非法卸砂行为;负责指导、协调城区水利部门打击非法采砂工作。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5、负责指导全市水政监察工作;负责全市水政监察队伍的业务培训工作。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6、配合和协助公安和司法机关查处水事治安和刑事案件。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7、承办市水利局交办的其他工作。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整体绩效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86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目标1：通过预算执行，保障市水政监察支队在职人员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人、离退休人员5人的正常办公、生活秩序。保障市水政监察支队各项工作顺利开展、工资薪金按时发放。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目标2：全市河道采砂、水资源、水土保持、节水等规范化管理目标。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目标3：强化全市水行政执法队伍建设及监管工作。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目标4：深入推进河湖四乱问题常态化、规范化管理；实现河湖“清四乱”动态清零。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部门整体支出年度绩效指标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分)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完成全市河道采砂、水资源、水土保持、节水、水工程保护等规范化管理及宣传工作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24小时日常巡查率100%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24小时日常巡查率100%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日常巡查、督查范围全覆盖、水行政执法、办案零差错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100%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全年全市河道执法队伍建设、巡查、监管、办案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全年全市河道日常24小时巡查,水利牵头定期或不定期联合执法。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全市河道执法、巡查、监管、办案及现场指导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预算总成本781.29万元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河道运行管理工作更畅通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人居环境改善、人水和谐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充分改善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自然资源和谐，水清、景美、岸绿，饮用水源达到二级饮用水源指准以上。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健全河道采砂规范化管理体系，夯实水利行业扫黑除恶专项斗争工作成果，实现河湖“清四乱”动态清零。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饮用水源达到二级饮用水源指准以上。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自然资源和谐，水清、景美、岸绿，饮用水源达到二级饮用水源指准以上。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健全河道采砂规范化管理体系，夯实水利行业扫黑除恶专项斗争工作成果，实现河湖“清四乱”动态清零。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饮用水源达到二级饮用水源指准以上。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推动衡阳市水利事业科学地可持续性发展，促进经济社会可持续发展。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持续建立了常态化、规范化巡查、报送、监管机制。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促进经济社会可持续发展。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社会公众对水行政执法满意率达98%以上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总分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beforeLines="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2"/>
          <w:szCs w:val="22"/>
        </w:rPr>
        <w:t>填表人：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欧兵兵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填报日期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202</w:t>
      </w: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年3月30  </w:t>
      </w:r>
      <w:r>
        <w:rPr>
          <w:rFonts w:hint="eastAsia" w:ascii="宋体" w:hAnsi="宋体" w:eastAsia="宋体" w:cs="宋体"/>
          <w:sz w:val="22"/>
          <w:szCs w:val="22"/>
        </w:rPr>
        <w:t xml:space="preserve"> 联系电话：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19973498083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单位负责人签字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533" w:right="1117" w:bottom="533" w:left="1117" w:header="851" w:footer="992" w:gutter="0"/>
      <w:pgNumType w:fmt="numberInDash"/>
      <w:cols w:space="0" w:num="1"/>
      <w:titlePg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- 10 -</w:t>
    </w:r>
    <w:r>
      <w:rPr>
        <w:rStyle w:val="9"/>
        <w:rFonts w:ascii="Times New Roman" w:hAnsi="Times New Roman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OTFlZDdlOTM1MDZmNzNmODgxNDg5MGY1ZTM1MzQifQ=="/>
    <w:docVar w:name="KSO_WPS_MARK_KEY" w:val="7f590a06-46c1-42f8-af05-ce65d0181254"/>
  </w:docVars>
  <w:rsids>
    <w:rsidRoot w:val="00C553EF"/>
    <w:rsid w:val="00012C93"/>
    <w:rsid w:val="000734E3"/>
    <w:rsid w:val="000773D5"/>
    <w:rsid w:val="00080625"/>
    <w:rsid w:val="00093B9D"/>
    <w:rsid w:val="00094646"/>
    <w:rsid w:val="000A561A"/>
    <w:rsid w:val="000D5E7F"/>
    <w:rsid w:val="000E2B59"/>
    <w:rsid w:val="000F775C"/>
    <w:rsid w:val="00135131"/>
    <w:rsid w:val="00135395"/>
    <w:rsid w:val="00184AF2"/>
    <w:rsid w:val="001A7CAB"/>
    <w:rsid w:val="001B56F4"/>
    <w:rsid w:val="001B69B6"/>
    <w:rsid w:val="001B6D56"/>
    <w:rsid w:val="00220A85"/>
    <w:rsid w:val="002238BB"/>
    <w:rsid w:val="00225BED"/>
    <w:rsid w:val="002320EB"/>
    <w:rsid w:val="002A03D6"/>
    <w:rsid w:val="002D01D7"/>
    <w:rsid w:val="002F05A3"/>
    <w:rsid w:val="003056F3"/>
    <w:rsid w:val="003126FC"/>
    <w:rsid w:val="00323CF3"/>
    <w:rsid w:val="0032533F"/>
    <w:rsid w:val="003A1408"/>
    <w:rsid w:val="003B7F5C"/>
    <w:rsid w:val="003E1FD6"/>
    <w:rsid w:val="003E5841"/>
    <w:rsid w:val="003F1540"/>
    <w:rsid w:val="004148E0"/>
    <w:rsid w:val="004217FE"/>
    <w:rsid w:val="00440BFE"/>
    <w:rsid w:val="00463FD5"/>
    <w:rsid w:val="00474AD0"/>
    <w:rsid w:val="00487AC5"/>
    <w:rsid w:val="00496F05"/>
    <w:rsid w:val="00537950"/>
    <w:rsid w:val="00551D43"/>
    <w:rsid w:val="00566BA9"/>
    <w:rsid w:val="00581EEE"/>
    <w:rsid w:val="005851E9"/>
    <w:rsid w:val="00591495"/>
    <w:rsid w:val="00594AEE"/>
    <w:rsid w:val="006264B7"/>
    <w:rsid w:val="006964D9"/>
    <w:rsid w:val="006F37DA"/>
    <w:rsid w:val="007123D7"/>
    <w:rsid w:val="00713B58"/>
    <w:rsid w:val="00751BF0"/>
    <w:rsid w:val="00764972"/>
    <w:rsid w:val="00771B0E"/>
    <w:rsid w:val="007A6F2C"/>
    <w:rsid w:val="007B3731"/>
    <w:rsid w:val="007C3C5A"/>
    <w:rsid w:val="007E2D1B"/>
    <w:rsid w:val="007E3E71"/>
    <w:rsid w:val="008241E1"/>
    <w:rsid w:val="00847A3C"/>
    <w:rsid w:val="00893AEC"/>
    <w:rsid w:val="00940D4A"/>
    <w:rsid w:val="00971DB4"/>
    <w:rsid w:val="0097394E"/>
    <w:rsid w:val="009D0C0A"/>
    <w:rsid w:val="00A0127D"/>
    <w:rsid w:val="00A148B9"/>
    <w:rsid w:val="00A2187E"/>
    <w:rsid w:val="00A3605E"/>
    <w:rsid w:val="00A377C0"/>
    <w:rsid w:val="00A55C61"/>
    <w:rsid w:val="00A801F4"/>
    <w:rsid w:val="00AC12C1"/>
    <w:rsid w:val="00AC5F31"/>
    <w:rsid w:val="00AF15ED"/>
    <w:rsid w:val="00B049DD"/>
    <w:rsid w:val="00B17D23"/>
    <w:rsid w:val="00B62F82"/>
    <w:rsid w:val="00B702EE"/>
    <w:rsid w:val="00B86511"/>
    <w:rsid w:val="00B86BA1"/>
    <w:rsid w:val="00B9399A"/>
    <w:rsid w:val="00BD4955"/>
    <w:rsid w:val="00C23636"/>
    <w:rsid w:val="00C553EF"/>
    <w:rsid w:val="00C641BD"/>
    <w:rsid w:val="00C91F4C"/>
    <w:rsid w:val="00C9428C"/>
    <w:rsid w:val="00CC6012"/>
    <w:rsid w:val="00CD7E4E"/>
    <w:rsid w:val="00CE4DFE"/>
    <w:rsid w:val="00CF0AA7"/>
    <w:rsid w:val="00D64926"/>
    <w:rsid w:val="00D74987"/>
    <w:rsid w:val="00D812AD"/>
    <w:rsid w:val="00D8620A"/>
    <w:rsid w:val="00D90B2D"/>
    <w:rsid w:val="00DC7EE1"/>
    <w:rsid w:val="00DD4AA2"/>
    <w:rsid w:val="00DD5A15"/>
    <w:rsid w:val="00E01819"/>
    <w:rsid w:val="00E039BF"/>
    <w:rsid w:val="00E323CD"/>
    <w:rsid w:val="00E8571A"/>
    <w:rsid w:val="00E94B12"/>
    <w:rsid w:val="00EF0339"/>
    <w:rsid w:val="00F137EB"/>
    <w:rsid w:val="00F2080B"/>
    <w:rsid w:val="00F55DE1"/>
    <w:rsid w:val="00FA2BB2"/>
    <w:rsid w:val="00FC450D"/>
    <w:rsid w:val="00FD081E"/>
    <w:rsid w:val="00FE100B"/>
    <w:rsid w:val="00FE4826"/>
    <w:rsid w:val="028D58A7"/>
    <w:rsid w:val="03043E77"/>
    <w:rsid w:val="03365D38"/>
    <w:rsid w:val="045364D1"/>
    <w:rsid w:val="05225CA0"/>
    <w:rsid w:val="05B20767"/>
    <w:rsid w:val="0F262ACD"/>
    <w:rsid w:val="12997454"/>
    <w:rsid w:val="13B53257"/>
    <w:rsid w:val="15DA6FC6"/>
    <w:rsid w:val="18934E7A"/>
    <w:rsid w:val="1BB27FEA"/>
    <w:rsid w:val="1CBD09B9"/>
    <w:rsid w:val="1D8C3708"/>
    <w:rsid w:val="217D46AD"/>
    <w:rsid w:val="220E6157"/>
    <w:rsid w:val="2547018E"/>
    <w:rsid w:val="2CA61530"/>
    <w:rsid w:val="2E057F04"/>
    <w:rsid w:val="2E660FDE"/>
    <w:rsid w:val="34435C1B"/>
    <w:rsid w:val="35D640ED"/>
    <w:rsid w:val="35F5085E"/>
    <w:rsid w:val="398B5761"/>
    <w:rsid w:val="3A0855D0"/>
    <w:rsid w:val="3CA85CE5"/>
    <w:rsid w:val="3CD52A4F"/>
    <w:rsid w:val="3D693D8B"/>
    <w:rsid w:val="3F52287D"/>
    <w:rsid w:val="416B7C26"/>
    <w:rsid w:val="41C61B6B"/>
    <w:rsid w:val="429A140C"/>
    <w:rsid w:val="42BC6DBD"/>
    <w:rsid w:val="44A75419"/>
    <w:rsid w:val="44B50B15"/>
    <w:rsid w:val="45DC02DC"/>
    <w:rsid w:val="47825D18"/>
    <w:rsid w:val="47D37535"/>
    <w:rsid w:val="4A3E56CF"/>
    <w:rsid w:val="4B3F0159"/>
    <w:rsid w:val="4B6903E9"/>
    <w:rsid w:val="4BCC2461"/>
    <w:rsid w:val="4DFF509B"/>
    <w:rsid w:val="4FEA62BF"/>
    <w:rsid w:val="52B05293"/>
    <w:rsid w:val="5C2F64BB"/>
    <w:rsid w:val="5DED4F1F"/>
    <w:rsid w:val="5F2C427A"/>
    <w:rsid w:val="609A4BD3"/>
    <w:rsid w:val="62B92495"/>
    <w:rsid w:val="62F62474"/>
    <w:rsid w:val="640815D9"/>
    <w:rsid w:val="66B91727"/>
    <w:rsid w:val="693B5D72"/>
    <w:rsid w:val="6A007864"/>
    <w:rsid w:val="6A7B68D1"/>
    <w:rsid w:val="6AF80B9B"/>
    <w:rsid w:val="6BAD2A66"/>
    <w:rsid w:val="6CDE3E9F"/>
    <w:rsid w:val="6FED5273"/>
    <w:rsid w:val="70932B72"/>
    <w:rsid w:val="71125845"/>
    <w:rsid w:val="72405BF5"/>
    <w:rsid w:val="72D831B4"/>
    <w:rsid w:val="738B4A42"/>
    <w:rsid w:val="773A3B3B"/>
    <w:rsid w:val="77A24B7F"/>
    <w:rsid w:val="78660A18"/>
    <w:rsid w:val="7A4F0F22"/>
    <w:rsid w:val="7B6E154E"/>
    <w:rsid w:val="7C4315A2"/>
    <w:rsid w:val="7DF453A3"/>
    <w:rsid w:val="7F081819"/>
    <w:rsid w:val="7F4A2182"/>
    <w:rsid w:val="7F531EB8"/>
    <w:rsid w:val="7F910F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  <w:rPr>
      <w:rFonts w:ascii="Times New Roman" w:hAnsi="Times New Roman"/>
      <w:szCs w:val="24"/>
    </w:rPr>
  </w:style>
  <w:style w:type="paragraph" w:styleId="3">
    <w:name w:val="Balloon Text"/>
    <w:basedOn w:val="1"/>
    <w:link w:val="12"/>
    <w:qFormat/>
    <w:uiPriority w:val="99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annotation reference"/>
    <w:basedOn w:val="8"/>
    <w:qFormat/>
    <w:uiPriority w:val="99"/>
    <w:rPr>
      <w:rFonts w:cs="Times New Roman"/>
      <w:sz w:val="21"/>
      <w:szCs w:val="21"/>
    </w:rPr>
  </w:style>
  <w:style w:type="character" w:customStyle="1" w:styleId="11">
    <w:name w:val="批注文字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7">
    <w:name w:val="修订1"/>
    <w: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4794</Words>
  <Characters>5500</Characters>
  <Lines>35</Lines>
  <Paragraphs>9</Paragraphs>
  <TotalTime>20</TotalTime>
  <ScaleCrop>false</ScaleCrop>
  <LinksUpToDate>false</LinksUpToDate>
  <CharactersWithSpaces>6079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2021-01-21T07:42:00Z</dcterms:created>
  <dc:creator>lenovo</dc:creator>
  <cp:lastModifiedBy>好好先生</cp:lastModifiedBy>
  <cp:lastPrinted>2022-04-05T08:52:00Z</cp:lastPrinted>
  <dcterms:modified xsi:type="dcterms:W3CDTF">2024-01-05T01:07:54Z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6AD3F498B22346ADA466019289246FED_13</vt:lpwstr>
  </property>
</Properties>
</file>