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ascii="黑体" w:hAnsi="黑体" w:eastAsia="黑体"/>
          <w:b/>
          <w:sz w:val="44"/>
          <w:szCs w:val="44"/>
        </w:rPr>
        <w:t>2016</w:t>
      </w:r>
      <w:r>
        <w:rPr>
          <w:rFonts w:hint="eastAsia" w:ascii="黑体" w:hAnsi="黑体" w:eastAsia="黑体"/>
          <w:b/>
          <w:sz w:val="44"/>
          <w:szCs w:val="44"/>
        </w:rPr>
        <w:t>年衡阳市社会组织孵化基地</w:t>
      </w:r>
    </w:p>
    <w:p>
      <w:pPr>
        <w:spacing w:line="58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公益项目创投申报书</w:t>
      </w:r>
    </w:p>
    <w:bookmarkEnd w:id="0"/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beforeLines="100" w:line="920" w:lineRule="exact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项目编号：</w:t>
      </w:r>
    </w:p>
    <w:p>
      <w:pPr>
        <w:spacing w:line="920" w:lineRule="exact"/>
        <w:ind w:left="1600" w:hanging="1600" w:hangingChars="500"/>
        <w:rPr>
          <w:rFonts w:ascii="方正小标宋简体" w:hAnsi="Times New Roman" w:eastAsia="方正小标宋简体"/>
          <w:sz w:val="24"/>
          <w:szCs w:val="24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项目名称：</w:t>
      </w:r>
      <w:r>
        <w:rPr>
          <w:rFonts w:ascii="方正小标宋简体" w:hAnsi="Times New Roman" w:eastAsia="方正小标宋简体"/>
          <w:sz w:val="24"/>
          <w:szCs w:val="24"/>
        </w:rPr>
        <w:t xml:space="preserve"> </w:t>
      </w:r>
    </w:p>
    <w:p>
      <w:pPr>
        <w:spacing w:line="920" w:lineRule="exact"/>
        <w:ind w:left="1600" w:hanging="1600" w:hangingChars="500"/>
        <w:rPr>
          <w:rFonts w:ascii="方正小标宋简体" w:hAnsi="Times New Roman" w:eastAsia="方正小标宋简体"/>
          <w:sz w:val="24"/>
          <w:szCs w:val="24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申报单位：</w:t>
      </w:r>
      <w:r>
        <w:rPr>
          <w:rFonts w:ascii="方正小标宋简体" w:hAnsi="Times New Roman" w:eastAsia="方正小标宋简体"/>
          <w:sz w:val="24"/>
          <w:szCs w:val="24"/>
        </w:rPr>
        <w:t xml:space="preserve"> </w:t>
      </w:r>
    </w:p>
    <w:p>
      <w:pPr>
        <w:spacing w:line="920" w:lineRule="exact"/>
        <w:ind w:left="1600" w:hanging="1600" w:hangingChars="500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填表日期：</w:t>
      </w:r>
      <w:r>
        <w:rPr>
          <w:rFonts w:ascii="方正小标宋简体" w:hAnsi="Times New Roman" w:eastAsia="方正小标宋简体"/>
          <w:sz w:val="32"/>
          <w:szCs w:val="32"/>
        </w:rPr>
        <w:t xml:space="preserve"> </w:t>
      </w:r>
    </w:p>
    <w:p>
      <w:pPr>
        <w:spacing w:beforeLines="100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beforeLines="100"/>
        <w:ind w:firstLine="1177" w:firstLineChars="368"/>
        <w:rPr>
          <w:rFonts w:ascii="Times New Roman" w:hAnsi="Times New Roman" w:eastAsia="仿宋_GB2312"/>
          <w:sz w:val="32"/>
          <w:szCs w:val="32"/>
        </w:rPr>
      </w:pPr>
    </w:p>
    <w:p>
      <w:pPr>
        <w:spacing w:beforeLines="100"/>
        <w:ind w:firstLine="1177" w:firstLineChars="368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衡阳市社会组织管理局（监制）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填表说明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一、本申报书为项目实施的格式合同，申报单位必须保证其真实性和严肃性。项目一经立项，合同即告成立。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二、项目编号由市社会组织管理局负责填写。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三、项目名称为</w:t>
      </w:r>
      <w:r>
        <w:rPr>
          <w:rFonts w:ascii="Times New Roman" w:hAnsi="Times New Roman" w:eastAsia="仿宋_GB2312"/>
          <w:sz w:val="30"/>
          <w:szCs w:val="30"/>
        </w:rPr>
        <w:t>“</w:t>
      </w:r>
      <w:r>
        <w:rPr>
          <w:rFonts w:hint="eastAsia" w:ascii="Times New Roman" w:eastAsia="仿宋_GB2312"/>
          <w:sz w:val="30"/>
          <w:szCs w:val="30"/>
        </w:rPr>
        <w:t>申报单位名称</w:t>
      </w:r>
      <w:r>
        <w:rPr>
          <w:rFonts w:ascii="Times New Roman" w:hAnsi="Times New Roman" w:eastAsia="仿宋_GB2312"/>
          <w:sz w:val="30"/>
          <w:szCs w:val="30"/>
        </w:rPr>
        <w:t>+</w:t>
      </w:r>
      <w:r>
        <w:rPr>
          <w:rFonts w:hint="eastAsia" w:ascii="Times New Roman" w:eastAsia="仿宋_GB2312"/>
          <w:sz w:val="30"/>
          <w:szCs w:val="30"/>
        </w:rPr>
        <w:t>项目内容概述</w:t>
      </w:r>
      <w:r>
        <w:rPr>
          <w:rFonts w:ascii="Times New Roman" w:hAnsi="Times New Roman" w:eastAsia="仿宋_GB2312"/>
          <w:sz w:val="30"/>
          <w:szCs w:val="30"/>
        </w:rPr>
        <w:t xml:space="preserve">+ </w:t>
      </w:r>
      <w:r>
        <w:rPr>
          <w:rFonts w:hint="eastAsia" w:ascii="Times New Roman" w:eastAsia="仿宋_GB2312"/>
          <w:sz w:val="30"/>
          <w:szCs w:val="30"/>
        </w:rPr>
        <w:t>项目</w:t>
      </w:r>
      <w:r>
        <w:rPr>
          <w:rFonts w:ascii="Times New Roman" w:hAnsi="Times New Roman" w:eastAsia="仿宋_GB2312"/>
          <w:sz w:val="30"/>
          <w:szCs w:val="30"/>
        </w:rPr>
        <w:t>”</w:t>
      </w:r>
      <w:r>
        <w:rPr>
          <w:rFonts w:hint="eastAsia" w:ascii="Times New Roman" w:eastAsia="仿宋_GB2312"/>
          <w:sz w:val="30"/>
          <w:szCs w:val="30"/>
        </w:rPr>
        <w:t>，如</w:t>
      </w:r>
      <w:r>
        <w:rPr>
          <w:rFonts w:ascii="Times New Roman" w:hAnsi="Times New Roman" w:eastAsia="仿宋_GB2312"/>
          <w:sz w:val="30"/>
          <w:szCs w:val="30"/>
        </w:rPr>
        <w:t>“XX</w:t>
      </w:r>
      <w:r>
        <w:rPr>
          <w:rFonts w:hint="eastAsia" w:ascii="Times New Roman" w:eastAsia="仿宋_GB2312"/>
          <w:sz w:val="30"/>
          <w:szCs w:val="30"/>
        </w:rPr>
        <w:t>基金会边远山区贫困学生救助项目</w:t>
      </w:r>
      <w:r>
        <w:rPr>
          <w:rFonts w:ascii="Times New Roman" w:hAnsi="Times New Roman" w:eastAsia="仿宋_GB2312"/>
          <w:sz w:val="30"/>
          <w:szCs w:val="30"/>
        </w:rPr>
        <w:t>”</w:t>
      </w:r>
      <w:r>
        <w:rPr>
          <w:rFonts w:hint="eastAsia" w:ascii="Times New Roman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四、申报书各项内容按照说明填写，为保证统一规范，请勿对格式进行修改，填写内容请勿超过要求字数。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五、项目申报要求提交纸质材料。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六、纸质材料一式三份报送至衡阳市社会组织管理局，如需邮递，须用中国邮政</w:t>
      </w:r>
      <w:r>
        <w:rPr>
          <w:rFonts w:ascii="Times New Roman" w:hAnsi="Times New Roman" w:eastAsia="仿宋_GB2312"/>
          <w:sz w:val="30"/>
          <w:szCs w:val="30"/>
        </w:rPr>
        <w:t>EMS</w:t>
      </w:r>
      <w:r>
        <w:rPr>
          <w:rFonts w:hint="eastAsia" w:ascii="Times New Roman" w:eastAsia="仿宋_GB2312"/>
          <w:sz w:val="30"/>
          <w:szCs w:val="30"/>
        </w:rPr>
        <w:t>特快专递（其他快递方式无法确保及时签收）。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eastAsia="仿宋_GB2312"/>
          <w:sz w:val="30"/>
          <w:szCs w:val="30"/>
        </w:rPr>
        <w:t>七、本申报书由衡阳市社会组织管理局负责监制并解释。</w:t>
      </w:r>
    </w:p>
    <w:p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20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20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项目申请表</w:t>
      </w:r>
    </w:p>
    <w:tbl>
      <w:tblPr>
        <w:tblStyle w:val="4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92"/>
        <w:gridCol w:w="563"/>
        <w:gridCol w:w="153"/>
        <w:gridCol w:w="1033"/>
        <w:gridCol w:w="202"/>
        <w:gridCol w:w="58"/>
        <w:gridCol w:w="1490"/>
        <w:gridCol w:w="111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项目名称</w:t>
            </w:r>
          </w:p>
        </w:tc>
        <w:tc>
          <w:tcPr>
            <w:tcW w:w="7060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申报单位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业务主管单位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登记证号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3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成立时间</w:t>
            </w:r>
          </w:p>
        </w:tc>
        <w:tc>
          <w:tcPr>
            <w:tcW w:w="1490" w:type="dxa"/>
            <w:tcBorders>
              <w:lef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1" w:type="dxa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邮政编码</w:t>
            </w:r>
          </w:p>
        </w:tc>
        <w:tc>
          <w:tcPr>
            <w:tcW w:w="1358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通讯地址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2015</w:t>
            </w:r>
            <w:r>
              <w:rPr>
                <w:rFonts w:hint="eastAsia" w:ascii="Times New Roman" w:eastAsia="仿宋_GB2312"/>
                <w:sz w:val="24"/>
              </w:rPr>
              <w:t>年度年检结论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评估等级</w:t>
            </w:r>
          </w:p>
        </w:tc>
        <w:tc>
          <w:tcPr>
            <w:tcW w:w="4017" w:type="dxa"/>
            <w:gridSpan w:val="4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 w:firstLine="1560" w:firstLineChars="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有无免税资格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项目时间</w:t>
            </w:r>
          </w:p>
        </w:tc>
        <w:tc>
          <w:tcPr>
            <w:tcW w:w="4017" w:type="dxa"/>
            <w:gridSpan w:val="4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 w:firstLine="240" w:firstLine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—  </w:t>
            </w:r>
            <w:r>
              <w:rPr>
                <w:rFonts w:hint="eastAsia" w:ascii="Times New Roman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项目领域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实施地域</w:t>
            </w:r>
          </w:p>
        </w:tc>
        <w:tc>
          <w:tcPr>
            <w:tcW w:w="4017" w:type="dxa"/>
            <w:gridSpan w:val="4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sz w:val="24"/>
              </w:rPr>
              <w:t>曾获何种奖励</w:t>
            </w: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（限填三个）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户</w:t>
            </w:r>
            <w:r>
              <w:rPr>
                <w:rFonts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hint="eastAsia" w:ascii="Times New Roman" w:eastAsia="仿宋_GB2312"/>
                <w:sz w:val="24"/>
              </w:rPr>
              <w:t>名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开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sz w:val="24"/>
              </w:rPr>
              <w:t>户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sz w:val="24"/>
              </w:rPr>
              <w:t>账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sz w:val="24"/>
              </w:rPr>
              <w:t>号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开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行</w:t>
            </w:r>
          </w:p>
        </w:tc>
        <w:tc>
          <w:tcPr>
            <w:tcW w:w="70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名</w:t>
            </w:r>
          </w:p>
        </w:tc>
        <w:tc>
          <w:tcPr>
            <w:tcW w:w="1749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办公电话</w:t>
            </w:r>
          </w:p>
        </w:tc>
        <w:tc>
          <w:tcPr>
            <w:tcW w:w="175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手机</w:t>
            </w:r>
          </w:p>
        </w:tc>
        <w:tc>
          <w:tcPr>
            <w:tcW w:w="24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61" w:type="dxa"/>
            <w:tcBorders>
              <w:lef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项目负责人</w:t>
            </w:r>
          </w:p>
        </w:tc>
        <w:tc>
          <w:tcPr>
            <w:tcW w:w="1092" w:type="dxa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9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vMerge w:val="restar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项目联系人</w:t>
            </w:r>
          </w:p>
        </w:tc>
        <w:tc>
          <w:tcPr>
            <w:tcW w:w="1092" w:type="dxa"/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9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6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9" w:type="dxa"/>
            <w:gridSpan w:val="3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2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项目审批表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7811" w:type="dxa"/>
            <w:tcBorders>
              <w:top w:val="single" w:color="auto" w:sz="12" w:space="0"/>
            </w:tcBorders>
          </w:tcPr>
          <w:p>
            <w:pPr>
              <w:ind w:firstLine="551" w:firstLineChars="19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eastAsia="仿宋_GB2312"/>
                <w:sz w:val="28"/>
                <w:szCs w:val="28"/>
              </w:rPr>
              <w:t>申报单位承诺</w:t>
            </w:r>
          </w:p>
          <w:p>
            <w:pPr>
              <w:ind w:firstLine="551" w:firstLineChars="19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我单位保证项目申报材料真实、合法、有效，已制定项目实施计划、方案，确保按项目申报书内容如期完成。将按法律、法规有关规定，接受项目监管、审计和评估，并承担相应责任。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法定代表人签字：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eastAsia="仿宋_GB2312"/>
                <w:sz w:val="28"/>
                <w:szCs w:val="28"/>
              </w:rPr>
              <w:t>（单位盖章）</w:t>
            </w:r>
          </w:p>
          <w:p>
            <w:pPr>
              <w:ind w:firstLine="4480" w:firstLineChars="1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94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811" w:type="dxa"/>
            <w:tcBorders>
              <w:bottom w:val="single" w:color="auto" w:sz="12" w:space="0"/>
            </w:tcBorders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经评审专家委员会评审通过，现予以立项，立项资金为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万元。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eastAsia="仿宋_GB2312"/>
                <w:sz w:val="28"/>
                <w:szCs w:val="28"/>
              </w:rPr>
              <w:t>（衡阳市社会组织管理局代章）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/>
                <w:sz w:val="28"/>
                <w:szCs w:val="28"/>
              </w:rPr>
              <w:t>日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200" w:lineRule="exact"/>
        <w:ind w:firstLine="2880" w:firstLineChars="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200" w:lineRule="exact"/>
        <w:ind w:firstLine="2880" w:firstLineChars="9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配套资金确认书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我单位确认申报书中所列配套资金数额真实有效，来源合理可靠，保证配套资金及时到位，严格按照项目计划执行预算，并自愿接受日常监督检查和财务审计。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法定代表人签字：</w:t>
      </w:r>
      <w:r>
        <w:rPr>
          <w:rFonts w:ascii="Times New Roman" w:hAnsi="Times New Roman" w:eastAsia="仿宋_GB2312"/>
          <w:sz w:val="32"/>
          <w:szCs w:val="32"/>
        </w:rPr>
        <w:t xml:space="preserve">                </w:t>
      </w:r>
      <w:r>
        <w:rPr>
          <w:rFonts w:hint="eastAsia" w:ascii="Times New Roman" w:eastAsia="仿宋_GB2312"/>
          <w:sz w:val="32"/>
          <w:szCs w:val="32"/>
        </w:rPr>
        <w:t>（单位盖章）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一、申报单位基本情况</w:t>
      </w: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（一）本单位宗旨、业务范围、历史、活动品牌、荣誉声誉（</w:t>
      </w:r>
      <w:r>
        <w:rPr>
          <w:rFonts w:ascii="Times New Roman" w:hAnsi="Times New Roman" w:eastAsia="楷体_GB2312"/>
          <w:b/>
          <w:sz w:val="32"/>
          <w:szCs w:val="32"/>
        </w:rPr>
        <w:t>300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（二）本单位在承接政府委托的社会服务方面发挥的作用和已有经验（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二、项目方案</w:t>
      </w: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（一）项目主要内容（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（二）实施地域、受益对象（数量、群体、金额等）（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（三）项目进度安排：项目实施的主要活动内容、时间、地点和详细资金安排（</w:t>
      </w:r>
      <w:r>
        <w:rPr>
          <w:rFonts w:ascii="Times New Roman" w:hAnsi="Times New Roman" w:eastAsia="楷体_GB2312"/>
          <w:b/>
          <w:sz w:val="32"/>
          <w:szCs w:val="32"/>
        </w:rPr>
        <w:t>300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（四）项目解决的问题与社会效益（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（五）宣传总结：项目的宣传和总结方案（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三、项目背景</w:t>
      </w: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（一）项目的意义和必要性（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（二）项目可行性：配套资金、工作团队、活动能力、既有经验等（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560" w:firstLineChars="200"/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sz w:val="32"/>
          <w:szCs w:val="32"/>
        </w:rPr>
        <w:t>三）项目创新性：项目的特点，及与其他同类社会服务项目的独创与区别（</w:t>
      </w:r>
      <w:r>
        <w:rPr>
          <w:rFonts w:ascii="Times New Roman" w:hAnsi="Times New Roman" w:eastAsia="楷体_GB2312"/>
          <w:b/>
          <w:sz w:val="32"/>
          <w:szCs w:val="32"/>
        </w:rPr>
        <w:t>200</w:t>
      </w:r>
      <w:r>
        <w:rPr>
          <w:rFonts w:hint="eastAsia" w:ascii="Times New Roman" w:hAnsi="Times New Roman" w:eastAsia="楷体_GB2312"/>
          <w:b/>
          <w:sz w:val="32"/>
          <w:szCs w:val="32"/>
        </w:rPr>
        <w:t>字以内）</w:t>
      </w:r>
    </w:p>
    <w:p>
      <w:pPr>
        <w:ind w:firstLine="642" w:firstLineChars="200"/>
        <w:rPr>
          <w:rFonts w:ascii="Times New Roman" w:hAnsi="Times New Roman" w:eastAsia="楷体_GB2312"/>
          <w:b/>
          <w:sz w:val="32"/>
          <w:szCs w:val="32"/>
        </w:rPr>
      </w:pPr>
    </w:p>
    <w:p>
      <w:pPr>
        <w:rPr>
          <w:rFonts w:ascii="楷体_GB2312" w:hAnsi="Adobe 仿宋 Std R" w:eastAsia="楷体_GB2312"/>
          <w:kern w:val="40"/>
          <w:sz w:val="28"/>
          <w:szCs w:val="28"/>
        </w:rPr>
      </w:pPr>
    </w:p>
    <w:p>
      <w:pPr>
        <w:rPr>
          <w:rFonts w:ascii="楷体_GB2312" w:hAnsi="Times New Roman" w:eastAsia="楷体_GB2312"/>
          <w:sz w:val="28"/>
          <w:szCs w:val="28"/>
        </w:rPr>
      </w:pPr>
      <w:r>
        <w:rPr>
          <w:rFonts w:ascii="楷体_GB2312" w:hAnsi="Times New Roman" w:eastAsia="楷体_GB2312"/>
          <w:sz w:val="28"/>
          <w:szCs w:val="28"/>
        </w:rPr>
        <w:br w:type="page"/>
      </w:r>
    </w:p>
    <w:p>
      <w:pPr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（四）项目预算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09"/>
        <w:gridCol w:w="910"/>
        <w:gridCol w:w="770"/>
        <w:gridCol w:w="1540"/>
        <w:gridCol w:w="1599"/>
        <w:gridCol w:w="711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8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Merge w:val="restart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资</w:t>
            </w: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金</w:t>
            </w: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来</w:t>
            </w: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源</w:t>
            </w:r>
          </w:p>
        </w:tc>
        <w:tc>
          <w:tcPr>
            <w:tcW w:w="5728" w:type="dxa"/>
            <w:gridSpan w:val="5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资金种类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728" w:type="dxa"/>
            <w:gridSpan w:val="5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申报资金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9" w:type="dxa"/>
            <w:vMerge w:val="restart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配套</w:t>
            </w:r>
          </w:p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资金</w:t>
            </w:r>
          </w:p>
        </w:tc>
        <w:tc>
          <w:tcPr>
            <w:tcW w:w="4819" w:type="dxa"/>
            <w:gridSpan w:val="4"/>
          </w:tcPr>
          <w:p>
            <w:pPr>
              <w:ind w:right="-73" w:rightChars="-35" w:firstLine="1320" w:firstLineChars="5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自有资金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19" w:type="dxa"/>
            <w:gridSpan w:val="4"/>
          </w:tcPr>
          <w:p>
            <w:pPr>
              <w:ind w:right="-73" w:rightChars="-35" w:firstLine="1320" w:firstLineChars="5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社会募集资金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19" w:type="dxa"/>
            <w:gridSpan w:val="4"/>
          </w:tcPr>
          <w:p>
            <w:pPr>
              <w:ind w:right="-73" w:rightChars="-35" w:firstLine="1320" w:firstLineChars="5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福彩资金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19" w:type="dxa"/>
            <w:gridSpan w:val="4"/>
          </w:tcPr>
          <w:p>
            <w:pPr>
              <w:ind w:right="-73" w:rightChars="-35" w:firstLine="1320" w:firstLineChars="5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其他财政资金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19" w:type="dxa"/>
            <w:gridSpan w:val="4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计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8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9" w:type="dxa"/>
            <w:gridSpan w:val="6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支出明细（仅列支申报资金）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9" w:type="dxa"/>
            <w:gridSpan w:val="6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19" w:type="dxa"/>
            <w:gridSpan w:val="6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9" w:type="dxa"/>
            <w:gridSpan w:val="6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9" w:type="dxa"/>
            <w:gridSpan w:val="6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9" w:type="dxa"/>
            <w:gridSpan w:val="6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19" w:type="dxa"/>
            <w:gridSpan w:val="6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合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</w:t>
            </w:r>
            <w:r>
              <w:rPr>
                <w:rFonts w:hint="eastAsia" w:ascii="Times New Roman" w:eastAsia="仿宋_GB2312"/>
                <w:sz w:val="24"/>
              </w:rPr>
              <w:t>计</w:t>
            </w:r>
          </w:p>
        </w:tc>
        <w:tc>
          <w:tcPr>
            <w:tcW w:w="3021" w:type="dxa"/>
            <w:gridSpan w:val="2"/>
          </w:tcPr>
          <w:p>
            <w:pPr>
              <w:ind w:left="-73" w:leftChars="-35" w:right="-73" w:rightChars="-3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3080" w:type="dxa"/>
            <w:gridSpan w:val="4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项目概况（项目内容、预期效果）（</w:t>
            </w:r>
            <w:r>
              <w:rPr>
                <w:rFonts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Times New Roman" w:eastAsia="仿宋_GB2312"/>
                <w:sz w:val="24"/>
              </w:rPr>
              <w:t>字以内）</w:t>
            </w:r>
          </w:p>
        </w:tc>
        <w:tc>
          <w:tcPr>
            <w:tcW w:w="6160" w:type="dxa"/>
            <w:gridSpan w:val="4"/>
          </w:tcPr>
          <w:p>
            <w:pPr>
              <w:ind w:left="-73" w:leftChars="-35" w:right="-73" w:rightChars="-35"/>
              <w:rPr>
                <w:rFonts w:ascii="仿宋_GB2312" w:hAnsi="Adobe 仿宋 Std R" w:eastAsia="仿宋_GB2312"/>
                <w:kern w:val="40"/>
                <w:sz w:val="24"/>
              </w:rPr>
            </w:pPr>
            <w:r>
              <w:rPr>
                <w:rFonts w:ascii="仿宋_GB2312" w:hAnsi="Adobe 仿宋 Std R" w:eastAsia="仿宋_GB2312"/>
                <w:kern w:val="40"/>
                <w:sz w:val="24"/>
              </w:rPr>
              <w:t xml:space="preserve">    </w:t>
            </w:r>
          </w:p>
          <w:p>
            <w:pPr>
              <w:ind w:left="-73" w:leftChars="-35" w:right="-73" w:rightChars="-35"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3080" w:type="dxa"/>
            <w:gridSpan w:val="4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项目特色（创新性、示范性、可推广性）（</w:t>
            </w:r>
            <w:r>
              <w:rPr>
                <w:rFonts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Times New Roman" w:eastAsia="仿宋_GB2312"/>
                <w:sz w:val="24"/>
              </w:rPr>
              <w:t>字以内）</w:t>
            </w:r>
          </w:p>
        </w:tc>
        <w:tc>
          <w:tcPr>
            <w:tcW w:w="6160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ascii="仿宋_GB2312" w:hAnsi="Adobe 仿宋 Std R" w:eastAsia="仿宋_GB2312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受益对象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预计直接受益人数</w:t>
            </w:r>
          </w:p>
        </w:tc>
        <w:tc>
          <w:tcPr>
            <w:tcW w:w="2310" w:type="dxa"/>
            <w:vAlign w:val="center"/>
          </w:tcPr>
          <w:p>
            <w:pPr>
              <w:ind w:left="-73" w:leftChars="-35" w:right="-73" w:rightChars="-3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eastAsia="仿宋_GB2312"/>
          <w:sz w:val="32"/>
          <w:szCs w:val="32"/>
        </w:rPr>
        <w:t>备注：</w:t>
      </w:r>
    </w:p>
    <w:p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ascii="楷体_GB2312" w:hAnsi="Times New Roman" w:eastAsia="楷体_GB2312"/>
          <w:sz w:val="28"/>
          <w:szCs w:val="28"/>
        </w:rPr>
        <w:t>1</w:t>
      </w:r>
      <w:r>
        <w:rPr>
          <w:rFonts w:hint="eastAsia" w:ascii="楷体_GB2312" w:eastAsia="楷体_GB2312"/>
          <w:sz w:val="28"/>
          <w:szCs w:val="28"/>
        </w:rPr>
        <w:t>、项目资金应当用于受益对象和社会服务活动，以受益对象和社会服务活动为基础编列预算，例如，救助病人，应列出病种、病人数量、人均资助金额，预算的金额和标准应符合实际，并接受社会监督。</w:t>
      </w:r>
    </w:p>
    <w:p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ascii="楷体_GB2312" w:hAnsi="Times New Roman" w:eastAsia="楷体_GB2312"/>
          <w:sz w:val="28"/>
          <w:szCs w:val="28"/>
        </w:rPr>
        <w:t>2</w:t>
      </w:r>
      <w:r>
        <w:rPr>
          <w:rFonts w:hint="eastAsia" w:ascii="楷体_GB2312" w:eastAsia="楷体_GB2312"/>
          <w:sz w:val="28"/>
          <w:szCs w:val="28"/>
        </w:rPr>
        <w:t>、培训项目，应当列出培训天数、人数，培训所有经费控制在每人每天</w:t>
      </w:r>
      <w:r>
        <w:rPr>
          <w:rFonts w:ascii="楷体_GB2312" w:hAnsi="Times New Roman" w:eastAsia="楷体_GB2312"/>
          <w:sz w:val="28"/>
          <w:szCs w:val="28"/>
        </w:rPr>
        <w:t>300</w:t>
      </w:r>
      <w:r>
        <w:rPr>
          <w:rFonts w:hint="eastAsia" w:ascii="楷体_GB2312" w:eastAsia="楷体_GB2312"/>
          <w:sz w:val="28"/>
          <w:szCs w:val="28"/>
        </w:rPr>
        <w:t>元以内，应当保留培训通知、课程设置、教材讲义、会场照片、签到表、发票、消费明细等备查。</w:t>
      </w:r>
    </w:p>
    <w:p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ascii="楷体_GB2312" w:hAnsi="Times New Roman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、评估项目，专家费的开支一般按</w:t>
      </w:r>
      <w:r>
        <w:rPr>
          <w:rFonts w:ascii="楷体_GB2312" w:hAnsi="Times New Roman" w:eastAsia="楷体_GB2312"/>
          <w:sz w:val="28"/>
          <w:szCs w:val="28"/>
        </w:rPr>
        <w:t>500</w:t>
      </w:r>
      <w:r>
        <w:rPr>
          <w:rFonts w:hint="eastAsia" w:ascii="楷体_GB2312" w:eastAsia="楷体_GB2312"/>
          <w:sz w:val="28"/>
          <w:szCs w:val="28"/>
        </w:rPr>
        <w:t>元</w:t>
      </w:r>
      <w:r>
        <w:rPr>
          <w:rFonts w:ascii="楷体_GB2312" w:hAnsi="Times New Roman" w:eastAsia="楷体_GB2312"/>
          <w:sz w:val="28"/>
          <w:szCs w:val="28"/>
        </w:rPr>
        <w:t>/</w:t>
      </w:r>
      <w:r>
        <w:rPr>
          <w:rFonts w:hint="eastAsia" w:ascii="楷体_GB2312" w:eastAsia="楷体_GB2312"/>
          <w:sz w:val="28"/>
          <w:szCs w:val="28"/>
        </w:rPr>
        <w:t>人天的标准执行。</w:t>
      </w:r>
    </w:p>
    <w:p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ascii="楷体_GB2312" w:hAnsi="Times New Roman" w:eastAsia="楷体_GB2312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</w:rPr>
        <w:t>、项目资金不得开支有工资性收入的人员工资、资金、津补贴和福利支出，不得开支罚款、捐赠、赞助、投资等。</w:t>
      </w:r>
    </w:p>
    <w:p>
      <w:pPr>
        <w:rPr>
          <w:rFonts w:ascii="楷体_GB2312" w:hAnsi="Times New Roman" w:eastAsia="楷体_GB2312"/>
          <w:sz w:val="28"/>
          <w:szCs w:val="28"/>
        </w:rPr>
      </w:pPr>
      <w:r>
        <w:rPr>
          <w:rFonts w:ascii="楷体_GB2312" w:hAnsi="Times New Roman" w:eastAsia="楷体_GB2312"/>
          <w:sz w:val="28"/>
          <w:szCs w:val="28"/>
        </w:rPr>
        <w:t>6</w:t>
      </w:r>
      <w:r>
        <w:rPr>
          <w:rFonts w:hint="eastAsia" w:ascii="楷体_GB2312" w:eastAsia="楷体_GB2312"/>
          <w:sz w:val="28"/>
          <w:szCs w:val="28"/>
        </w:rPr>
        <w:t>、任何单位不得以任何名义从项目资金中提取管理费。</w:t>
      </w:r>
    </w:p>
    <w:p>
      <w:pPr>
        <w:rPr>
          <w:rFonts w:ascii="楷体_GB2312" w:hAnsi="Times New Roman" w:eastAsia="楷体_GB2312"/>
          <w:sz w:val="28"/>
          <w:szCs w:val="28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EB"/>
    <w:rsid w:val="000A37BD"/>
    <w:rsid w:val="000C1275"/>
    <w:rsid w:val="0014295F"/>
    <w:rsid w:val="0018736C"/>
    <w:rsid w:val="00250D29"/>
    <w:rsid w:val="002541B4"/>
    <w:rsid w:val="002B5873"/>
    <w:rsid w:val="00343C68"/>
    <w:rsid w:val="0034483B"/>
    <w:rsid w:val="003967AD"/>
    <w:rsid w:val="00623010"/>
    <w:rsid w:val="00660F1A"/>
    <w:rsid w:val="007016EB"/>
    <w:rsid w:val="007A5F95"/>
    <w:rsid w:val="00836876"/>
    <w:rsid w:val="008A4776"/>
    <w:rsid w:val="008D029D"/>
    <w:rsid w:val="009003D1"/>
    <w:rsid w:val="00931565"/>
    <w:rsid w:val="00963ED5"/>
    <w:rsid w:val="00977246"/>
    <w:rsid w:val="009823EB"/>
    <w:rsid w:val="00AB25FA"/>
    <w:rsid w:val="00AF7703"/>
    <w:rsid w:val="00C007C0"/>
    <w:rsid w:val="00C26D74"/>
    <w:rsid w:val="00C63B9D"/>
    <w:rsid w:val="00CB321A"/>
    <w:rsid w:val="00CD2C5A"/>
    <w:rsid w:val="00D81F88"/>
    <w:rsid w:val="00E776FD"/>
    <w:rsid w:val="00EC1AF4"/>
    <w:rsid w:val="00FC7138"/>
    <w:rsid w:val="6F9DF180"/>
    <w:rsid w:val="DF6EB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11</Pages>
  <Words>287</Words>
  <Characters>1640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2015-04-13T16:28:00Z</dcterms:created>
  <dc:creator>Admin</dc:creator>
  <cp:lastModifiedBy>陈柳</cp:lastModifiedBy>
  <dcterms:modified xsi:type="dcterms:W3CDTF">2024-04-11T09:21:10Z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