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tabs>
          <w:tab w:val="left" w:pos="7560"/>
        </w:tabs>
        <w:kinsoku/>
        <w:wordWrap/>
        <w:overflowPunct/>
        <w:topLinePunct w:val="0"/>
        <w:bidi w:val="0"/>
        <w:snapToGrid/>
        <w:spacing w:line="600" w:lineRule="exact"/>
        <w:ind w:left="0" w:leftChars="0"/>
        <w:jc w:val="left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附件1</w:t>
      </w:r>
    </w:p>
    <w:p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val="en-US" w:eastAsia="zh-CN"/>
        </w:rPr>
        <w:t>各类保健对象健康检查项目表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一级保健对象（厅级干部及离休干部）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767"/>
        <w:gridCol w:w="2393"/>
        <w:gridCol w:w="4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85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  <w:t>体检项目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  <w:t>体检意义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1</w:t>
            </w:r>
          </w:p>
        </w:tc>
        <w:tc>
          <w:tcPr>
            <w:tcW w:w="185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身高、体重、血压、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了解体重指数、血压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2</w:t>
            </w:r>
          </w:p>
        </w:tc>
        <w:tc>
          <w:tcPr>
            <w:tcW w:w="185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内科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心、肺、腹部等疾病的初诊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3</w:t>
            </w:r>
          </w:p>
        </w:tc>
        <w:tc>
          <w:tcPr>
            <w:tcW w:w="185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外科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浅表淋巴结、甲状腺、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highlight w:val="none"/>
                <w:vertAlign w:val="baseline"/>
                <w:lang w:eastAsia="zh-CN"/>
              </w:rPr>
              <w:t>乳房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、脊柱、四肢、前列腺、皮肤等疾病的初诊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4</w:t>
            </w:r>
          </w:p>
        </w:tc>
        <w:tc>
          <w:tcPr>
            <w:tcW w:w="185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血常规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分析血液系统有无红细胞、白细胞、血小板减少，有无感染、贫血等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5</w:t>
            </w:r>
          </w:p>
        </w:tc>
        <w:tc>
          <w:tcPr>
            <w:tcW w:w="185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尿常规+镜检</w:t>
            </w:r>
            <w:bookmarkStart w:id="0" w:name="_GoBack"/>
            <w:bookmarkEnd w:id="0"/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筛检泌尿道感染，结石，肾炎等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6</w:t>
            </w:r>
          </w:p>
        </w:tc>
        <w:tc>
          <w:tcPr>
            <w:tcW w:w="185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highlight w:val="none"/>
                <w:vertAlign w:val="baseline"/>
                <w:lang w:eastAsia="zh-CN"/>
              </w:rPr>
              <w:t>大便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常规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可较直观地了解胃肠道一些病理现象，间接地判断消化道、胰腺、肝胆的功能状况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7</w:t>
            </w:r>
          </w:p>
        </w:tc>
        <w:tc>
          <w:tcPr>
            <w:tcW w:w="185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肝功能：丙氨酸氨基转移酶、天冬氨酸氨基转氨酶、y—谷氨酰转肽酶、碱性磷酸酶、总胆红素、直接胆红素、血清总蛋白、血清白蛋白、血清球蛋白、白蛋白/球蛋白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肝脏代谢功能的体现，判断肝细胞有无受损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8</w:t>
            </w:r>
          </w:p>
        </w:tc>
        <w:tc>
          <w:tcPr>
            <w:tcW w:w="185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血糖：空腹血糖（FBG）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筛查糖尿病的重要办法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9</w:t>
            </w:r>
          </w:p>
        </w:tc>
        <w:tc>
          <w:tcPr>
            <w:tcW w:w="185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血脂：总胆固醇、甘油三酯、低密度脂蛋白胆固醇、高密度脂蛋白胆固醇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血脂过高会成为动脉硬化性疾病的危险因子，导致动脉硬化、心肌梗死、脑血管障碍等动脉硬化疾病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10</w:t>
            </w:r>
          </w:p>
        </w:tc>
        <w:tc>
          <w:tcPr>
            <w:tcW w:w="185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肾功能：尿素氮、肌酐、尿酸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了解尿素、血尿酸是否增高、有否肾炎、肾病、尿毒症等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11</w:t>
            </w:r>
          </w:p>
        </w:tc>
        <w:tc>
          <w:tcPr>
            <w:tcW w:w="185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甲胎蛋白定量、癌胚抗原定量、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作为肝癌、胃癌、胰癌诊断的依据，在消化系统癌症评估占重要地位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12</w:t>
            </w:r>
          </w:p>
        </w:tc>
        <w:tc>
          <w:tcPr>
            <w:tcW w:w="185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同型半胱氨酸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心脑血管疾病的检测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13</w:t>
            </w:r>
          </w:p>
        </w:tc>
        <w:tc>
          <w:tcPr>
            <w:tcW w:w="185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彩色超声：肝、脾、胰、胆囊、肾脏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了解肝、胆、脾、胰等有无结石囊肿、脂肪肝、肿瘤等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14</w:t>
            </w:r>
          </w:p>
        </w:tc>
        <w:tc>
          <w:tcPr>
            <w:tcW w:w="185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泌尿系彩超（双肾、输尿管、膀胱、前列腺）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了解肾脏、输尿管、膀胱、前列腺结构及形态是否正常，有无结石、肿瘤等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15</w:t>
            </w:r>
          </w:p>
        </w:tc>
        <w:tc>
          <w:tcPr>
            <w:tcW w:w="185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甲状腺彩超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检查甲状腺结构是否正常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16</w:t>
            </w:r>
          </w:p>
        </w:tc>
        <w:tc>
          <w:tcPr>
            <w:tcW w:w="185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胸部正侧位片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检查肺脏结构是否正常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17</w:t>
            </w:r>
          </w:p>
        </w:tc>
        <w:tc>
          <w:tcPr>
            <w:tcW w:w="185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心电图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了解有无早搏，心律失常等疾病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18</w:t>
            </w:r>
          </w:p>
        </w:tc>
        <w:tc>
          <w:tcPr>
            <w:tcW w:w="185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经颅多普勒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了解脑部动脉有无硬化、血管痉挛、血流状况以及脑卒中风险等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19</w:t>
            </w:r>
          </w:p>
        </w:tc>
        <w:tc>
          <w:tcPr>
            <w:tcW w:w="185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14C尿素呼气实验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检查胃是否有幽门螺杆菌感染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20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男性</w:t>
            </w:r>
          </w:p>
        </w:tc>
        <w:tc>
          <w:tcPr>
            <w:tcW w:w="1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总前列腺特异性抗原（TPSA）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前列腺癌的早期筛查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21</w:t>
            </w:r>
          </w:p>
        </w:tc>
        <w:tc>
          <w:tcPr>
            <w:tcW w:w="45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血清胃功能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胃黏膜疾病的检测方法，有利于早期胃癌的发现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22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女性（已婚）</w:t>
            </w:r>
          </w:p>
        </w:tc>
        <w:tc>
          <w:tcPr>
            <w:tcW w:w="1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妇检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检查生殖系统及附件有无异常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23</w:t>
            </w:r>
          </w:p>
        </w:tc>
        <w:tc>
          <w:tcPr>
            <w:tcW w:w="45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白带常规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霉菌、滴虫及细菌性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highlight w:val="none"/>
                <w:vertAlign w:val="baseline"/>
                <w:lang w:eastAsia="zh-CN"/>
              </w:rPr>
              <w:t>阴道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炎的检测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24</w:t>
            </w:r>
          </w:p>
        </w:tc>
        <w:tc>
          <w:tcPr>
            <w:tcW w:w="45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宫颈超薄细胞学检测（TCT）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宫颈病变早期发现的检测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25</w:t>
            </w:r>
          </w:p>
        </w:tc>
        <w:tc>
          <w:tcPr>
            <w:tcW w:w="45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乳腺彩超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检查是否有乳腺增生及乳腺肿块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26</w:t>
            </w:r>
          </w:p>
        </w:tc>
        <w:tc>
          <w:tcPr>
            <w:tcW w:w="45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highlight w:val="none"/>
                <w:vertAlign w:val="baseline"/>
                <w:lang w:eastAsia="zh-CN"/>
              </w:rPr>
              <w:t>阴道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彩超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检查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highlight w:val="none"/>
                <w:vertAlign w:val="baseline"/>
                <w:lang w:eastAsia="zh-CN"/>
              </w:rPr>
              <w:t>子宫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、附件结构是否正常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27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任选一项</w:t>
            </w:r>
          </w:p>
        </w:tc>
        <w:tc>
          <w:tcPr>
            <w:tcW w:w="1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CA199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用于胰腺、胆囊、结肠癌早期筛查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28</w:t>
            </w:r>
          </w:p>
        </w:tc>
        <w:tc>
          <w:tcPr>
            <w:tcW w:w="45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胸部CT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了解心脏大小，心、肺纵膈腔等器官的疾病及早期肺癌的筛查等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eastAsia="zh-CN"/>
              </w:rPr>
              <w:t>29</w:t>
            </w:r>
          </w:p>
        </w:tc>
        <w:tc>
          <w:tcPr>
            <w:tcW w:w="45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头颅CT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2"/>
                <w:szCs w:val="28"/>
                <w:vertAlign w:val="baseline"/>
                <w:lang w:val="en" w:eastAsia="zh-CN"/>
              </w:rPr>
              <w:t>30</w:t>
            </w:r>
          </w:p>
        </w:tc>
        <w:tc>
          <w:tcPr>
            <w:tcW w:w="185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肠癌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  <w:t>septin9基因检测（血液）</w:t>
            </w:r>
          </w:p>
        </w:tc>
        <w:tc>
          <w:tcPr>
            <w:tcW w:w="2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通过检测血液中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  <w:t>septin9基因甲基化情况进行肠癌的早期筛查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折后价</w:t>
            </w:r>
          </w:p>
        </w:tc>
        <w:tc>
          <w:tcPr>
            <w:tcW w:w="40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b/>
                <w:bCs/>
                <w:color w:val="auto"/>
                <w:sz w:val="24"/>
                <w:szCs w:val="32"/>
                <w:vertAlign w:val="baseline"/>
                <w:lang w:val="en" w:eastAsia="zh-CN"/>
              </w:rPr>
              <w:t>1500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  <w:t>元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/>
        <w:textAlignment w:val="auto"/>
        <w:rPr>
          <w:rFonts w:hint="eastAsia" w:ascii="楷体_GB2312" w:hAnsi="楷体_GB2312" w:eastAsia="楷体_GB2312" w:cs="楷体_GB2312"/>
          <w:color w:val="auto"/>
          <w:w w:val="95"/>
          <w:vertAlign w:val="baseli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vertAlign w:val="baseline"/>
          <w:lang w:eastAsia="zh-CN"/>
        </w:rPr>
        <w:br w:type="page"/>
      </w:r>
      <w:r>
        <w:rPr>
          <w:rFonts w:hint="eastAsia" w:ascii="楷体_GB2312" w:hAnsi="楷体_GB2312" w:eastAsia="楷体_GB2312" w:cs="楷体_GB2312"/>
          <w:b/>
          <w:bCs/>
          <w:color w:val="auto"/>
          <w:w w:val="95"/>
          <w:sz w:val="32"/>
          <w:szCs w:val="32"/>
          <w:lang w:eastAsia="zh-CN"/>
        </w:rPr>
        <w:t>二级保健对象（在职市管干部、享受处级医疗待遇的在职人员）</w:t>
      </w:r>
    </w:p>
    <w:tbl>
      <w:tblPr>
        <w:tblStyle w:val="6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828"/>
        <w:gridCol w:w="2657"/>
        <w:gridCol w:w="4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049" w:type="pct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  <w:t>体检项目</w:t>
            </w:r>
          </w:p>
        </w:tc>
        <w:tc>
          <w:tcPr>
            <w:tcW w:w="2459" w:type="pct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  <w:t>体检意义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1</w:t>
            </w:r>
          </w:p>
        </w:tc>
        <w:tc>
          <w:tcPr>
            <w:tcW w:w="2049" w:type="pct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身高、体重、血压</w:t>
            </w:r>
          </w:p>
        </w:tc>
        <w:tc>
          <w:tcPr>
            <w:tcW w:w="2459" w:type="pct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了解体重指数、血压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2</w:t>
            </w:r>
          </w:p>
        </w:tc>
        <w:tc>
          <w:tcPr>
            <w:tcW w:w="2049" w:type="pct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内科</w:t>
            </w:r>
          </w:p>
        </w:tc>
        <w:tc>
          <w:tcPr>
            <w:tcW w:w="2459" w:type="pct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心、肺、腹部等疾病的初诊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3</w:t>
            </w:r>
          </w:p>
        </w:tc>
        <w:tc>
          <w:tcPr>
            <w:tcW w:w="2049" w:type="pct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外科</w:t>
            </w:r>
          </w:p>
        </w:tc>
        <w:tc>
          <w:tcPr>
            <w:tcW w:w="2459" w:type="pct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浅表淋巴结、甲状腺、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highlight w:val="none"/>
                <w:vertAlign w:val="baseline"/>
                <w:lang w:eastAsia="zh-CN"/>
              </w:rPr>
              <w:t>乳房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、脊柱、四肢、前列腺、皮肤等疾病的初诊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4</w:t>
            </w:r>
          </w:p>
        </w:tc>
        <w:tc>
          <w:tcPr>
            <w:tcW w:w="2049" w:type="pct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血常规</w:t>
            </w:r>
          </w:p>
        </w:tc>
        <w:tc>
          <w:tcPr>
            <w:tcW w:w="2459" w:type="pct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分析血液系统有无红细胞、白细胞、血小板减少，有无感染、贫血等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5</w:t>
            </w:r>
          </w:p>
        </w:tc>
        <w:tc>
          <w:tcPr>
            <w:tcW w:w="2049" w:type="pct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尿常规+镜检</w:t>
            </w:r>
          </w:p>
        </w:tc>
        <w:tc>
          <w:tcPr>
            <w:tcW w:w="2459" w:type="pct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筛检泌尿道感染，结石，肾炎等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6</w:t>
            </w:r>
          </w:p>
        </w:tc>
        <w:tc>
          <w:tcPr>
            <w:tcW w:w="2049" w:type="pct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肝功能：丙氨酸氨基转移酶、天冬氨酸氨基转氨酶、y—谷氨酰转肽酶、碱性磷酸酶、总胆红素、直接胆红素、血清总蛋白、血清白蛋白、血清球蛋白、白蛋白/球蛋白</w:t>
            </w:r>
          </w:p>
        </w:tc>
        <w:tc>
          <w:tcPr>
            <w:tcW w:w="2459" w:type="pct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肝脏代谢功能的体现，判断肝细胞有无受损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7</w:t>
            </w:r>
          </w:p>
        </w:tc>
        <w:tc>
          <w:tcPr>
            <w:tcW w:w="2049" w:type="pct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血糖：空腹血糖（FBG）</w:t>
            </w:r>
          </w:p>
        </w:tc>
        <w:tc>
          <w:tcPr>
            <w:tcW w:w="2459" w:type="pct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筛查糖尿病的重要办法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8</w:t>
            </w:r>
          </w:p>
        </w:tc>
        <w:tc>
          <w:tcPr>
            <w:tcW w:w="2049" w:type="pct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血脂：总胆固醇、甘油三酯、低密度脂蛋白胆固醇、高密度脂蛋白胆固醇</w:t>
            </w:r>
          </w:p>
        </w:tc>
        <w:tc>
          <w:tcPr>
            <w:tcW w:w="2459" w:type="pct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血脂过高会成为动脉硬化性疾病的危险因子，导致动脉硬化、心肌梗死、脑血管障碍等动脉硬化疾病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9</w:t>
            </w:r>
          </w:p>
        </w:tc>
        <w:tc>
          <w:tcPr>
            <w:tcW w:w="2049" w:type="pct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肾功能：尿素氮、肌酐、尿酸</w:t>
            </w:r>
          </w:p>
        </w:tc>
        <w:tc>
          <w:tcPr>
            <w:tcW w:w="2459" w:type="pct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了解尿素、血尿酸是否增高、有否肾炎、肾病、尿毒症等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10</w:t>
            </w:r>
          </w:p>
        </w:tc>
        <w:tc>
          <w:tcPr>
            <w:tcW w:w="2049" w:type="pct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甲胎蛋白定量、癌胚抗原定量、</w:t>
            </w:r>
          </w:p>
        </w:tc>
        <w:tc>
          <w:tcPr>
            <w:tcW w:w="2459" w:type="pct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作为肝癌、胃癌、胰癌诊断的依据，在消化系统癌症评估占重要地位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11</w:t>
            </w:r>
          </w:p>
        </w:tc>
        <w:tc>
          <w:tcPr>
            <w:tcW w:w="2049" w:type="pct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彩色超声：肝、脾、胰、胆囊、肾脏</w:t>
            </w:r>
          </w:p>
        </w:tc>
        <w:tc>
          <w:tcPr>
            <w:tcW w:w="2459" w:type="pct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了解肝、胆、脾、胰等有无结石囊肿、脂肪肝、肿瘤等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12</w:t>
            </w:r>
          </w:p>
        </w:tc>
        <w:tc>
          <w:tcPr>
            <w:tcW w:w="2049" w:type="pct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泌尿系彩超（双肾、输尿管、膀胱、前列腺）</w:t>
            </w:r>
          </w:p>
        </w:tc>
        <w:tc>
          <w:tcPr>
            <w:tcW w:w="2459" w:type="pct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了解肾脏、输尿管、膀胱、前列腺结构及形态是否正常，有无结石、肿瘤等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13</w:t>
            </w:r>
          </w:p>
        </w:tc>
        <w:tc>
          <w:tcPr>
            <w:tcW w:w="2049" w:type="pct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甲状腺彩超</w:t>
            </w:r>
          </w:p>
        </w:tc>
        <w:tc>
          <w:tcPr>
            <w:tcW w:w="2459" w:type="pct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检查甲状腺结构是否正常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14</w:t>
            </w:r>
          </w:p>
        </w:tc>
        <w:tc>
          <w:tcPr>
            <w:tcW w:w="2049" w:type="pct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胸部低剂量CT</w:t>
            </w:r>
          </w:p>
        </w:tc>
        <w:tc>
          <w:tcPr>
            <w:tcW w:w="2459" w:type="pct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了解肺纵膈腔的疾病及早期肺癌的筛查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15</w:t>
            </w:r>
          </w:p>
        </w:tc>
        <w:tc>
          <w:tcPr>
            <w:tcW w:w="2049" w:type="pct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心电图</w:t>
            </w:r>
          </w:p>
        </w:tc>
        <w:tc>
          <w:tcPr>
            <w:tcW w:w="2459" w:type="pct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了解有无早搏，心律失常等疾病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16</w:t>
            </w:r>
          </w:p>
        </w:tc>
        <w:tc>
          <w:tcPr>
            <w:tcW w:w="2049" w:type="pct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艾滋病+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highlight w:val="none"/>
                <w:vertAlign w:val="baseline"/>
                <w:lang w:eastAsia="zh-CN"/>
              </w:rPr>
              <w:t>梅毒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抗体检测</w:t>
            </w:r>
          </w:p>
        </w:tc>
        <w:tc>
          <w:tcPr>
            <w:tcW w:w="2459" w:type="pct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了解是否有艾滋病和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highlight w:val="none"/>
                <w:vertAlign w:val="baseline"/>
                <w:lang w:eastAsia="zh-CN"/>
              </w:rPr>
              <w:t>梅毒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病毒抗体感染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486" w:type="pct"/>
            <w:vMerge w:val="restart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男性</w:t>
            </w:r>
          </w:p>
        </w:tc>
        <w:tc>
          <w:tcPr>
            <w:tcW w:w="1562" w:type="pct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前列腺特异性抗原（PSA）</w:t>
            </w:r>
          </w:p>
        </w:tc>
        <w:tc>
          <w:tcPr>
            <w:tcW w:w="2459" w:type="pct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前列腺癌的早期筛查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486" w:type="pct"/>
            <w:vMerge w:val="continue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562" w:type="pct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C14尿素呼气试验</w:t>
            </w:r>
          </w:p>
        </w:tc>
        <w:tc>
          <w:tcPr>
            <w:tcW w:w="2459" w:type="pct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幽门螺旋杆菌是胃癌的主要致病因素,检查胃是否有幽门螺旋杆菌感染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9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女性</w:t>
            </w:r>
          </w:p>
        </w:tc>
        <w:tc>
          <w:tcPr>
            <w:tcW w:w="1562" w:type="pct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妇检</w:t>
            </w:r>
          </w:p>
        </w:tc>
        <w:tc>
          <w:tcPr>
            <w:tcW w:w="2459" w:type="pct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检查生殖系统及附件有无异常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91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486" w:type="pct"/>
            <w:vMerge w:val="continue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562" w:type="pct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白带常规</w:t>
            </w:r>
          </w:p>
        </w:tc>
        <w:tc>
          <w:tcPr>
            <w:tcW w:w="2459" w:type="pct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霉菌、滴虫及细菌性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highlight w:val="none"/>
                <w:vertAlign w:val="baseline"/>
                <w:lang w:eastAsia="zh-CN"/>
              </w:rPr>
              <w:t>阴道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炎的检测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486" w:type="pct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562" w:type="pct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highlight w:val="none"/>
                <w:vertAlign w:val="baseline"/>
                <w:lang w:eastAsia="zh-CN"/>
              </w:rPr>
              <w:t>子宫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附件彩超</w:t>
            </w:r>
          </w:p>
        </w:tc>
        <w:tc>
          <w:tcPr>
            <w:tcW w:w="2459" w:type="pct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检查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highlight w:val="none"/>
                <w:vertAlign w:val="baseline"/>
                <w:lang w:eastAsia="zh-CN"/>
              </w:rPr>
              <w:t>子宫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、附件结构是否正常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486" w:type="pct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562" w:type="pct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乳腺彩超</w:t>
            </w:r>
          </w:p>
        </w:tc>
        <w:tc>
          <w:tcPr>
            <w:tcW w:w="2459" w:type="pct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检查是否有乳腺增生及乳腺肿块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486" w:type="pct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562" w:type="pct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宫颈TCT</w:t>
            </w:r>
          </w:p>
        </w:tc>
        <w:tc>
          <w:tcPr>
            <w:tcW w:w="2459" w:type="pct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宫颈癌变早期发现的检测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val="en" w:eastAsia="zh-CN"/>
              </w:rPr>
              <w:t>24</w:t>
            </w:r>
          </w:p>
        </w:tc>
        <w:tc>
          <w:tcPr>
            <w:tcW w:w="2049" w:type="pct"/>
            <w:gridSpan w:val="2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肠癌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  <w:t>septin9基因检测（血液）</w:t>
            </w:r>
          </w:p>
        </w:tc>
        <w:tc>
          <w:tcPr>
            <w:tcW w:w="2459" w:type="pct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通过检测血液中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  <w:t>septin9基因甲基化情况进行肠癌的早期筛查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7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折后价</w:t>
            </w:r>
          </w:p>
        </w:tc>
        <w:tc>
          <w:tcPr>
            <w:tcW w:w="4021" w:type="pct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650" w:firstLineChars="1100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1173元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/>
        <w:textAlignment w:val="auto"/>
        <w:rPr>
          <w:rFonts w:hint="eastAsia" w:ascii="Times New Roman" w:hAnsi="Times New Roman" w:eastAsia="仿宋_GB2312" w:cs="仿宋_GB2312"/>
          <w:color w:val="auto"/>
          <w:vertAlign w:val="baseli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/>
        <w:jc w:val="left"/>
        <w:textAlignment w:val="auto"/>
        <w:rPr>
          <w:rFonts w:hint="eastAsia" w:ascii="Times New Roman" w:hAnsi="Times New Roman" w:eastAsia="楷体" w:cs="楷体"/>
          <w:b/>
          <w:bCs/>
          <w:color w:val="auto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/>
        <w:jc w:val="left"/>
        <w:textAlignment w:val="auto"/>
        <w:rPr>
          <w:rFonts w:hint="eastAsia" w:ascii="Times New Roman" w:hAnsi="Times New Roman" w:eastAsia="楷体" w:cs="楷体"/>
          <w:b/>
          <w:bCs/>
          <w:color w:val="auto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/>
        <w:jc w:val="left"/>
        <w:textAlignment w:val="auto"/>
        <w:rPr>
          <w:rFonts w:hint="eastAsia" w:ascii="Times New Roman" w:hAnsi="Times New Roman" w:eastAsia="楷体" w:cs="楷体"/>
          <w:b/>
          <w:bCs/>
          <w:color w:val="auto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/>
        <w:jc w:val="left"/>
        <w:textAlignment w:val="auto"/>
        <w:rPr>
          <w:rFonts w:hint="eastAsia" w:ascii="Times New Roman" w:hAnsi="Times New Roman" w:eastAsia="楷体" w:cs="楷体"/>
          <w:b/>
          <w:bCs/>
          <w:color w:val="auto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/>
        <w:jc w:val="left"/>
        <w:textAlignment w:val="auto"/>
        <w:rPr>
          <w:rFonts w:hint="eastAsia" w:ascii="Times New Roman" w:hAnsi="Times New Roman" w:eastAsia="楷体" w:cs="楷体"/>
          <w:b/>
          <w:bCs/>
          <w:color w:val="auto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/>
        <w:jc w:val="left"/>
        <w:textAlignment w:val="auto"/>
        <w:rPr>
          <w:rFonts w:hint="eastAsia" w:ascii="Times New Roman" w:hAnsi="Times New Roman" w:eastAsia="楷体" w:cs="楷体"/>
          <w:b/>
          <w:bCs/>
          <w:color w:val="auto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/>
        <w:jc w:val="left"/>
        <w:textAlignment w:val="auto"/>
        <w:rPr>
          <w:rFonts w:hint="eastAsia" w:ascii="Times New Roman" w:hAnsi="Times New Roman" w:eastAsia="楷体" w:cs="楷体"/>
          <w:b/>
          <w:bCs/>
          <w:color w:val="auto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/>
        <w:jc w:val="left"/>
        <w:textAlignment w:val="auto"/>
        <w:rPr>
          <w:rFonts w:hint="eastAsia" w:ascii="Times New Roman" w:hAnsi="Times New Roman" w:eastAsia="楷体" w:cs="楷体"/>
          <w:b/>
          <w:bCs/>
          <w:color w:val="auto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/>
        <w:jc w:val="left"/>
        <w:textAlignment w:val="auto"/>
        <w:rPr>
          <w:rFonts w:hint="eastAsia" w:ascii="Times New Roman" w:hAnsi="Times New Roman" w:eastAsia="楷体" w:cs="楷体"/>
          <w:b/>
          <w:bCs/>
          <w:color w:val="auto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三级保健对象（科级及以下在职的公职人员）</w:t>
      </w:r>
    </w:p>
    <w:tbl>
      <w:tblPr>
        <w:tblStyle w:val="6"/>
        <w:tblW w:w="8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772"/>
        <w:gridCol w:w="2720"/>
        <w:gridCol w:w="4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492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  <w:t>体检项目</w:t>
            </w:r>
          </w:p>
        </w:tc>
        <w:tc>
          <w:tcPr>
            <w:tcW w:w="406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  <w:t>体检意义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1</w:t>
            </w:r>
          </w:p>
        </w:tc>
        <w:tc>
          <w:tcPr>
            <w:tcW w:w="3492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身高、体重、血压</w:t>
            </w:r>
          </w:p>
        </w:tc>
        <w:tc>
          <w:tcPr>
            <w:tcW w:w="406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了解体重指数、血压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2</w:t>
            </w:r>
          </w:p>
        </w:tc>
        <w:tc>
          <w:tcPr>
            <w:tcW w:w="3492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内科</w:t>
            </w:r>
          </w:p>
        </w:tc>
        <w:tc>
          <w:tcPr>
            <w:tcW w:w="406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心、肺、腹部等疾病的初诊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3</w:t>
            </w:r>
          </w:p>
        </w:tc>
        <w:tc>
          <w:tcPr>
            <w:tcW w:w="3492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外科</w:t>
            </w:r>
          </w:p>
        </w:tc>
        <w:tc>
          <w:tcPr>
            <w:tcW w:w="406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浅表淋巴结、甲状腺、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highlight w:val="none"/>
                <w:vertAlign w:val="baseline"/>
                <w:lang w:eastAsia="zh-CN"/>
              </w:rPr>
              <w:t>乳房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、脊柱、四肢、前列腺、皮肤等疾病的初诊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4</w:t>
            </w:r>
          </w:p>
        </w:tc>
        <w:tc>
          <w:tcPr>
            <w:tcW w:w="3492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血常规</w:t>
            </w:r>
          </w:p>
        </w:tc>
        <w:tc>
          <w:tcPr>
            <w:tcW w:w="406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分析血液系统有无红细胞、白细胞、血小板减少，有无感染、贫血等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5</w:t>
            </w:r>
          </w:p>
        </w:tc>
        <w:tc>
          <w:tcPr>
            <w:tcW w:w="3492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尿常规+镜检</w:t>
            </w:r>
          </w:p>
        </w:tc>
        <w:tc>
          <w:tcPr>
            <w:tcW w:w="406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筛检泌尿道感染，结石，肾炎等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6</w:t>
            </w:r>
          </w:p>
        </w:tc>
        <w:tc>
          <w:tcPr>
            <w:tcW w:w="3492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肝功能：丙氨酸氨基转移酶、天冬氨酸氨基转氨酶、总胆红素、直接胆红素、血清总蛋白、血清白蛋白、血清球蛋白、白蛋白/球蛋白</w:t>
            </w:r>
          </w:p>
        </w:tc>
        <w:tc>
          <w:tcPr>
            <w:tcW w:w="406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肝脏代谢功能的体现，判断肝细胞有无受损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7</w:t>
            </w:r>
          </w:p>
        </w:tc>
        <w:tc>
          <w:tcPr>
            <w:tcW w:w="3492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血糖：空腹血糖（FBG）</w:t>
            </w:r>
          </w:p>
        </w:tc>
        <w:tc>
          <w:tcPr>
            <w:tcW w:w="406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筛查糖尿病的重要办法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8</w:t>
            </w:r>
          </w:p>
        </w:tc>
        <w:tc>
          <w:tcPr>
            <w:tcW w:w="3492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血脂：总胆固醇、甘油三酯、低密度脂蛋白胆固醇、高密度脂蛋白胆固醇</w:t>
            </w:r>
          </w:p>
        </w:tc>
        <w:tc>
          <w:tcPr>
            <w:tcW w:w="406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血脂过高会成为动脉硬化性疾病的危险因子，导致动脉硬化、心肌梗死、脑血管障碍等动脉硬化疾病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9</w:t>
            </w:r>
          </w:p>
        </w:tc>
        <w:tc>
          <w:tcPr>
            <w:tcW w:w="3492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肾功能：尿素氮、肌酐、尿酸</w:t>
            </w:r>
          </w:p>
        </w:tc>
        <w:tc>
          <w:tcPr>
            <w:tcW w:w="406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了解尿素、血尿酸是否增高、有否肾炎、肾病、尿毒症等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10</w:t>
            </w:r>
          </w:p>
        </w:tc>
        <w:tc>
          <w:tcPr>
            <w:tcW w:w="3492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甲胎蛋白定性、癌胚抗原定性</w:t>
            </w:r>
          </w:p>
        </w:tc>
        <w:tc>
          <w:tcPr>
            <w:tcW w:w="406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作为肝癌、胃癌、胰癌诊断的依据，在消化系统癌症评估占重要地位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11</w:t>
            </w:r>
          </w:p>
        </w:tc>
        <w:tc>
          <w:tcPr>
            <w:tcW w:w="3492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彩色超声：肝、脾、胰、胆囊、肾脏</w:t>
            </w:r>
          </w:p>
        </w:tc>
        <w:tc>
          <w:tcPr>
            <w:tcW w:w="406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了解肝、胆、脾、胰等有无结石囊肿、脂肪肝、肿瘤等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12</w:t>
            </w:r>
          </w:p>
        </w:tc>
        <w:tc>
          <w:tcPr>
            <w:tcW w:w="3492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甲状腺彩超</w:t>
            </w:r>
          </w:p>
        </w:tc>
        <w:tc>
          <w:tcPr>
            <w:tcW w:w="406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检查甲状腺结构是否正常及甲状腺肿瘤的初筛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13</w:t>
            </w:r>
          </w:p>
        </w:tc>
        <w:tc>
          <w:tcPr>
            <w:tcW w:w="3492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胸部正侧位片</w:t>
            </w:r>
          </w:p>
        </w:tc>
        <w:tc>
          <w:tcPr>
            <w:tcW w:w="406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检查肺脏结构是否正常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14</w:t>
            </w:r>
          </w:p>
        </w:tc>
        <w:tc>
          <w:tcPr>
            <w:tcW w:w="3492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心电图</w:t>
            </w:r>
          </w:p>
        </w:tc>
        <w:tc>
          <w:tcPr>
            <w:tcW w:w="406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了解有无早搏，心律失常等疾病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15</w:t>
            </w:r>
          </w:p>
        </w:tc>
        <w:tc>
          <w:tcPr>
            <w:tcW w:w="3492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艾滋病+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highlight w:val="none"/>
                <w:vertAlign w:val="baseline"/>
                <w:lang w:eastAsia="zh-CN"/>
              </w:rPr>
              <w:t>梅毒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抗体检测</w:t>
            </w:r>
          </w:p>
        </w:tc>
        <w:tc>
          <w:tcPr>
            <w:tcW w:w="406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了解是否有艾滋病和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highlight w:val="none"/>
                <w:vertAlign w:val="baseline"/>
                <w:lang w:eastAsia="zh-CN"/>
              </w:rPr>
              <w:t>梅毒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病毒抗体感染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7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男性</w:t>
            </w:r>
          </w:p>
        </w:tc>
        <w:tc>
          <w:tcPr>
            <w:tcW w:w="272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前列腺彩超</w:t>
            </w:r>
          </w:p>
        </w:tc>
        <w:tc>
          <w:tcPr>
            <w:tcW w:w="406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检查前列腺形态、大小及性质、增生、肿瘤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7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72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C14尿素呼气试验</w:t>
            </w:r>
          </w:p>
        </w:tc>
        <w:tc>
          <w:tcPr>
            <w:tcW w:w="406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幽门螺旋杆菌是胃癌的主要致病因素,检查胃是否有幽门螺旋杆菌感染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772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女性</w:t>
            </w:r>
          </w:p>
        </w:tc>
        <w:tc>
          <w:tcPr>
            <w:tcW w:w="272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妇检</w:t>
            </w:r>
          </w:p>
        </w:tc>
        <w:tc>
          <w:tcPr>
            <w:tcW w:w="406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检查生殖系统及附件有无异常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772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72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白带常规</w:t>
            </w:r>
          </w:p>
        </w:tc>
        <w:tc>
          <w:tcPr>
            <w:tcW w:w="406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霉菌、滴虫及细菌性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highlight w:val="none"/>
                <w:vertAlign w:val="baseline"/>
                <w:lang w:eastAsia="zh-CN"/>
              </w:rPr>
              <w:t>阴道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炎的检测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772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72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highlight w:val="none"/>
                <w:vertAlign w:val="baseline"/>
                <w:lang w:eastAsia="zh-CN"/>
              </w:rPr>
              <w:t>子宫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附件彩超</w:t>
            </w:r>
          </w:p>
        </w:tc>
        <w:tc>
          <w:tcPr>
            <w:tcW w:w="406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检查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highlight w:val="none"/>
                <w:vertAlign w:val="baseline"/>
                <w:lang w:eastAsia="zh-CN"/>
              </w:rPr>
              <w:t>子宫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、附件结构是否正常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772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72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乳腺彩超</w:t>
            </w:r>
          </w:p>
        </w:tc>
        <w:tc>
          <w:tcPr>
            <w:tcW w:w="406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检查是否有乳腺增生及乳腺肿块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772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72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宫颈TCT</w:t>
            </w:r>
          </w:p>
        </w:tc>
        <w:tc>
          <w:tcPr>
            <w:tcW w:w="406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宫颈癌变早期发现的检测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val="en" w:eastAsia="zh-CN"/>
              </w:rPr>
              <w:t>23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肠癌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  <w:t>septin9基因检测（血液）</w:t>
            </w:r>
          </w:p>
        </w:tc>
        <w:tc>
          <w:tcPr>
            <w:tcW w:w="406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通过检测血液中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  <w:t>septin9基因甲基化情况进行肠癌的早期筛查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5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eastAsia="zh-CN"/>
              </w:rPr>
              <w:t>折后价</w:t>
            </w:r>
          </w:p>
        </w:tc>
        <w:tc>
          <w:tcPr>
            <w:tcW w:w="6788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  <w:t>823元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/>
        <w:textAlignment w:val="auto"/>
        <w:rPr>
          <w:rFonts w:hint="eastAsia" w:ascii="Times New Roman" w:hAnsi="Times New Roman" w:eastAsia="方正楷体简体" w:cs="方正楷体简体"/>
          <w:b/>
          <w:bCs/>
          <w:color w:val="C00000"/>
          <w:sz w:val="32"/>
          <w:szCs w:val="32"/>
          <w:lang w:val="en-US" w:eastAsia="zh-CN"/>
        </w:rPr>
      </w:pPr>
    </w:p>
    <w:p>
      <w:pPr>
        <w:pStyle w:val="4"/>
        <w:pageBreakBefore w:val="0"/>
        <w:kinsoku/>
        <w:wordWrap/>
        <w:overflowPunct/>
        <w:topLinePunct w:val="0"/>
        <w:bidi w:val="0"/>
        <w:snapToGrid/>
        <w:spacing w:before="0" w:after="0" w:line="600" w:lineRule="exact"/>
        <w:ind w:left="0" w:leftChars="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pStyle w:val="4"/>
        <w:pageBreakBefore w:val="0"/>
        <w:kinsoku/>
        <w:wordWrap/>
        <w:overflowPunct/>
        <w:topLinePunct w:val="0"/>
        <w:bidi w:val="0"/>
        <w:snapToGrid/>
        <w:spacing w:before="0" w:after="0" w:line="600" w:lineRule="exact"/>
        <w:ind w:left="0" w:leftChars="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pStyle w:val="4"/>
        <w:pageBreakBefore w:val="0"/>
        <w:kinsoku/>
        <w:wordWrap/>
        <w:overflowPunct/>
        <w:topLinePunct w:val="0"/>
        <w:bidi w:val="0"/>
        <w:snapToGrid/>
        <w:spacing w:before="0" w:after="0" w:line="600" w:lineRule="exact"/>
        <w:ind w:left="0" w:leftChars="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NzE2N2NhMWM4ODI0YjE2MTJhMjliMTI3MjI0YTMifQ=="/>
  </w:docVars>
  <w:rsids>
    <w:rsidRoot w:val="715078CD"/>
    <w:rsid w:val="715078CD"/>
    <w:rsid w:val="79E6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  <w:rPr>
      <w:rFonts w:ascii="仿宋_GB2312" w:hAnsi="Times New Roman" w:eastAsia="仿宋_GB2312"/>
      <w:color w:val="000000"/>
      <w:kern w:val="32"/>
      <w:sz w:val="20"/>
      <w:szCs w:val="20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2507</Words>
  <Characters>2631</Characters>
  <Lines>0</Lines>
  <Paragraphs>0</Paragraphs>
  <TotalTime>0</TotalTime>
  <ScaleCrop>false</ScaleCrop>
  <LinksUpToDate>false</LinksUpToDate>
  <CharactersWithSpaces>2632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2024-04-25T14:17:00Z</dcterms:created>
  <dc:creator>Lostry`</dc:creator>
  <cp:lastModifiedBy>邓婷</cp:lastModifiedBy>
  <dcterms:modified xsi:type="dcterms:W3CDTF">2024-07-04T01:26:35Z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54F9021891CE4179A68CD7397985B920_11</vt:lpwstr>
  </property>
</Properties>
</file>