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600" w:lineRule="exact"/>
        <w:jc w:val="both"/>
        <w:outlineLvl w:val="1"/>
        <w:rPr>
          <w:rFonts w:hint="default" w:ascii="Times New Roman" w:hAnsi="Times New Roman" w:eastAsia="华文中宋" w:cs="Times New Roman"/>
          <w:sz w:val="40"/>
          <w:szCs w:val="40"/>
        </w:rPr>
      </w:pPr>
    </w:p>
    <w:p>
      <w:pPr>
        <w:spacing w:line="600" w:lineRule="exact"/>
        <w:ind w:left="21" w:leftChars="10" w:firstLine="118" w:firstLineChars="27"/>
        <w:jc w:val="center"/>
        <w:outlineLvl w:val="1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需提供的原始支撑材料清单</w:t>
      </w:r>
    </w:p>
    <w:p>
      <w:pPr>
        <w:spacing w:line="600" w:lineRule="exact"/>
        <w:ind w:firstLine="411" w:firstLineChars="196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1、营业执照</w:t>
      </w:r>
      <w:r>
        <w:rPr>
          <w:rFonts w:hint="default" w:ascii="Times New Roman" w:hAnsi="Times New Roman" w:eastAsia="仿宋" w:cs="Times New Roman"/>
          <w:sz w:val="30"/>
          <w:szCs w:val="32"/>
        </w:rPr>
        <w:t>（组织机构代码证）</w:t>
      </w:r>
      <w:r>
        <w:rPr>
          <w:rFonts w:hint="default" w:ascii="Times New Roman" w:hAnsi="Times New Roman" w:eastAsia="仿宋" w:cs="Times New Roman"/>
          <w:sz w:val="32"/>
          <w:szCs w:val="32"/>
        </w:rPr>
        <w:t>原件（验后退回）及复印件；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2、劳务派遣经营许可证原件（验后退回）及复印件；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3、劳动用工备案证明</w:t>
      </w:r>
      <w:r>
        <w:rPr>
          <w:rFonts w:hint="default" w:ascii="Times New Roman" w:hAnsi="Times New Roman" w:eastAsia="仿宋" w:cs="Times New Roman"/>
          <w:sz w:val="30"/>
          <w:szCs w:val="32"/>
          <w:lang w:eastAsia="zh-CN"/>
        </w:rPr>
        <w:t>（需进行系统查验）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4、年度财务审计报告原件（验后退回）及复印件；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5、与用工单位订立的劳务派遣协议原件（验后退回）及复印件；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6、抽查的与被派遣劳动者订立的劳动合同（验后退回）；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</w:t>
      </w:r>
      <w:r>
        <w:rPr>
          <w:rFonts w:hint="default" w:ascii="Times New Roman" w:hAnsi="Times New Roman" w:eastAsia="仿宋" w:cs="Times New Roman"/>
          <w:sz w:val="30"/>
          <w:szCs w:val="32"/>
        </w:rPr>
        <w:t>向被派遣劳动者</w:t>
      </w:r>
      <w:r>
        <w:rPr>
          <w:rFonts w:hint="default" w:ascii="Times New Roman" w:hAnsi="Times New Roman" w:eastAsia="仿宋" w:cs="Times New Roman"/>
          <w:sz w:val="32"/>
          <w:szCs w:val="32"/>
        </w:rPr>
        <w:t>支付劳动报酬的有关材料（包括工资支付</w:t>
      </w:r>
      <w:r>
        <w:rPr>
          <w:rFonts w:hint="default" w:ascii="Times New Roman" w:hAnsi="Times New Roman" w:eastAsia="仿宋" w:cs="Times New Roman"/>
          <w:sz w:val="30"/>
          <w:szCs w:val="32"/>
        </w:rPr>
        <w:t>清单</w:t>
      </w:r>
      <w:r>
        <w:rPr>
          <w:rFonts w:hint="default" w:ascii="Times New Roman" w:hAnsi="Times New Roman" w:eastAsia="仿宋" w:cs="Times New Roman"/>
          <w:sz w:val="32"/>
          <w:szCs w:val="32"/>
        </w:rPr>
        <w:t>花名册、银行转账清单、税务部门出具的劳务费发票清单）；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8、被派遣劳动者参加社会保险、缴纳社会保险费的情况（包括社保部门盖章的单位参保信息表、社会保险费缴费票据复印件）；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9、被派遣劳动者参加本单位或用工单位工会的证明；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10、</w:t>
      </w:r>
      <w:r>
        <w:rPr>
          <w:rFonts w:hint="default" w:ascii="Times New Roman" w:hAnsi="Times New Roman" w:eastAsia="仿宋" w:cs="Times New Roman"/>
          <w:sz w:val="30"/>
          <w:szCs w:val="32"/>
        </w:rPr>
        <w:t>建立</w:t>
      </w:r>
      <w:r>
        <w:rPr>
          <w:rFonts w:hint="default" w:ascii="Times New Roman" w:hAnsi="Times New Roman" w:eastAsia="仿宋" w:cs="Times New Roman"/>
          <w:sz w:val="32"/>
          <w:szCs w:val="32"/>
        </w:rPr>
        <w:t>培训制度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2"/>
        </w:rPr>
        <w:t>对</w:t>
      </w:r>
      <w:r>
        <w:rPr>
          <w:rFonts w:hint="default" w:ascii="Times New Roman" w:hAnsi="Times New Roman" w:eastAsia="仿宋" w:cs="Times New Roman"/>
          <w:sz w:val="32"/>
          <w:szCs w:val="32"/>
        </w:rPr>
        <w:t>被派遣劳动者参加上岗知识、安全教育培训的相关材料。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default" w:ascii="Times New Roman" w:hAnsi="Times New Roman" w:eastAsia="仿宋" w:cs="Times New Roman"/>
          <w:sz w:val="30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2"/>
          <w:lang w:val="en-US" w:eastAsia="zh-CN"/>
        </w:rPr>
        <w:t>11、单位人力资源管理（劳动关系协调）相关专业人员配备和参加专业培训情况；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default" w:ascii="Times New Roman" w:hAnsi="Times New Roman" w:eastAsia="宋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2"/>
          <w:lang w:val="en-US" w:eastAsia="zh-CN"/>
        </w:rPr>
        <w:t>12、</w:t>
      </w:r>
      <w:r>
        <w:rPr>
          <w:rFonts w:hint="default" w:ascii="Times New Roman" w:hAnsi="Times New Roman" w:eastAsia="仿宋" w:cs="Times New Roman"/>
          <w:sz w:val="30"/>
          <w:szCs w:val="32"/>
        </w:rPr>
        <w:t>需要说明的其他情况</w:t>
      </w:r>
      <w:r>
        <w:rPr>
          <w:rFonts w:hint="default" w:ascii="Times New Roman" w:hAnsi="Times New Roman" w:eastAsia="仿宋" w:cs="Times New Roman"/>
          <w:sz w:val="30"/>
          <w:szCs w:val="32"/>
          <w:lang w:eastAsia="zh-CN"/>
        </w:rPr>
        <w:t>材料</w:t>
      </w:r>
      <w:r>
        <w:rPr>
          <w:rFonts w:hint="default" w:ascii="Times New Roman" w:hAnsi="Times New Roman" w:eastAsia="仿宋" w:cs="Times New Roman"/>
          <w:sz w:val="30"/>
          <w:szCs w:val="32"/>
        </w:rPr>
        <w:t>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18" w:bottom="1247" w:left="1588" w:header="851" w:footer="992" w:gutter="0"/>
      <w:pgNumType w:fmt="decimal"/>
      <w:cols w:space="720" w:num="1"/>
      <w:titlePg/>
      <w:docGrid w:type="linesAndChar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  <w:rPr>
        <w:rFonts w:hint="eastAsia" w:ascii="楷体_GB2312" w:eastAsia="楷体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yS7tqNkBAACz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jY3ZjQzMTRiOGJjNDViODRkNDA4NWU1Y2Q0NWIifQ=="/>
  </w:docVars>
  <w:rsids>
    <w:rsidRoot w:val="6065284A"/>
    <w:rsid w:val="606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2024-05-11T08:54:00Z</dcterms:created>
  <dc:creator>零度老白干</dc:creator>
  <cp:lastModifiedBy>零度老白干</cp:lastModifiedBy>
  <dcterms:modified xsi:type="dcterms:W3CDTF">2024-05-11T08:55:18Z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52901EF1BAFB451C82F1F668959AE180_11</vt:lpwstr>
  </property>
</Properties>
</file>