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2023年XX专项资金支出方向绩效目标表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Cs w:val="21"/>
                <w:lang w:eastAsia="zh-CN"/>
              </w:rPr>
              <w:t>教育创新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衡阳市教育局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2023-2023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为了合理使用该项经费，使其发挥最大效益，根据我校工作职能和职责，按照项目资金的使用内容和用途，有效规划、严格申报审批，正确并规范使用专项资金，此专项资金主要用于教师培训以及学习交流、开展校园文化活动、教学器材购置等方面，通过这些专项工作的开展，提高教育教学质量，取得较好的社会效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教学器材购置完成率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宋体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教师培训人次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宋体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81</w:t>
            </w:r>
            <w:r>
              <w:rPr>
                <w:rFonts w:hint="eastAsia"/>
                <w:color w:val="000000"/>
                <w:sz w:val="20"/>
                <w:szCs w:val="20"/>
              </w:rPr>
              <w:t>人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零星工程完成率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教学器材购置达标率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教师培训人次达标率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零星工程验收合格率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教学器材购置及时率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教师培训到岗及时率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零星工程竣工及时率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预算数偏离度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不适用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保障学校正常运转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长效管理机制健全性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健全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不适用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学生家长满意度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98%</w:t>
            </w:r>
          </w:p>
        </w:tc>
      </w:tr>
    </w:tbl>
    <w:p>
      <w:pPr>
        <w:pStyle w:val="2"/>
        <w:ind w:firstLine="280"/>
      </w:pPr>
    </w:p>
    <w:p>
      <w:pPr>
        <w:pStyle w:val="2"/>
        <w:ind w:firstLine="0" w:firstLineChars="0"/>
      </w:pPr>
    </w:p>
    <w:p>
      <w:pPr>
        <w:ind w:firstLine="1080" w:firstLineChars="3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2023年XX专项资金绩效目标汇总表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505"/>
        <w:gridCol w:w="14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4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240" w:type="dxa"/>
            <w:gridSpan w:val="2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 xml:space="preserve">1       </w:t>
            </w:r>
            <w:r>
              <w:rPr>
                <w:rFonts w:hint="eastAsia" w:eastAsia="仿宋_GB2312" w:cs="Times New Roman"/>
                <w:color w:val="000000"/>
                <w:kern w:val="0"/>
                <w:szCs w:val="21"/>
                <w:lang w:eastAsia="zh-CN"/>
              </w:rPr>
              <w:t>教育创新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为了合理使用该项经费，使其发挥最大效益，根据我校工作职能和职责，按照项目资金的使用内容和用途，有效规划、严格申报审批，正确并规范使用专项资金，此专项资金主要用于教师培训以及学习交流、开展校园文化活动、教学器材购置等方面，通过这些专项工作的开展，提高教育教学质量，取得较好的社会效益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5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5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5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5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altName w:val="宋体-方正超大字符集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I5MjM5ZDY5OTYwMzg2NWUyOTBiYWU5MWFmNWViMDkifQ=="/>
  </w:docVars>
  <w:rsids>
    <w:rsidRoot w:val="793449DB"/>
    <w:rsid w:val="00276E96"/>
    <w:rsid w:val="002A7689"/>
    <w:rsid w:val="004120CA"/>
    <w:rsid w:val="005941F1"/>
    <w:rsid w:val="00742440"/>
    <w:rsid w:val="008A61FF"/>
    <w:rsid w:val="6AFD139A"/>
    <w:rsid w:val="793449DB"/>
    <w:rsid w:val="79402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198</Words>
  <Characters>206</Characters>
  <Lines>3</Lines>
  <Paragraphs>1</Paragraphs>
  <TotalTime>0</TotalTime>
  <ScaleCrop>false</ScaleCrop>
  <LinksUpToDate>false</LinksUpToDate>
  <CharactersWithSpaces>278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流逝的水</cp:lastModifiedBy>
  <dcterms:modified xsi:type="dcterms:W3CDTF">2023-01-12T09:46:02Z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291468F4BDDC4996AE93D418C1FEE417</vt:lpwstr>
  </property>
</Properties>
</file>