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left="0" w:leftChars="0"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衡应安办通报﹝20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ascii="方正小标宋_GBK" w:hAnsi="仿宋" w:eastAsia="方正小标宋_GBK"/>
          <w:spacing w:val="-20"/>
          <w:sz w:val="32"/>
          <w:szCs w:val="44"/>
        </w:rPr>
      </w:pPr>
      <w:r>
        <w:rPr>
          <w:rFonts w:hint="eastAsia" w:ascii="方正小标宋_GBK" w:hAnsi="仿宋" w:eastAsia="方正小标宋_GBK"/>
          <w:spacing w:val="-20"/>
          <w:sz w:val="44"/>
          <w:szCs w:val="44"/>
        </w:rPr>
        <w:t>202</w:t>
      </w:r>
      <w:r>
        <w:rPr>
          <w:rFonts w:hint="eastAsia" w:ascii="方正小标宋_GBK" w:hAnsi="仿宋" w:eastAsia="方正小标宋_GBK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_GBK" w:hAnsi="仿宋" w:eastAsia="方正小标宋_GBK"/>
          <w:spacing w:val="-20"/>
          <w:sz w:val="44"/>
          <w:szCs w:val="44"/>
        </w:rPr>
        <w:t>年1-</w:t>
      </w:r>
      <w:r>
        <w:rPr>
          <w:rFonts w:hint="eastAsia" w:ascii="方正小标宋_GBK" w:hAnsi="仿宋" w:eastAsia="方正小标宋_GBK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_GBK" w:hAnsi="仿宋" w:eastAsia="方正小标宋_GBK"/>
          <w:spacing w:val="-20"/>
          <w:sz w:val="44"/>
          <w:szCs w:val="44"/>
        </w:rPr>
        <w:t>月全市</w:t>
      </w:r>
      <w:r>
        <w:rPr>
          <w:rFonts w:hint="eastAsia" w:ascii="方正小标宋_GBK" w:hAnsi="仿宋" w:eastAsia="方正小标宋_GBK"/>
          <w:spacing w:val="0"/>
          <w:sz w:val="44"/>
          <w:szCs w:val="44"/>
        </w:rPr>
        <w:t>生产安全事故直报情况通报</w:t>
      </w:r>
    </w:p>
    <w:p>
      <w:pPr>
        <w:rPr>
          <w:rFonts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月份，在应急管理部生产安全事故直报系统中，全市</w:t>
      </w:r>
      <w:r>
        <w:rPr>
          <w:rFonts w:hint="eastAsia" w:eastAsia="仿宋_GB2312" w:cs="仿宋_GB2312"/>
          <w:sz w:val="32"/>
          <w:szCs w:val="32"/>
          <w:lang w:eastAsia="zh-CN"/>
        </w:rPr>
        <w:t>未</w:t>
      </w:r>
      <w:r>
        <w:rPr>
          <w:rFonts w:hint="eastAsia" w:eastAsia="仿宋_GB2312" w:cs="仿宋_GB2312"/>
          <w:sz w:val="32"/>
          <w:szCs w:val="32"/>
        </w:rPr>
        <w:t>录入生产安全事故，事故起数下降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eastAsia="仿宋_GB2312" w:cs="仿宋_GB2312"/>
          <w:sz w:val="32"/>
          <w:szCs w:val="32"/>
        </w:rPr>
        <w:t>%、死亡人数下降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月份，全市共录入生产安全事故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起</w:t>
      </w:r>
      <w:r>
        <w:rPr>
          <w:rFonts w:hint="eastAsia" w:eastAsia="仿宋_GB2312" w:cs="仿宋_GB2312"/>
          <w:sz w:val="32"/>
          <w:szCs w:val="32"/>
        </w:rPr>
        <w:t>，死亡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人</w:t>
      </w:r>
      <w:r>
        <w:rPr>
          <w:rFonts w:hint="eastAsia" w:eastAsia="仿宋_GB2312" w:cs="仿宋_GB2312"/>
          <w:sz w:val="32"/>
          <w:szCs w:val="32"/>
        </w:rPr>
        <w:t>，同比事故起数减少</w:t>
      </w:r>
      <w:r>
        <w:rPr>
          <w:rFonts w:hint="eastAsia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eastAsia="仿宋_GB2312" w:cs="仿宋_GB2312"/>
          <w:sz w:val="32"/>
          <w:szCs w:val="32"/>
        </w:rPr>
        <w:t>起、死亡人数减少</w:t>
      </w:r>
      <w:r>
        <w:rPr>
          <w:rFonts w:hint="eastAsia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eastAsia="仿宋_GB2312" w:cs="仿宋_GB2312"/>
          <w:sz w:val="32"/>
          <w:szCs w:val="32"/>
        </w:rPr>
        <w:t>人，事故起数下降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53.8</w:t>
      </w:r>
      <w:r>
        <w:rPr>
          <w:rFonts w:hint="eastAsia" w:eastAsia="仿宋_GB2312" w:cs="仿宋_GB2312"/>
          <w:sz w:val="32"/>
          <w:szCs w:val="32"/>
        </w:rPr>
        <w:t>%，死亡人数下降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53.3</w:t>
      </w:r>
      <w:r>
        <w:rPr>
          <w:rFonts w:hint="eastAsia" w:eastAsia="仿宋_GB2312" w:cs="仿宋_GB2312"/>
          <w:sz w:val="32"/>
          <w:szCs w:val="32"/>
        </w:rPr>
        <w:t>%。经济损失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570</w:t>
      </w:r>
      <w:r>
        <w:rPr>
          <w:rFonts w:hint="eastAsia" w:eastAsia="仿宋_GB2312" w:cs="仿宋_GB2312"/>
          <w:sz w:val="32"/>
          <w:szCs w:val="32"/>
        </w:rPr>
        <w:t>万元，同比下降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46.2</w:t>
      </w:r>
      <w:r>
        <w:rPr>
          <w:rFonts w:hint="eastAsia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（一）事故级别情况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</w:rPr>
        <w:t>年1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月，未发生较大及以上生产安全事故，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</w:rPr>
        <w:t>起均为一般生产安全事故。</w:t>
      </w:r>
    </w:p>
    <w:p>
      <w:pPr>
        <w:spacing w:line="5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（二）行业领域事故情况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.道路运输：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</w:rPr>
        <w:t>起、亡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</w:rPr>
        <w:t>人，事故起数同比下降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44.4</w:t>
      </w:r>
      <w:r>
        <w:rPr>
          <w:rFonts w:hint="eastAsia" w:eastAsia="仿宋_GB2312" w:cs="仿宋_GB2312"/>
          <w:sz w:val="32"/>
          <w:szCs w:val="32"/>
        </w:rPr>
        <w:t>%，亡人数</w:t>
      </w:r>
      <w:r>
        <w:rPr>
          <w:rFonts w:hint="eastAsia" w:eastAsia="仿宋_GB2312" w:cs="仿宋_GB2312"/>
          <w:sz w:val="32"/>
          <w:szCs w:val="32"/>
          <w:lang w:eastAsia="zh-CN"/>
        </w:rPr>
        <w:t>同比</w:t>
      </w:r>
      <w:r>
        <w:rPr>
          <w:rFonts w:hint="eastAsia" w:eastAsia="仿宋_GB2312" w:cs="仿宋_GB2312"/>
          <w:sz w:val="32"/>
          <w:szCs w:val="32"/>
        </w:rPr>
        <w:t>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58.3</w:t>
      </w:r>
      <w:r>
        <w:rPr>
          <w:rFonts w:hint="eastAsia" w:eastAsia="仿宋_GB2312" w:cs="仿宋_GB2312"/>
          <w:sz w:val="32"/>
          <w:szCs w:val="32"/>
        </w:rPr>
        <w:t>%</w:t>
      </w:r>
      <w:r>
        <w:rPr>
          <w:rFonts w:hint="eastAsia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eastAsia="仿宋_GB2312" w:cs="仿宋_GB2312"/>
          <w:sz w:val="32"/>
          <w:szCs w:val="32"/>
        </w:rPr>
        <w:t>其他：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起、亡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人，去年同期没有发生</w:t>
      </w:r>
      <w:r>
        <w:rPr>
          <w:rFonts w:hint="eastAsia" w:eastAsia="仿宋_GB2312" w:cs="仿宋_GB2312"/>
          <w:sz w:val="32"/>
          <w:szCs w:val="32"/>
          <w:lang w:eastAsia="zh-CN"/>
        </w:rPr>
        <w:t>其他</w:t>
      </w:r>
      <w:r>
        <w:rPr>
          <w:rFonts w:hint="eastAsia" w:eastAsia="仿宋_GB2312" w:cs="仿宋_GB2312"/>
          <w:sz w:val="32"/>
          <w:szCs w:val="32"/>
        </w:rPr>
        <w:t>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（三）录入地区事故情况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</w:t>
      </w:r>
      <w:r>
        <w:rPr>
          <w:rFonts w:hint="eastAsia" w:eastAsia="仿宋_GB2312" w:cs="仿宋_GB2312"/>
          <w:sz w:val="32"/>
          <w:szCs w:val="32"/>
          <w:lang w:eastAsia="zh-CN"/>
        </w:rPr>
        <w:t>祁东县</w:t>
      </w:r>
      <w:r>
        <w:rPr>
          <w:rFonts w:hint="eastAsia" w:eastAsia="仿宋_GB2312" w:cs="仿宋_GB2312"/>
          <w:sz w:val="32"/>
          <w:szCs w:val="32"/>
        </w:rPr>
        <w:t>录入事故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起，亡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</w:t>
      </w:r>
      <w:r>
        <w:rPr>
          <w:rFonts w:hint="eastAsia" w:eastAsia="仿宋_GB2312" w:cs="仿宋_GB2312"/>
          <w:sz w:val="32"/>
          <w:szCs w:val="32"/>
          <w:lang w:eastAsia="zh-CN"/>
        </w:rPr>
        <w:t>南岳区</w:t>
      </w:r>
      <w:r>
        <w:rPr>
          <w:rFonts w:hint="eastAsia" w:eastAsia="仿宋_GB2312" w:cs="仿宋_GB2312"/>
          <w:sz w:val="32"/>
          <w:szCs w:val="32"/>
        </w:rPr>
        <w:t>录入事故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起，亡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</w:t>
      </w:r>
      <w:r>
        <w:rPr>
          <w:rFonts w:hint="eastAsia" w:eastAsia="仿宋_GB2312" w:cs="仿宋_GB2312"/>
          <w:sz w:val="32"/>
          <w:szCs w:val="32"/>
          <w:lang w:eastAsia="zh-CN"/>
        </w:rPr>
        <w:t>衡南县</w:t>
      </w:r>
      <w:r>
        <w:rPr>
          <w:rFonts w:hint="eastAsia" w:eastAsia="仿宋_GB2312" w:cs="仿宋_GB2312"/>
          <w:sz w:val="32"/>
          <w:szCs w:val="32"/>
        </w:rPr>
        <w:t>录入事故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起，亡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4.</w:t>
      </w:r>
      <w:r>
        <w:rPr>
          <w:rFonts w:hint="eastAsia" w:eastAsia="仿宋_GB2312" w:cs="仿宋_GB2312"/>
          <w:sz w:val="32"/>
          <w:szCs w:val="32"/>
          <w:lang w:eastAsia="zh-CN"/>
        </w:rPr>
        <w:t>衡东县</w:t>
      </w:r>
      <w:r>
        <w:rPr>
          <w:rFonts w:hint="eastAsia" w:eastAsia="仿宋_GB2312" w:cs="仿宋_GB2312"/>
          <w:sz w:val="32"/>
          <w:szCs w:val="32"/>
        </w:rPr>
        <w:t>录入事故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起，亡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5.</w:t>
      </w:r>
      <w:r>
        <w:rPr>
          <w:rFonts w:hint="eastAsia" w:eastAsia="仿宋_GB2312" w:cs="仿宋_GB2312"/>
          <w:sz w:val="32"/>
          <w:szCs w:val="32"/>
          <w:lang w:eastAsia="zh-CN"/>
        </w:rPr>
        <w:t>蒸湘区</w:t>
      </w:r>
      <w:r>
        <w:rPr>
          <w:rFonts w:hint="eastAsia" w:eastAsia="仿宋_GB2312" w:cs="仿宋_GB2312"/>
          <w:sz w:val="32"/>
          <w:szCs w:val="32"/>
        </w:rPr>
        <w:t>录入事故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起，亡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其余</w:t>
      </w:r>
      <w:r>
        <w:rPr>
          <w:rFonts w:hint="eastAsia" w:eastAsia="仿宋_GB2312" w:cs="仿宋_GB2312"/>
          <w:sz w:val="32"/>
          <w:szCs w:val="32"/>
          <w:lang w:val="en-US" w:eastAsia="zh-CN"/>
        </w:rPr>
        <w:t>9个县市区（园区）未录入</w:t>
      </w:r>
      <w:r>
        <w:rPr>
          <w:rFonts w:hint="eastAsia" w:eastAsia="仿宋_GB2312" w:cs="仿宋_GB2312"/>
          <w:sz w:val="32"/>
          <w:szCs w:val="32"/>
        </w:rPr>
        <w:t>生产安全事故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2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衡阳市应急和安全生产委员会办公室</w:t>
      </w:r>
    </w:p>
    <w:p>
      <w:pPr>
        <w:spacing w:line="520" w:lineRule="exact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altName w:val="FreeSerif"/>
    <w:panose1 w:val="02020609040205080304"/>
    <w:charset w:val="00"/>
    <w:family w:val="modern"/>
    <w:pitch w:val="default"/>
    <w:sig w:usb0="00000000" w:usb1="00000000" w:usb2="0000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184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918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62.3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6DoX20gAAAAQBAAAPAAAAAAAAAAEAIAAAADgAAABkcnMvZG93bnJldi54bWxQ&#10;SwECFAAUAAAACACHTuJAvrl7Ka4BAABDAwAADgAAAAAAAAABACAAAAA3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EBB1AD"/>
    <w:rsid w:val="0F7F9AAF"/>
    <w:rsid w:val="1FAC1080"/>
    <w:rsid w:val="1FFF051F"/>
    <w:rsid w:val="23ED85FE"/>
    <w:rsid w:val="4EAFEB90"/>
    <w:rsid w:val="7AFFFEAE"/>
    <w:rsid w:val="7BFA4FA7"/>
    <w:rsid w:val="7DFB57F2"/>
    <w:rsid w:val="D3EBB1AD"/>
    <w:rsid w:val="FBFB9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unhideWhenUsed/>
    <w:qFormat/>
    <w:uiPriority w:val="99"/>
    <w:pPr>
      <w:spacing w:before="100" w:beforeAutospacing="1" w:after="120"/>
    </w:pPr>
    <w:rPr>
      <w:szCs w:val="21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300" w:lineRule="exact"/>
      <w:jc w:val="center"/>
    </w:pPr>
    <w:rPr>
      <w:rFonts w:ascii="Times New Roman" w:hAnsi="Times New Roman" w:eastAsia="宋体" w:cs="Times New Roman"/>
      <w:w w:val="90"/>
      <w:sz w:val="24"/>
      <w:szCs w:val="20"/>
    </w:rPr>
  </w:style>
  <w:style w:type="paragraph" w:styleId="9">
    <w:name w:val="Body Text First Indent"/>
    <w:basedOn w:val="6"/>
    <w:qFormat/>
    <w:uiPriority w:val="0"/>
    <w:pPr>
      <w:ind w:firstLine="66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2025-03-11T17:14:00Z</dcterms:created>
  <dc:creator>greatwall</dc:creator>
  <cp:lastModifiedBy>greatwall</cp:lastModifiedBy>
  <dcterms:modified xsi:type="dcterms:W3CDTF">2025-03-11T09:24:08Z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