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B856B">
      <w:pPr>
        <w:pStyle w:val="2"/>
        <w:jc w:val="left"/>
        <w:rPr>
          <w:rFonts w:ascii="方正公文小标宋" w:eastAsia="方正公文小标宋"/>
          <w:b w:val="0"/>
          <w:sz w:val="84"/>
          <w:szCs w:val="84"/>
          <w:lang w:eastAsia="zh-CN"/>
        </w:rPr>
      </w:pPr>
    </w:p>
    <w:p w14:paraId="0CCF9063">
      <w:pPr>
        <w:pStyle w:val="2"/>
        <w:jc w:val="left"/>
        <w:rPr>
          <w:rFonts w:ascii="方正公文小标宋" w:eastAsia="方正公文小标宋"/>
          <w:b w:val="0"/>
          <w:sz w:val="84"/>
          <w:szCs w:val="84"/>
          <w:lang w:eastAsia="zh-CN"/>
        </w:rPr>
      </w:pPr>
    </w:p>
    <w:p w14:paraId="75ABEB8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湖南省衡阳市石鼓区合江街道</w:t>
      </w:r>
    </w:p>
    <w:p w14:paraId="7AE5462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w:t>
      </w:r>
      <w:bookmarkStart w:id="12" w:name="_GoBack"/>
      <w:bookmarkEnd w:id="12"/>
      <w:r>
        <w:rPr>
          <w:rFonts w:hint="eastAsia" w:ascii="Times New Roman" w:hAnsi="方正公文小标宋" w:eastAsia="方正公文小标宋"/>
          <w:snapToGrid/>
          <w:kern w:val="0"/>
          <w:sz w:val="84"/>
          <w:szCs w:val="84"/>
        </w:rPr>
        <w:t>事处履行职责事项清单</w:t>
      </w:r>
    </w:p>
    <w:p w14:paraId="5E68B127">
      <w:pPr>
        <w:rPr>
          <w:rFonts w:ascii="方正公文小标宋" w:eastAsia="方正公文小标宋"/>
          <w:sz w:val="84"/>
          <w:szCs w:val="84"/>
          <w:lang w:eastAsia="zh-CN"/>
        </w:rPr>
      </w:pPr>
    </w:p>
    <w:p w14:paraId="3AA04FA2">
      <w:pPr>
        <w:rPr>
          <w:rFonts w:ascii="方正公文小标宋" w:eastAsia="方正公文小标宋"/>
          <w:sz w:val="84"/>
          <w:szCs w:val="84"/>
          <w:lang w:eastAsia="zh-CN"/>
        </w:rPr>
      </w:pPr>
    </w:p>
    <w:p w14:paraId="50D9D11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0B3F7D7">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9419FDD">
          <w:pPr>
            <w:rPr>
              <w:rFonts w:hint="eastAsia" w:eastAsiaTheme="minorEastAsia"/>
              <w:lang w:val="zh-CN" w:eastAsia="zh-CN"/>
            </w:rPr>
          </w:pPr>
        </w:p>
        <w:p w14:paraId="424C4814">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DF849BB">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.......................................................................................................................................8</w:t>
          </w:r>
        </w:p>
        <w:p w14:paraId="70CCA933">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.............................................................................................................................35</w:t>
          </w:r>
        </w:p>
      </w:sdtContent>
    </w:sdt>
    <w:p w14:paraId="5DA98EB7">
      <w:pPr>
        <w:pStyle w:val="2"/>
        <w:jc w:val="both"/>
        <w:rPr>
          <w:rFonts w:ascii="Times New Roman" w:hAnsi="Times New Roman" w:eastAsia="方正小标宋_GBK" w:cs="Times New Roman"/>
          <w:color w:val="auto"/>
          <w:spacing w:val="7"/>
          <w:sz w:val="44"/>
          <w:szCs w:val="44"/>
          <w:lang w:eastAsia="zh-CN"/>
        </w:rPr>
      </w:pPr>
    </w:p>
    <w:p w14:paraId="1E6A0D3A">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50BB6F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7CCA6A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670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69C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1982C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41F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05EF6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5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8AE3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8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8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61DC5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8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F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352F7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211A76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B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2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7B7F0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D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5FC7D0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3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373C94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CF5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6A5D2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43120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4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A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贯彻落实上级经济工作的决策部署，负责辖区经济及产业发展规划的制定、调整和实施，制定实施街道经济发展年度计划</w:t>
            </w:r>
          </w:p>
        </w:tc>
      </w:tr>
      <w:tr w14:paraId="7C08A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3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41F04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督促涉农资金规范使用，负责财政衔接推进乡村振兴的资产形成、确权移交、管护运营、收益分配的监管</w:t>
            </w:r>
          </w:p>
        </w:tc>
      </w:tr>
      <w:tr w14:paraId="4EA02F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6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E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负责做好招商引资政策宣传，开展“湘商回归”行动</w:t>
            </w:r>
          </w:p>
        </w:tc>
      </w:tr>
      <w:tr w14:paraId="322EF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4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组织开展经济普查、人口普查、农业普查等重大国情调查工作</w:t>
            </w:r>
          </w:p>
        </w:tc>
      </w:tr>
      <w:tr w14:paraId="6C423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F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E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540C89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F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9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推进智能衡器计量产业园新质生产力示范区、华侨城来雁新城现代服务业示范区蓬勃发展</w:t>
            </w:r>
          </w:p>
        </w:tc>
      </w:tr>
      <w:tr w14:paraId="0DDDF6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53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1301E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2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F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3C6B3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8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1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1B58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5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A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3A95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72B2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40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35F33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7EE22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2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3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4C0140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B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7BD8E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61B97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5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9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5464E2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2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39CB3B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A4B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四、精神文明建设（2项）</w:t>
            </w:r>
          </w:p>
        </w:tc>
      </w:tr>
      <w:tr w14:paraId="51312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7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4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20F8D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D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指导村（社区）建立完善村（居）民公约，推进移风易俗，倡导文明健康生活方式，弘扬时代新风</w:t>
            </w:r>
          </w:p>
        </w:tc>
      </w:tr>
      <w:tr w14:paraId="43245D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A94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66CF9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E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6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村（社区）党务、村（居）务、财务公开工作，指导村（社区）落实“四议两公开”（党支部会提议、“两委”会商议、党员大会审议、村民代表会议或村民会议决议、决议公开、实施结果公开）“四会四议”（议事会提议、居民代表会决议、理事会践议、监事会督议）工作，落实村（居）民议事制度</w:t>
            </w:r>
          </w:p>
        </w:tc>
      </w:tr>
      <w:tr w14:paraId="4A5C54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B4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六、安全稳定（1项）</w:t>
            </w:r>
          </w:p>
        </w:tc>
      </w:tr>
      <w:tr w14:paraId="2D9E0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7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2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6D5B66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E11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3B730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24B5A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624EE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0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负责被征地农民保障对象的信息采集上报、初步审核及相关政策宣传工作</w:t>
            </w:r>
          </w:p>
        </w:tc>
      </w:tr>
      <w:tr w14:paraId="266B4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C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5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5A07EF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D53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八、生态环保（6项）</w:t>
            </w:r>
          </w:p>
        </w:tc>
      </w:tr>
      <w:tr w14:paraId="26D37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D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2AEFA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6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开展节约用水宣传教育，组织开展“世界水日”“中国水周”宣传活动</w:t>
            </w:r>
          </w:p>
        </w:tc>
      </w:tr>
      <w:tr w14:paraId="05B28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2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D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负责农村区域主次干道及公共区域环境卫生清扫保洁及垃圾清运工作</w:t>
            </w:r>
          </w:p>
        </w:tc>
      </w:tr>
      <w:tr w14:paraId="0CDE5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C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D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58148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EE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445FF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6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4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31B247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08B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E54AE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5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5A62D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4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6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负责现有自建房的日常管理、信息系统录入</w:t>
            </w:r>
          </w:p>
        </w:tc>
      </w:tr>
      <w:tr w14:paraId="3EF12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C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24AC3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3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推动安置房建成交付，创新实行阳光透明分房模式</w:t>
            </w:r>
          </w:p>
        </w:tc>
      </w:tr>
      <w:tr w14:paraId="34780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A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探索项目拆迁安置小区物业管理新模式</w:t>
            </w:r>
          </w:p>
        </w:tc>
      </w:tr>
      <w:tr w14:paraId="2802A5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9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推动项目征拆区村改居工作，培育良好民风民俗，实现人居环境和人文素质双提升</w:t>
            </w:r>
          </w:p>
        </w:tc>
      </w:tr>
      <w:tr w14:paraId="6417F4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8C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7BE8B5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2AC6F3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9E9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十一、文化和旅游（3项）</w:t>
            </w:r>
          </w:p>
        </w:tc>
      </w:tr>
      <w:tr w14:paraId="2FB41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2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B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利用乡村资源，优化旅游景区运营环境，推动乡村旅游亮点品牌建设</w:t>
            </w:r>
          </w:p>
        </w:tc>
      </w:tr>
      <w:tr w14:paraId="0D7568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E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F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组织参加文艺演出、文艺比赛等各类公益性群众文化活动，宣传推广全民阅读，提供公共文化服务，指导村（社区）文化工作</w:t>
            </w:r>
          </w:p>
        </w:tc>
      </w:tr>
      <w:tr w14:paraId="40411C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1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5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2A18AE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230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十二、卫生健康（3项）</w:t>
            </w:r>
          </w:p>
        </w:tc>
      </w:tr>
      <w:tr w14:paraId="2B8F8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2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748C26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A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4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14E9B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A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5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6701CD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B0F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十三、综合政务（5项）</w:t>
            </w:r>
          </w:p>
        </w:tc>
      </w:tr>
      <w:tr w14:paraId="73B0CF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A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C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建立健全档案工作制度，推进档案室规范化建设，负责档案收集、归档、管理、移交等工作，指导所辖村（社区）开展档案工作</w:t>
            </w:r>
          </w:p>
        </w:tc>
      </w:tr>
      <w:tr w14:paraId="03A176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加强政务服务大厅建设，开展便民服务，指导村（社区）便民服务站点、党群服务中心建设</w:t>
            </w:r>
          </w:p>
        </w:tc>
      </w:tr>
      <w:tr w14:paraId="0FA1A0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1C379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3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5A6384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B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5C2B8BE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4A9BE8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81D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8B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692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DA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B353">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78496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757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42675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D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8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4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4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4264D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3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7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1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1.区委组织部会同区委编办、区人社局、街道党工委，核定编制限额后，结合工作需要，提出年度考录计划，研究制定年度考录工作方案，报上级部门审定；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7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6571A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B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9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634DB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8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A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6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4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39F16F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6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4FCB28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C4E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61EC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3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6D96C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4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A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E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2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5B36F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9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A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7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1.指导相关单位报送数据；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58859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8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F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0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7D3585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1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C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3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2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16C59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E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A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8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D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1.配合工商联做好街道商会会员企业摸底、审查工作；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2.配合推动街道商会党的组织和工作全覆盖；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3.配合推动街道商会规范建设发展。</w:t>
            </w:r>
          </w:p>
        </w:tc>
      </w:tr>
      <w:tr w14:paraId="29C5AF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678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79501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6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B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1.贯彻落实国家和地方有关慈善事业发展的方针政策，制定慈善事业发展规划和年度工作计划，并组织实施和监督检查；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E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538D6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0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街道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2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24ED9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C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F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4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7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1.贯彻落实国家和地方关于流浪乞讨人员救助的法规政策，制定本地具体实施办法和工作计划；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2.救助对象甄别，依据相关规定，甄别符合救助条件的流浪乞讨人员，落实救助政策；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4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299607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C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8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
区自然资源局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2.区自然资源局负责辖区内坟山墓地的管控与执法；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3.市公安局石鼓分局负责联合开展专项行动打击违法行为。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E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2.对违法搭建灵堂的行为进行巡查上报、劝导教育；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3.对坟地进行巡查上报；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4.配合对违法事项的查处与上报。</w:t>
            </w:r>
          </w:p>
        </w:tc>
      </w:tr>
      <w:tr w14:paraId="504E4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0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2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1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E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7D4A9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8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7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4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2F274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D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5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9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B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510BDA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C19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FA2C4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2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3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0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1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2.上报本街道行政复议与行政诉讼案件数据；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3.明确街道法律顾问，协助本单位法律事务，并指导村（社区）处理涉及群众切身利益的涉法事务。</w:t>
            </w:r>
          </w:p>
        </w:tc>
      </w:tr>
      <w:tr w14:paraId="0AC2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8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2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9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5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9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767AE5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E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9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E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D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3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0AC9B6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523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1495B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D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实施农村实用人才培养计划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C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1.区委组织部搭建引才平台，统筹人才发展专项资金，监督企业落实人才待遇；制定“农民大学生培养计划”方案，做好补贴发放工作；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2.区农业农村局制定农村实用人才培养的具体实施方案和年度计划；组建专业的师资队伍，为农村实用人才培养提供智力保障；建立健全农村实用人才培养计划的监督机制；组织开展各类农村实用人才培训。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0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1.开展“农民大学生培养计划”宣传、组织报名、资格审查、补贴申报工作；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2.宣传农村实用人才培养计划的政策和意义；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3.开展农村实用人才需求调研，并及时上报相关情况；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4.组织符合条件的农民参加各类农村实用人才培训。</w:t>
            </w:r>
          </w:p>
        </w:tc>
      </w:tr>
      <w:tr w14:paraId="52193A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A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开展教育帮扶工作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9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教育工作法律法规和政策，拟订本地区教育帮扶的相关政策与发展规划并组织实施，统筹规划和管理全区各级各类教育帮扶工作，促进教育公平，推动素质教育全面实施，如保障贫困家庭学生、残疾学生等特殊群体接受教育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2.合理分配教育资源，改善薄弱学校办学条件，缩小城乡、区域、校际教育差距，提高教育质量，为教育帮扶提供有力支撑；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3.依法管理全区教师工作，统筹规划教师队伍建设，通过培训等方式提高教师素质，为教育帮扶提供师资保障。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1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1.配合做好从幼儿园到大学全学段资助政策（含生源地助学贷款政策）宣传工作；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2.摸清区域内适龄少年儿童入学与享受资助底子，建立教育帮扶台账。</w:t>
            </w:r>
          </w:p>
        </w:tc>
      </w:tr>
      <w:tr w14:paraId="66087F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C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开展库区移民项目相关工作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C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7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1.对库区移民项目的批复、组织验收；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2.对农业水利设施建设及验收。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1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1.协助开展库区移民项目申报、验收；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2.协助验收农业水利设施建设工作；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3.核对库区移民补贴名单。</w:t>
            </w:r>
          </w:p>
        </w:tc>
      </w:tr>
      <w:tr w14:paraId="3C994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4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1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3.组织培训镇（街道）管理人员；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2.做好集中供水点日常巡查并对存在的隐患进行上报。</w:t>
            </w:r>
          </w:p>
        </w:tc>
      </w:tr>
      <w:tr w14:paraId="3D4D10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开展水利工程设施建设及水库管护工作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9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1.负责项目报批、招投标、项目实施及项目监管、项目验收交付及后续使用；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2.负责对镇（街道）进行专业技能培训；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3.负责水库管护。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5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1.参与项目座谈以及业务培训、协助上级部门完成其他水利项目，化解矛盾纠纷；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2.开展水库的日常巡查工作。</w:t>
            </w:r>
          </w:p>
        </w:tc>
      </w:tr>
      <w:tr w14:paraId="3D6F8E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E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D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开展村（社区）脱贫人口受理信息变更、各类补贴申报、小额信贷等工作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A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1.指导脱贫劳动力外出务工信息摸排；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2.提供“雨露计划”补助相关要求；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3.提供小额信贷申报条件。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1.受理村（社区）脱贫人口基础信息变更、脱贫劳动力外出务工信息变更资料；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2.受理“雨露计划”职业学历教育（春季和秋季）补助、脱贫人口一次性交通补贴、公益性岗位补贴等补助补贴的申报；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3.受理村（社区）符合条件的脱贫人口小额信贷申报，公示相应信息。</w:t>
            </w:r>
          </w:p>
        </w:tc>
      </w:tr>
      <w:tr w14:paraId="3244BB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F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1.制定农村改厕工作实施方案；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2.做好业务指导与培训；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3.做好质量监管与验收工作。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1.农村改厕工作的计划申报、组织实施；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2.配合进行验收。</w:t>
            </w:r>
          </w:p>
        </w:tc>
      </w:tr>
      <w:tr w14:paraId="0C980F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9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E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5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1.提供政策支持与待遇保障；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2.组织开展返乡创业培训。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1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1.配合做好返乡创业数据摸底；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3.组织人员参加就业培训。</w:t>
            </w:r>
          </w:p>
        </w:tc>
      </w:tr>
      <w:tr w14:paraId="0D7A0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A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1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做好产业帮扶、督促帮扶企业退还本金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9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0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与企业对接做好本金退还事宜。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8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协助做好与企业沟通工作及脱贫户的稳控工作。</w:t>
            </w:r>
          </w:p>
        </w:tc>
      </w:tr>
      <w:tr w14:paraId="717C6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7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B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做好设施农业项目建设及美丽乡村建设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D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指导项目的申报和实施，提供技术支持和项目管理。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1.协助做好农村人居环境建设、设施农业项目建设与美丽乡村建设项目申报工作；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2.协助设施农业用地申请；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3.参与农村人居环境长效管护。</w:t>
            </w:r>
          </w:p>
        </w:tc>
      </w:tr>
      <w:tr w14:paraId="323C16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1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B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开展乡村振兴项目实施及资产管理工作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D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1.做好乡村振兴入库项目审定批复；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2.做好项目资金的保障拨付；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3.牵头组织对项目进行验收；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4.做好项目的确权。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3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做好项目申报，指导督促村级做好项目实施、参与项目验收，对日常维护进行监管。</w:t>
            </w:r>
          </w:p>
        </w:tc>
      </w:tr>
      <w:tr w14:paraId="6CBED9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FE8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7071A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7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6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组织文明家庭、文明村居、好人典型评选等群众性精神文明实践活动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3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D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1.开展石鼓区文明家庭、文明村镇、好人典型、示范性文明实践活动；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2.组织参与区级及以上文明家庭、好人典型、示范性文明实践申报活动。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B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p>
        </w:tc>
      </w:tr>
      <w:tr w14:paraId="0793C1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E8F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0EB63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8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B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开展国企退休人员的管理服务工作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4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深化国企改革，加快剥离国企办社会职能和解决历史遗留问题。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9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1.接收国企退休人员的党组织关系，做好退休党员组织关系转接工作；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2.开展国企退休人员的管理服务。</w:t>
            </w:r>
          </w:p>
        </w:tc>
      </w:tr>
      <w:tr w14:paraId="37A3D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3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开展地名核查与管理工作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3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1.负责本行政区域的地名管理工作；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2.负责制定本区域的地名方案；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3.做好地名档案管理工作。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F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2.开展地名政策法规宣传，对自然地理实体、村民委员会、居民委员会所在地等地名的命名、更名征求意见、提出申请；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3.配合开展地名标志设置和维护工作，做好地名文化保护。</w:t>
            </w:r>
          </w:p>
        </w:tc>
      </w:tr>
      <w:tr w14:paraId="44AD10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FB2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109F7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D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2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D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E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6E2B9F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A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B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A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0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118A95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797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九、自然资源（3项）</w:t>
            </w:r>
          </w:p>
        </w:tc>
      </w:tr>
      <w:tr w14:paraId="50F9B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D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4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B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0438D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4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9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A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8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3.化解矛盾纠纷。</w:t>
            </w:r>
          </w:p>
        </w:tc>
      </w:tr>
      <w:tr w14:paraId="027528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0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7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开展土地征收、征用及房屋拆迁工作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组织区农业农村局、区人社局等有关部门，拟定征地补偿安置方案。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F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1.开展集体土地征收前期数据摸底；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2.开展拆迁政策宣传和群众动员工作；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3.征收土地青苗、迁坟补偿及房屋拆迁补偿。</w:t>
            </w:r>
          </w:p>
        </w:tc>
      </w:tr>
      <w:tr w14:paraId="593AA3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1BE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10658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E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4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区应急管理局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3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1894BD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2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5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E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245F5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4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F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3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D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1.配合做好生活污水处理设施等重点领域的日常巡查工作，发现疑似问题和隐患线索及时上报；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2.配合做好问题整改及执法工作。</w:t>
            </w:r>
          </w:p>
        </w:tc>
      </w:tr>
      <w:tr w14:paraId="6C7751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9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D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B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721DC6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E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6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3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6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3.做好餐饮油烟污染等情况的日常巡查，发现违法违规行为及时上报；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41BF3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6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0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E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65DE2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7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推动老工业区污染地块治理，加强项目征拆区环境综合治理，做好对项目工地的管控，开展国控点坐落区环境治理工作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8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D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1.市生态环境局石鼓分局负责辖区内环境保护和污染地块治理工作；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2.区城管局负责辖区内餐饮企业油烟污染问题的行政处罚。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2.做好资料收集及上报；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3.配合做好污染地块的治理工作。</w:t>
            </w:r>
          </w:p>
        </w:tc>
      </w:tr>
      <w:tr w14:paraId="091107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EE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十一、城乡建设（17项）</w:t>
            </w:r>
          </w:p>
        </w:tc>
      </w:tr>
      <w:tr w14:paraId="4F557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9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C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项目建设维稳及遗留问题处置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1.按照法律程序指导街道对土地进行征收；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2.保证项目建设高效正常开展；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3.负责保障安置房房源充足；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4.负责保障过渡费准时足额发放。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D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1.配合完成土地征收，按时发放土地补偿款；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2.协调处置项目建设中的矛盾纠纷，保证项目的正常进行；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3.按时做好过渡费金额的统计和发放；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4.按流程做好现有安置房房源、车位公开、公平、公正分配。</w:t>
            </w:r>
          </w:p>
        </w:tc>
      </w:tr>
      <w:tr w14:paraId="21C77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8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7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6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区发改局（牵头）
区应急管理局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1.区发改局负责充电设施规划安装；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2.区应急管理局负责对电动自行车充电桩安装工作实施安全综合监管；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3.区消防救援大队负责安装点消防灭火处置。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4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1.收集、报告安装点；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2.调解化解整治中发生的矛盾。</w:t>
            </w:r>
          </w:p>
        </w:tc>
      </w:tr>
      <w:tr w14:paraId="577F0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8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农业农村局指导、监督相关镇（街道）做好对农村村民未经批准或者采取欺骗手段骗取批准，非法占用土地建设住宅的案件初步调查、界定其违法建设性质、出示相关认定报告；指导、监督全区各镇（街道）对辖区农村村民在建房屋进行动态巡查；负责农村住房建设的宅基地监督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66F11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4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开展新建楼盘的物业承接查验工作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5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2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3.组织村（社区）对问题整改情况进行复核。</w:t>
            </w:r>
          </w:p>
        </w:tc>
      </w:tr>
      <w:tr w14:paraId="1008B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C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B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开展既有自建房屋、非国有土地上建筑物及构筑物的初步安全排查管理工作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1.对自建房排查、整治进行业务指导，指导并审核镇（街道）录入自建房排查信息、整治信息、销号信息。对危险程度较高的房屋组织专业人员进行核查、处理；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2.收集汇总各镇（街道）自建房信息数据库及C、D级危房台账；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3.负责房屋安全鉴定报告的核查备案。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1.开展自建房、空心房、闲置房屋政策宣传；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2.建立健全房屋安全管理员、网格化动态管理制度，定期开展对既有自建房、非国有土地上建筑物及构筑物隐患排查；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3.对存在隐患的房屋应督促房屋使用安全责任人委托鉴定机构进行安全鉴定；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4.协助开展自建房信息数据库及建立C、D级危房台账，根据鉴定报告及时发出督促解危通知书或者采取应急处置措施，并督促房屋使用安全责任人采取解危措施。建立排查整治工作台账，直至消除房屋安全隐患。</w:t>
            </w:r>
          </w:p>
        </w:tc>
      </w:tr>
      <w:tr w14:paraId="1AD6C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C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2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6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554F9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0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0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1.制定排涝应急预案、工作方案，组织协调相关部门、镇（街道）参与城市排涝工作；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B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7F7930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5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B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F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58CADB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5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D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9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对辖区范围内的小散工程进行摸排、收集相关信息并负责登记，上报区住建局后配合区住建局进行管理。</w:t>
            </w:r>
          </w:p>
        </w:tc>
      </w:tr>
      <w:tr w14:paraId="2FA78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E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9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C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2.对6类重点对象（农村的易返贫致贫人员、低保户、分散供养特困人员、突发严重困难户、低保边缘家庭以及其他脱贫户）房屋危险性进行鉴定；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4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32F85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8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做好老旧小区改造项目的建设与管理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1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1.区住建局负责统筹指导、项目监管；做好由区住建局担任业主单位的老旧小区改造的前期手续办理、施工、项目验收、工程结算等；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2.区发改局负责老旧小区改造项目立项、可行性研究报告的批复工作；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1.通知社区进行老旧小区改造摸排并上报；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2.进行老旧小区建设的申报并协助实地勘查定点；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3.配合施工过程中的现场维护工作；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4.配合做好老旧小区电梯建设的摸底上报工作；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5.负责街道担任业主单位的老旧小区改造项目的前期手续办理和施工、项目验收、工程结算等；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6.牵头组织成立老旧小区改造临时党支部、引导居民协商确定改造后小区管理模式；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7.协调处理老旧小区改造遗留问题。</w:t>
            </w:r>
          </w:p>
        </w:tc>
      </w:tr>
      <w:tr w14:paraId="2AAFB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D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B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开展棚户区项目建设工作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1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2.区发改局负责棚户区项目立项、可行性研究报告的批复工作；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7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1.进行棚改、危旧房改造前期摸底和资料收集；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2.做好施工矛盾的处理；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3.做好街道担任业主单位项目的棚改、危旧房改造项目手续办理和项目实施、验收、结算。</w:t>
            </w:r>
          </w:p>
        </w:tc>
      </w:tr>
      <w:tr w14:paraId="1B2B3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A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开展住宅小区外墙脱落隐患治理及处置工作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1.负责统筹协调既有建筑外立面安全隐患的监督管理工作，指导镇（街道）加强对既有建筑外立面不定期开展监督检查，指导镇（街道）督促管理责任人及时进行整治；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2.负责结合老旧小区改造，对既有建筑外立面进行修缮、维护、粉刷等。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1.将既有建筑外立面纳入网格化管理事项；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2.加强日常巡查，通过公告提示、书面通知等方式协调督促管理责任人按要求加强既有建筑外立面的管理；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3.依法依规开展应急知识宣传普及等工作。</w:t>
            </w:r>
          </w:p>
        </w:tc>
      </w:tr>
      <w:tr w14:paraId="1E0E8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8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9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2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6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2.鼓励指导村（社区）将垃圾分类纳入基层治理范畴，推动垃圾分类治理。</w:t>
            </w:r>
          </w:p>
        </w:tc>
      </w:tr>
      <w:tr w14:paraId="3B6AC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6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1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1.制定并执行养犬管理政策；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2.开展文明养犬宣传与教育；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3.对公共场所进行日常巡查。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配合组织开展文明养犬政策规定的宣传。</w:t>
            </w:r>
          </w:p>
        </w:tc>
      </w:tr>
      <w:tr w14:paraId="0FE0E2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7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4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建成区道路、广场等公共设施的移交和管护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4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1.区住建局负责辖区内道路等公共设施移交管护工作；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2.区城管局负责辖区内园林设施、广场的移交管护工作。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2.做好信息上报，对违法行为进行规范和管理。</w:t>
            </w:r>
          </w:p>
        </w:tc>
      </w:tr>
      <w:tr w14:paraId="46E399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8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C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打造阳光征拆，创建征拆新模式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区财政局（牵头）
区自然资源局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3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1.区财政局负责资金的预算和结算工作；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2.区发改局负责项目的策划、储备、推进及实施工作；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3.区自然资源和规划局负责土地的清查、控规及开发边界的优化调整等工作；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4.区住房和城乡建设局负责基础设施和公用事业发展规划，推进基础设施建设。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1.做好征拆工作的宣传和动员工作；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2.做好政策的解释工作；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3.征拆前所有房屋基本情况的公示；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4.公开、公正、公平落实征拆政策；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5.做好征拆后的后续工作，如过渡费的发放、失地农民养老保险的缴纳等；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6.安置房的分配；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7.做好与物业公司的协调和沟通工作。</w:t>
            </w:r>
          </w:p>
        </w:tc>
      </w:tr>
      <w:tr w14:paraId="66C1CC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32E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25375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4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A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开展道路交通安全和公路突发事件处置工作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C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区农业农村局
区应急管理局
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4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2.区农业农村局制定道路交通安全应急处置预案；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3.区应急管理局制定地震、泥石流、雨雪冰冻灾害等损毁公路的突发事件应急预案；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4.市公安局交通管理支队石鼓大队负责道路设施应急维护及突发事件的处置。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775CEB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1DF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十三、商贸流通（2项）</w:t>
            </w:r>
          </w:p>
        </w:tc>
      </w:tr>
      <w:tr w14:paraId="643791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F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7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6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0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44EC2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9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F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3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1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8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1.结合日常工作开展本街道商贸流通领域安全生产日常巡查，发现问题及时上报；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2.配合开展商贸流通领域违法行为执法检查。</w:t>
            </w:r>
          </w:p>
        </w:tc>
      </w:tr>
      <w:tr w14:paraId="07FAC4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7C5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十四、文化和旅游（5项）</w:t>
            </w:r>
          </w:p>
        </w:tc>
      </w:tr>
      <w:tr w14:paraId="6A261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A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D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5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417D8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F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1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E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51397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D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3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E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E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1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2A1BC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9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B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0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2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6A825D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E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E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9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3.对旅游器材申报管理；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2.对旅游器材进行维护；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w:t>
            </w:r>
          </w:p>
        </w:tc>
      </w:tr>
      <w:tr w14:paraId="1EC921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B98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14:paraId="42467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5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A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5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F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3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6C3553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6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F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6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9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0FD0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9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6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8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14DED2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20A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十六、应急管理及消防（9项）</w:t>
            </w:r>
          </w:p>
        </w:tc>
      </w:tr>
      <w:tr w14:paraId="1B5D0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7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C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8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C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3.开展辖区内低洼易涝点、江河堤防、地质灾害危险区等风险隐患点巡查防护、隐患排查；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72A78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1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6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1.依法组织指导安全生产事故处理，牵头开展事故调查及事故责任落实情况；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F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99FF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6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B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C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6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5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371553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3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9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D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对规模以下直管企业利用安全生产执法系统开展执法检查。</w:t>
            </w:r>
          </w:p>
        </w:tc>
      </w:tr>
      <w:tr w14:paraId="576142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9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4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负有安全生产监管职能部门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5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建立直管行业规下重点企业风险清单，并将存在重大风险的企业进行上报。</w:t>
            </w:r>
          </w:p>
        </w:tc>
      </w:tr>
      <w:tr w14:paraId="413DD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
（牵头）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1.区应急管理局制定森林火灾应急预案，负责组织、协调和指导森林防灭火工作；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2.区消防救援大队组织专业人员对重大火灾进行及时处置，开展火灾原因分析认定。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2A2D6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7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F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C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3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2.定期组织相关部门对辖区内餐饮门店、学校、培训机构燃气进行排查整治；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69E1C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0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E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5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78BAD9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E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8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A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乡综合性消防救援工作，负责相关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8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1.加强消防宣传培训，指导村（社区）开展群众性的消防工作；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1E212A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775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5DEA9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3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9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0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收集、整理、报送党史、地方志、大事记、年鉴等资料。</w:t>
            </w:r>
          </w:p>
        </w:tc>
      </w:tr>
      <w:tr w14:paraId="79B2A6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1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E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4F4BF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5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0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6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8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6CBAB0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D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B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9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4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1.提供审计、监督检查相关资料；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4CEB74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781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十八、教育培训监管（2项）</w:t>
            </w:r>
          </w:p>
        </w:tc>
      </w:tr>
      <w:tr w14:paraId="0A259D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3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5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C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
区民政局
区卫健局
区市场监管局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9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4.根据整改要求，督促校外培训（托管）机构进行整改。</w:t>
            </w:r>
          </w:p>
        </w:tc>
      </w:tr>
      <w:tr w14:paraId="5DF2AE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D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2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建立健全村（社区）教育服务机构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F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2.指导村（社区）教学站的工作。</w:t>
            </w:r>
          </w:p>
        </w:tc>
      </w:tr>
    </w:tbl>
    <w:p w14:paraId="287EAC7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0A48D3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2D6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1A6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60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61C20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EB8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3A49F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6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A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0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786BB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5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7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工作方式：由区发改局直接负责企业完成营商环境调查问卷，取消上稿率考核</w:t>
            </w:r>
          </w:p>
        </w:tc>
      </w:tr>
      <w:tr w14:paraId="1917E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F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1D4DB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6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2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C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0A532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3F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7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0D561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E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9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417B42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482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34BA6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6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0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48D8A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CE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5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886A4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F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6BDA6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96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8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工作方式：根据《中华人民共和国法律援助法》相关规定，不再开展此项工作</w:t>
            </w:r>
          </w:p>
        </w:tc>
      </w:tr>
      <w:tr w14:paraId="60DED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1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0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34A6D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B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3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187374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D94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三、平安法治（2项）</w:t>
            </w:r>
          </w:p>
        </w:tc>
      </w:tr>
      <w:tr w14:paraId="6D389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4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4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B51E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2C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6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承接部门：区卫健局、区应急管理局、区市场监管局、市公安局石鼓分局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工作方式：1.区卫健局加强对医疗机构内部麻醉药品和精神药物的管理并规范使用，加强处方管理；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2.区应急管理局负责非药品类易制毒化学品生产、经营的监督检查；                                        3.区市场监管局负责麻精药品的监督管理工作，加强对涉麻精药品工商企业、市场的监督管理，对非法贩卖麻精药品的经营单位，依法吊销营业执照；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4.市公安局石鼓分局负责掌握麻精药品违法犯罪动态，研究制定预防、打击对策，组织、指导、监督麻精药品安全管理</w:t>
            </w:r>
          </w:p>
        </w:tc>
      </w:tr>
      <w:tr w14:paraId="150D8F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CF3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四、乡村振兴（3项）</w:t>
            </w:r>
          </w:p>
        </w:tc>
      </w:tr>
      <w:tr w14:paraId="54B72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A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工作方式：由区水利局直接负责河长制APP打卡、巡护拍照上传</w:t>
            </w:r>
          </w:p>
        </w:tc>
      </w:tr>
      <w:tr w14:paraId="790933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F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2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68D4E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C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00A404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35B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五、社会保障（9项）</w:t>
            </w:r>
          </w:p>
        </w:tc>
      </w:tr>
      <w:tr w14:paraId="1E16E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8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F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00F45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0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E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1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04415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E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07E7A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3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2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96EC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B0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C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5BF38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5E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6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1ED4F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A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F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363B4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E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1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1F2FE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CD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1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3C3137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E74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六、自然资源（7项）</w:t>
            </w:r>
          </w:p>
        </w:tc>
      </w:tr>
      <w:tr w14:paraId="55FBD4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8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5231D0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74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2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0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47C5D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0D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4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工作方式：由区自然资源局负责对猎捕非国家重点保护陆生野生动物狩猎证进行审核，对未经批准从事出售、收购、利用省重点保护野生动物或者其产品进行处罚</w:t>
            </w:r>
          </w:p>
        </w:tc>
      </w:tr>
      <w:tr w14:paraId="09066F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6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0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工作方式：由区自然资源局开展集体土地所有权登记</w:t>
            </w:r>
          </w:p>
        </w:tc>
      </w:tr>
      <w:tr w14:paraId="133F03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B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9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1BC33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6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5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2C35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城中村村民非法占地建住宅的处罚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工作方式：由区自然资源局对城中村村民非法占地建住宅行为进行核定，并对当事对象进行处罚</w:t>
            </w:r>
          </w:p>
        </w:tc>
      </w:tr>
      <w:tr w14:paraId="27DB06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A1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21F021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30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1A52D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E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9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21F7F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E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3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13CCAF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0FE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74CBC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2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集体土地征收发布土地预公告、拟定征地补偿安置方案、发布征地补偿安置公告、听取意见和组织听证、批准申请征地报批、发布征收公告</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工作方式：由区发改局发布土地预公告、拟定征地补偿安置方案、发布征地补偿安置公告、听取意见和组织听证、批中申请征地报批、发布征收公告</w:t>
            </w:r>
          </w:p>
        </w:tc>
      </w:tr>
      <w:tr w14:paraId="4534B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F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E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2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工作方式：由区住建局公布房屋安全鉴定机构名单</w:t>
            </w:r>
          </w:p>
        </w:tc>
      </w:tr>
      <w:tr w14:paraId="675BCC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7D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1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9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18E254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4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7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1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77DD9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E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E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783C34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8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A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E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工作方式：由区住建局开展农村住房安全鉴定评定工作</w:t>
            </w:r>
          </w:p>
        </w:tc>
      </w:tr>
      <w:tr w14:paraId="24F69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4E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2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0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214FA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7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1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承接部门：区自然资源局、区住建局、区城管执法局或者有关综合行政执法队伍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工作方式：由区自然资源局、区住建局、区城管执法局或者有关综合行政执法队伍开展</w:t>
            </w:r>
          </w:p>
        </w:tc>
      </w:tr>
      <w:tr w14:paraId="59351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0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出具拟分配安置房信息，房源、房屋平面图及各类验收许可证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7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工作方式：由区级部门出具拟分配安置房信息，房源、房屋平面图及各类验收许可证</w:t>
            </w:r>
          </w:p>
        </w:tc>
      </w:tr>
      <w:tr w14:paraId="51A38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C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E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4BB5E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5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039248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7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B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承接部门：区城管执法局或者有关综合行政执法队伍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工作方式：区城管执法局牵头开展</w:t>
            </w:r>
          </w:p>
        </w:tc>
      </w:tr>
      <w:tr w14:paraId="24F00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A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4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对擅自违规在人行道路、背街小巷停放机动车辆进行执法处罚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工作方式：由市公安局交通管理支队石鼓大队开展执法工作</w:t>
            </w:r>
          </w:p>
        </w:tc>
      </w:tr>
      <w:tr w14:paraId="25E65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对城市道路、室外公共场所从事洗车、喷漆、维修、加工、收购废品、屠宰等问题的管理执法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E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工作方式：由区城管执法局进行管理执法</w:t>
            </w:r>
          </w:p>
        </w:tc>
      </w:tr>
      <w:tr w14:paraId="01D47FA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CFE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九、交通运输（5项）</w:t>
            </w:r>
          </w:p>
        </w:tc>
      </w:tr>
      <w:tr w14:paraId="57391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2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5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7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99CC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F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6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DCF5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1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A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1054E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C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1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5692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9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D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7837D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25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十、商贸流通（1项）</w:t>
            </w:r>
          </w:p>
        </w:tc>
      </w:tr>
      <w:tr w14:paraId="54AB6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A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0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4C27DE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7C0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3E3DC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25C9A8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547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十二、卫生健康（7项）</w:t>
            </w:r>
          </w:p>
        </w:tc>
      </w:tr>
      <w:tr w14:paraId="70D60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B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147CD4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8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0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2ACC0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D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农村部分计划生育家庭奖励扶助金程序审核及最终发放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E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工作方式：由区卫健局收回该事项</w:t>
            </w:r>
          </w:p>
        </w:tc>
      </w:tr>
      <w:tr w14:paraId="734D5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9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8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6F4ED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E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7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D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449A7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7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F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6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5A062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F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4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工作方式：由区卫健局负责病媒生物防制和除“四害”工作</w:t>
            </w:r>
          </w:p>
        </w:tc>
      </w:tr>
      <w:tr w14:paraId="711E53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03D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十三、应急管理及消防（3项）</w:t>
            </w:r>
          </w:p>
        </w:tc>
      </w:tr>
      <w:tr w14:paraId="3DBC1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8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8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1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工作方式：由区应急管理局直接负责加油站危险化学品、设备设施安全检查工作</w:t>
            </w:r>
          </w:p>
        </w:tc>
      </w:tr>
      <w:tr w14:paraId="3BBB6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19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3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工作方式：由区应急管理局牵头负责对生产经营单位重大事故隐患消除的监督检查工作</w:t>
            </w:r>
          </w:p>
        </w:tc>
      </w:tr>
      <w:tr w14:paraId="0FDC4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88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5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7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320FA8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E8A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十四、市场监管（3项）</w:t>
            </w:r>
          </w:p>
        </w:tc>
      </w:tr>
      <w:tr w14:paraId="127DC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B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6138A9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A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A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2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6EF712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C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C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79E810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3CB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E85BE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7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9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工作方式：由区财政局直接负责下放由街道代管不属于街道本级的国有资产管理工作</w:t>
            </w:r>
          </w:p>
        </w:tc>
      </w:tr>
      <w:tr w14:paraId="488C6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B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0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9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48B5DE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5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6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0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3971D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0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3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C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工作方式：由区财政局收回该事项</w:t>
            </w:r>
          </w:p>
        </w:tc>
      </w:tr>
    </w:tbl>
    <w:p w14:paraId="4198BAA1">
      <w:pPr>
        <w:pStyle w:val="3"/>
        <w:spacing w:before="0" w:after="0" w:line="240" w:lineRule="auto"/>
        <w:jc w:val="center"/>
        <w:rPr>
          <w:rFonts w:ascii="Times New Roman" w:hAnsi="Times New Roman" w:eastAsia="方正小标宋_GBK" w:cs="Times New Roman"/>
          <w:color w:val="auto"/>
          <w:spacing w:val="7"/>
          <w:lang w:eastAsia="zh-CN"/>
        </w:rPr>
      </w:pPr>
    </w:p>
    <w:p w14:paraId="6FFDC8E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A94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DE39D8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DE39D8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E2D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512A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24846</Words>
  <Characters>25533</Characters>
  <Lines>1</Lines>
  <Paragraphs>1</Paragraphs>
  <TotalTime>36</TotalTime>
  <ScaleCrop>false</ScaleCrop>
  <LinksUpToDate>false</LinksUpToDate>
  <CharactersWithSpaces>25575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此刻</cp:lastModifiedBy>
  <dcterms:modified xsi:type="dcterms:W3CDTF">2025-07-18T11:47:08Z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eyJoZGlkIjoiMjY3MjFjZDBjODdlZWE4MmIzMzNkNmM5M2Y3MzhhNjYiLCJ1c2VySWQiOiIyMDcxODQwNjYifQ==</vt:lpwstr>
  </property>
  <property fmtid="{D5CDD505-2E9C-101B-9397-08002B2CF9AE}" pid="3" name="KSOProductBuildVer">
    <vt:lpwstr>2052-12.1.0.21915</vt:lpwstr>
  </property>
  <property fmtid="{D5CDD505-2E9C-101B-9397-08002B2CF9AE}" pid="4" name="ICV">
    <vt:lpwstr>1098D6D58FE64A9DA2DB842BF300D98F_12</vt:lpwstr>
  </property>
</Properties>
</file>