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B61D0">
      <w:pPr>
        <w:widowControl/>
        <w:jc w:val="center"/>
        <w:rPr>
          <w:rFonts w:eastAsiaTheme="majorEastAsia"/>
          <w:b/>
          <w:color w:val="FF0000"/>
          <w:sz w:val="28"/>
          <w:szCs w:val="28"/>
        </w:rPr>
      </w:pPr>
      <w:r>
        <w:rPr>
          <w:rFonts w:eastAsiaTheme="majorEastAsia"/>
          <w:b/>
          <w:sz w:val="28"/>
          <w:szCs w:val="28"/>
        </w:rPr>
        <w:t>2024年度湖南省科学技术奖励拟提名项目公示内容</w:t>
      </w:r>
    </w:p>
    <w:p w14:paraId="42D9C5BD">
      <w:pPr>
        <w:pStyle w:val="10"/>
        <w:spacing w:line="390" w:lineRule="exact"/>
        <w:ind w:firstLine="0" w:firstLineChars="0"/>
        <w:jc w:val="center"/>
        <w:rPr>
          <w:rFonts w:ascii="Times New Roman"/>
        </w:rPr>
      </w:pPr>
      <w:r>
        <w:rPr>
          <w:rFonts w:ascii="Times New Roman"/>
        </w:rPr>
        <w:t>（科技进步奖）</w:t>
      </w:r>
    </w:p>
    <w:tbl>
      <w:tblPr>
        <w:tblStyle w:val="23"/>
        <w:tblW w:w="918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767"/>
        <w:gridCol w:w="954"/>
        <w:gridCol w:w="982"/>
        <w:gridCol w:w="1192"/>
        <w:gridCol w:w="945"/>
        <w:gridCol w:w="975"/>
        <w:gridCol w:w="1020"/>
      </w:tblGrid>
      <w:tr w14:paraId="71A919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 w14:paraId="21CEF404">
            <w:pPr>
              <w:pStyle w:val="10"/>
              <w:spacing w:line="34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项目名称</w:t>
            </w:r>
          </w:p>
        </w:tc>
        <w:tc>
          <w:tcPr>
            <w:tcW w:w="8095" w:type="dxa"/>
            <w:gridSpan w:val="8"/>
            <w:vAlign w:val="center"/>
          </w:tcPr>
          <w:p w14:paraId="208060F9">
            <w:pPr>
              <w:pStyle w:val="10"/>
              <w:spacing w:line="34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连续抽锭式电渣CPC熔覆制备双金属复合轧辊关键技术及装备</w:t>
            </w:r>
          </w:p>
        </w:tc>
      </w:tr>
      <w:tr w14:paraId="7BD4CE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8" w:type="dxa"/>
            <w:vAlign w:val="center"/>
          </w:tcPr>
          <w:p w14:paraId="5DF4CDDB">
            <w:pPr>
              <w:pStyle w:val="10"/>
              <w:spacing w:line="34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提名单位及提名等级</w:t>
            </w:r>
          </w:p>
        </w:tc>
        <w:tc>
          <w:tcPr>
            <w:tcW w:w="8095" w:type="dxa"/>
            <w:gridSpan w:val="8"/>
            <w:vAlign w:val="center"/>
          </w:tcPr>
          <w:p w14:paraId="0B289190">
            <w:pPr>
              <w:pStyle w:val="10"/>
              <w:spacing w:line="340" w:lineRule="exact"/>
              <w:ind w:firstLine="0" w:firstLineChars="0"/>
              <w:jc w:val="left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提名单位:衡阳市人民政府</w:t>
            </w:r>
          </w:p>
          <w:p w14:paraId="083020B9">
            <w:pPr>
              <w:pStyle w:val="10"/>
              <w:spacing w:line="340" w:lineRule="exact"/>
              <w:ind w:firstLine="0" w:firstLineChars="0"/>
              <w:jc w:val="left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提名等级:二等奖或三等奖</w:t>
            </w:r>
          </w:p>
        </w:tc>
      </w:tr>
      <w:tr w14:paraId="2B8746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9183" w:type="dxa"/>
            <w:gridSpan w:val="9"/>
            <w:vAlign w:val="center"/>
          </w:tcPr>
          <w:p w14:paraId="0B223DE7">
            <w:pPr>
              <w:pStyle w:val="10"/>
              <w:spacing w:line="34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主要知识产权和标准规范等目录</w:t>
            </w:r>
          </w:p>
        </w:tc>
      </w:tr>
      <w:tr w14:paraId="46F7F0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 w14:paraId="28700E5B">
            <w:pPr>
              <w:pStyle w:val="10"/>
              <w:spacing w:line="34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知识产权（标准）类别</w:t>
            </w:r>
          </w:p>
        </w:tc>
        <w:tc>
          <w:tcPr>
            <w:tcW w:w="1260" w:type="dxa"/>
            <w:vAlign w:val="center"/>
          </w:tcPr>
          <w:p w14:paraId="4D0D3F4E">
            <w:pPr>
              <w:pStyle w:val="10"/>
              <w:spacing w:line="34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知识产权（标准）具体名称</w:t>
            </w:r>
          </w:p>
        </w:tc>
        <w:tc>
          <w:tcPr>
            <w:tcW w:w="767" w:type="dxa"/>
            <w:vAlign w:val="center"/>
          </w:tcPr>
          <w:p w14:paraId="5396F5FD">
            <w:pPr>
              <w:pStyle w:val="10"/>
              <w:spacing w:line="34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国家</w:t>
            </w:r>
          </w:p>
          <w:p w14:paraId="12B06D18">
            <w:pPr>
              <w:pStyle w:val="10"/>
              <w:spacing w:line="34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（地区）</w:t>
            </w:r>
          </w:p>
        </w:tc>
        <w:tc>
          <w:tcPr>
            <w:tcW w:w="954" w:type="dxa"/>
            <w:vAlign w:val="center"/>
          </w:tcPr>
          <w:p w14:paraId="159190CC">
            <w:pPr>
              <w:pStyle w:val="10"/>
              <w:spacing w:line="34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授权号（标准编号）</w:t>
            </w:r>
          </w:p>
        </w:tc>
        <w:tc>
          <w:tcPr>
            <w:tcW w:w="982" w:type="dxa"/>
            <w:vAlign w:val="center"/>
          </w:tcPr>
          <w:p w14:paraId="0F78A784">
            <w:pPr>
              <w:pStyle w:val="10"/>
              <w:spacing w:line="34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授权（标准发布）日期</w:t>
            </w:r>
          </w:p>
        </w:tc>
        <w:tc>
          <w:tcPr>
            <w:tcW w:w="1192" w:type="dxa"/>
            <w:vAlign w:val="center"/>
          </w:tcPr>
          <w:p w14:paraId="39828CEC">
            <w:pPr>
              <w:pStyle w:val="10"/>
              <w:spacing w:line="34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证书编号</w:t>
            </w:r>
          </w:p>
          <w:p w14:paraId="7F2A9F63">
            <w:pPr>
              <w:pStyle w:val="10"/>
              <w:spacing w:line="34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（标准批准发布部门）</w:t>
            </w:r>
          </w:p>
        </w:tc>
        <w:tc>
          <w:tcPr>
            <w:tcW w:w="945" w:type="dxa"/>
            <w:vAlign w:val="center"/>
          </w:tcPr>
          <w:p w14:paraId="67556D86">
            <w:pPr>
              <w:pStyle w:val="10"/>
              <w:spacing w:line="34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权利人（标准起草单位）</w:t>
            </w:r>
          </w:p>
        </w:tc>
        <w:tc>
          <w:tcPr>
            <w:tcW w:w="975" w:type="dxa"/>
            <w:vAlign w:val="center"/>
          </w:tcPr>
          <w:p w14:paraId="67984F75">
            <w:pPr>
              <w:pStyle w:val="10"/>
              <w:spacing w:line="34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发明人（标准起草人）</w:t>
            </w:r>
          </w:p>
        </w:tc>
        <w:tc>
          <w:tcPr>
            <w:tcW w:w="1020" w:type="dxa"/>
            <w:vAlign w:val="center"/>
          </w:tcPr>
          <w:p w14:paraId="74A68B60">
            <w:pPr>
              <w:pStyle w:val="10"/>
              <w:spacing w:line="34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发明专利（标准）有效状态</w:t>
            </w:r>
          </w:p>
        </w:tc>
      </w:tr>
      <w:tr w14:paraId="11840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 w14:paraId="605FD520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专利</w:t>
            </w:r>
          </w:p>
        </w:tc>
        <w:tc>
          <w:tcPr>
            <w:tcW w:w="1260" w:type="dxa"/>
            <w:vAlign w:val="center"/>
          </w:tcPr>
          <w:p w14:paraId="0889586B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一种抽锭式电渣重熔法制备双金属覆合轧辊的装置及方法</w:t>
            </w:r>
          </w:p>
        </w:tc>
        <w:tc>
          <w:tcPr>
            <w:tcW w:w="767" w:type="dxa"/>
            <w:vAlign w:val="center"/>
          </w:tcPr>
          <w:p w14:paraId="7CFB63F2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中国</w:t>
            </w:r>
          </w:p>
        </w:tc>
        <w:tc>
          <w:tcPr>
            <w:tcW w:w="954" w:type="dxa"/>
            <w:vAlign w:val="center"/>
          </w:tcPr>
          <w:p w14:paraId="3D679BA5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CN202010349391.3</w:t>
            </w:r>
          </w:p>
        </w:tc>
        <w:tc>
          <w:tcPr>
            <w:tcW w:w="982" w:type="dxa"/>
            <w:vAlign w:val="center"/>
          </w:tcPr>
          <w:p w14:paraId="7C649EB7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2021/10/29</w:t>
            </w:r>
          </w:p>
        </w:tc>
        <w:tc>
          <w:tcPr>
            <w:tcW w:w="1192" w:type="dxa"/>
            <w:vAlign w:val="center"/>
          </w:tcPr>
          <w:p w14:paraId="504134D1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国家知识产权局</w:t>
            </w:r>
          </w:p>
        </w:tc>
        <w:tc>
          <w:tcPr>
            <w:tcW w:w="945" w:type="dxa"/>
            <w:vAlign w:val="center"/>
          </w:tcPr>
          <w:p w14:paraId="26768E3D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湖南力方轧辊有限公司</w:t>
            </w:r>
          </w:p>
        </w:tc>
        <w:tc>
          <w:tcPr>
            <w:tcW w:w="975" w:type="dxa"/>
            <w:vAlign w:val="center"/>
          </w:tcPr>
          <w:p w14:paraId="0DE3C831">
            <w:pPr>
              <w:pStyle w:val="20"/>
              <w:widowControl w:val="0"/>
              <w:spacing w:before="0" w:beforeAutospacing="0" w:after="0" w:afterAutospacing="0" w:line="340" w:lineRule="exact"/>
              <w:jc w:val="both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彭龙生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彭麒如</w:t>
            </w:r>
          </w:p>
        </w:tc>
        <w:tc>
          <w:tcPr>
            <w:tcW w:w="1020" w:type="dxa"/>
            <w:vAlign w:val="center"/>
          </w:tcPr>
          <w:p w14:paraId="7A94D3D6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有效</w:t>
            </w:r>
          </w:p>
        </w:tc>
      </w:tr>
      <w:tr w14:paraId="570142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 w14:paraId="776CD8CB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专利</w:t>
            </w:r>
          </w:p>
        </w:tc>
        <w:tc>
          <w:tcPr>
            <w:tcW w:w="1260" w:type="dxa"/>
            <w:vAlign w:val="center"/>
          </w:tcPr>
          <w:p w14:paraId="25C5E4A0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自耗电极的电渣重熔方法及电渣炉</w:t>
            </w:r>
          </w:p>
        </w:tc>
        <w:tc>
          <w:tcPr>
            <w:tcW w:w="767" w:type="dxa"/>
            <w:vAlign w:val="center"/>
          </w:tcPr>
          <w:p w14:paraId="33E09D53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中国</w:t>
            </w:r>
          </w:p>
        </w:tc>
        <w:tc>
          <w:tcPr>
            <w:tcW w:w="954" w:type="dxa"/>
            <w:vAlign w:val="center"/>
          </w:tcPr>
          <w:p w14:paraId="4B0052C4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CN201310642784.3</w:t>
            </w:r>
          </w:p>
        </w:tc>
        <w:tc>
          <w:tcPr>
            <w:tcW w:w="982" w:type="dxa"/>
            <w:vAlign w:val="center"/>
          </w:tcPr>
          <w:p w14:paraId="66740C55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2017/4/5</w:t>
            </w:r>
          </w:p>
        </w:tc>
        <w:tc>
          <w:tcPr>
            <w:tcW w:w="1192" w:type="dxa"/>
            <w:vAlign w:val="center"/>
          </w:tcPr>
          <w:p w14:paraId="0D09FEA3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国家知识产权局</w:t>
            </w:r>
          </w:p>
        </w:tc>
        <w:tc>
          <w:tcPr>
            <w:tcW w:w="945" w:type="dxa"/>
            <w:vAlign w:val="center"/>
          </w:tcPr>
          <w:p w14:paraId="537A59F4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湖南力方轧辊有限公司</w:t>
            </w:r>
          </w:p>
        </w:tc>
        <w:tc>
          <w:tcPr>
            <w:tcW w:w="975" w:type="dxa"/>
            <w:vAlign w:val="center"/>
          </w:tcPr>
          <w:p w14:paraId="17D9BBF6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彭龙生</w:t>
            </w:r>
          </w:p>
        </w:tc>
        <w:tc>
          <w:tcPr>
            <w:tcW w:w="1020" w:type="dxa"/>
            <w:vAlign w:val="center"/>
          </w:tcPr>
          <w:p w14:paraId="170C8970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有效</w:t>
            </w:r>
          </w:p>
        </w:tc>
      </w:tr>
      <w:tr w14:paraId="0DF16E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 w14:paraId="19CA4137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专利</w:t>
            </w:r>
          </w:p>
        </w:tc>
        <w:tc>
          <w:tcPr>
            <w:tcW w:w="1260" w:type="dxa"/>
            <w:vAlign w:val="center"/>
          </w:tcPr>
          <w:p w14:paraId="7F34A23C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一种锻打用真空保温感应加热炉</w:t>
            </w:r>
          </w:p>
        </w:tc>
        <w:tc>
          <w:tcPr>
            <w:tcW w:w="767" w:type="dxa"/>
            <w:vAlign w:val="center"/>
          </w:tcPr>
          <w:p w14:paraId="2140CE09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中国</w:t>
            </w:r>
          </w:p>
        </w:tc>
        <w:tc>
          <w:tcPr>
            <w:tcW w:w="954" w:type="dxa"/>
            <w:vAlign w:val="center"/>
          </w:tcPr>
          <w:p w14:paraId="4E2CFB06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CN201510980268.0</w:t>
            </w:r>
          </w:p>
        </w:tc>
        <w:tc>
          <w:tcPr>
            <w:tcW w:w="982" w:type="dxa"/>
            <w:vAlign w:val="center"/>
          </w:tcPr>
          <w:p w14:paraId="2EA6E129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2018/1/2</w:t>
            </w:r>
          </w:p>
        </w:tc>
        <w:tc>
          <w:tcPr>
            <w:tcW w:w="1192" w:type="dxa"/>
            <w:vAlign w:val="center"/>
          </w:tcPr>
          <w:p w14:paraId="53189C6A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国家知识产权局</w:t>
            </w:r>
          </w:p>
        </w:tc>
        <w:tc>
          <w:tcPr>
            <w:tcW w:w="945" w:type="dxa"/>
            <w:vAlign w:val="center"/>
          </w:tcPr>
          <w:p w14:paraId="72356306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湖南力方轧辊有限公司</w:t>
            </w:r>
          </w:p>
        </w:tc>
        <w:tc>
          <w:tcPr>
            <w:tcW w:w="975" w:type="dxa"/>
            <w:vAlign w:val="center"/>
          </w:tcPr>
          <w:p w14:paraId="0524D931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彭龙生</w:t>
            </w:r>
          </w:p>
        </w:tc>
        <w:tc>
          <w:tcPr>
            <w:tcW w:w="1020" w:type="dxa"/>
            <w:vAlign w:val="center"/>
          </w:tcPr>
          <w:p w14:paraId="71ACD196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有效</w:t>
            </w:r>
          </w:p>
        </w:tc>
      </w:tr>
      <w:tr w14:paraId="41A8BA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 w14:paraId="100C363B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专利</w:t>
            </w:r>
          </w:p>
        </w:tc>
        <w:tc>
          <w:tcPr>
            <w:tcW w:w="1260" w:type="dxa"/>
            <w:vAlign w:val="center"/>
          </w:tcPr>
          <w:p w14:paraId="3F891E7F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一种Cr12MoV轧辊的复合淬火方法</w:t>
            </w:r>
          </w:p>
        </w:tc>
        <w:tc>
          <w:tcPr>
            <w:tcW w:w="767" w:type="dxa"/>
            <w:vAlign w:val="center"/>
          </w:tcPr>
          <w:p w14:paraId="0A63B64C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中国</w:t>
            </w:r>
          </w:p>
        </w:tc>
        <w:tc>
          <w:tcPr>
            <w:tcW w:w="954" w:type="dxa"/>
            <w:vAlign w:val="center"/>
          </w:tcPr>
          <w:p w14:paraId="3B57D4E4"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CN201510980128.3</w:t>
            </w:r>
          </w:p>
          <w:p w14:paraId="2E553204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156C83F8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2018/6/5</w:t>
            </w:r>
          </w:p>
        </w:tc>
        <w:tc>
          <w:tcPr>
            <w:tcW w:w="1192" w:type="dxa"/>
            <w:vAlign w:val="center"/>
          </w:tcPr>
          <w:p w14:paraId="7F0F83A0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国家知识产权局</w:t>
            </w:r>
          </w:p>
        </w:tc>
        <w:tc>
          <w:tcPr>
            <w:tcW w:w="945" w:type="dxa"/>
            <w:vAlign w:val="center"/>
          </w:tcPr>
          <w:p w14:paraId="11399CB8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湖南力方轧辊有限公司</w:t>
            </w:r>
          </w:p>
        </w:tc>
        <w:tc>
          <w:tcPr>
            <w:tcW w:w="975" w:type="dxa"/>
            <w:vAlign w:val="center"/>
          </w:tcPr>
          <w:p w14:paraId="6A3E019A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彭龙生</w:t>
            </w:r>
          </w:p>
        </w:tc>
        <w:tc>
          <w:tcPr>
            <w:tcW w:w="1020" w:type="dxa"/>
            <w:vAlign w:val="center"/>
          </w:tcPr>
          <w:p w14:paraId="67D06B14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有效</w:t>
            </w:r>
          </w:p>
        </w:tc>
      </w:tr>
      <w:tr w14:paraId="7CD958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 w14:paraId="4DB13CE3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专利</w:t>
            </w:r>
          </w:p>
        </w:tc>
        <w:tc>
          <w:tcPr>
            <w:tcW w:w="1260" w:type="dxa"/>
            <w:vAlign w:val="center"/>
          </w:tcPr>
          <w:p w14:paraId="23799ED8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一种多喷嘴喷射复合轧辊的设备及方法</w:t>
            </w:r>
          </w:p>
        </w:tc>
        <w:tc>
          <w:tcPr>
            <w:tcW w:w="767" w:type="dxa"/>
            <w:vAlign w:val="center"/>
          </w:tcPr>
          <w:p w14:paraId="0BCF77CC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中国</w:t>
            </w:r>
          </w:p>
        </w:tc>
        <w:tc>
          <w:tcPr>
            <w:tcW w:w="954" w:type="dxa"/>
            <w:vAlign w:val="center"/>
          </w:tcPr>
          <w:p w14:paraId="313390D9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CN202010402037.2</w:t>
            </w:r>
          </w:p>
        </w:tc>
        <w:tc>
          <w:tcPr>
            <w:tcW w:w="982" w:type="dxa"/>
            <w:vAlign w:val="center"/>
          </w:tcPr>
          <w:p w14:paraId="2248901A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2021/6/22</w:t>
            </w:r>
          </w:p>
        </w:tc>
        <w:tc>
          <w:tcPr>
            <w:tcW w:w="1192" w:type="dxa"/>
            <w:vAlign w:val="center"/>
          </w:tcPr>
          <w:p w14:paraId="54CD02EC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国家知识产权局</w:t>
            </w:r>
          </w:p>
        </w:tc>
        <w:tc>
          <w:tcPr>
            <w:tcW w:w="945" w:type="dxa"/>
            <w:vAlign w:val="center"/>
          </w:tcPr>
          <w:p w14:paraId="57F5EA87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湖南力方轧辊有限公司</w:t>
            </w:r>
          </w:p>
        </w:tc>
        <w:tc>
          <w:tcPr>
            <w:tcW w:w="975" w:type="dxa"/>
            <w:vAlign w:val="center"/>
          </w:tcPr>
          <w:p w14:paraId="1033323C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彭龙生、彭麒如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171ADE93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有效</w:t>
            </w:r>
          </w:p>
        </w:tc>
      </w:tr>
      <w:tr w14:paraId="17B7A1B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 w14:paraId="244BB456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专利</w:t>
            </w:r>
          </w:p>
        </w:tc>
        <w:tc>
          <w:tcPr>
            <w:tcW w:w="1260" w:type="dxa"/>
            <w:vAlign w:val="center"/>
          </w:tcPr>
          <w:p w14:paraId="075216F8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一种预制表面氧化膜热轧辊工艺及设备</w:t>
            </w:r>
          </w:p>
        </w:tc>
        <w:tc>
          <w:tcPr>
            <w:tcW w:w="767" w:type="dxa"/>
            <w:vAlign w:val="center"/>
          </w:tcPr>
          <w:p w14:paraId="7347E5C2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中国</w:t>
            </w:r>
          </w:p>
        </w:tc>
        <w:tc>
          <w:tcPr>
            <w:tcW w:w="954" w:type="dxa"/>
            <w:vAlign w:val="center"/>
          </w:tcPr>
          <w:p w14:paraId="28463020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CN201910689183.5</w:t>
            </w:r>
          </w:p>
        </w:tc>
        <w:tc>
          <w:tcPr>
            <w:tcW w:w="982" w:type="dxa"/>
            <w:vAlign w:val="center"/>
          </w:tcPr>
          <w:p w14:paraId="27B0FDCA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2023/5/16</w:t>
            </w:r>
          </w:p>
        </w:tc>
        <w:tc>
          <w:tcPr>
            <w:tcW w:w="1192" w:type="dxa"/>
            <w:vAlign w:val="center"/>
          </w:tcPr>
          <w:p w14:paraId="4C04F0C5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国家知识产权局</w:t>
            </w:r>
          </w:p>
        </w:tc>
        <w:tc>
          <w:tcPr>
            <w:tcW w:w="945" w:type="dxa"/>
            <w:vAlign w:val="center"/>
          </w:tcPr>
          <w:p w14:paraId="74958CDB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湖南力方轧辊有限公司</w:t>
            </w:r>
          </w:p>
        </w:tc>
        <w:tc>
          <w:tcPr>
            <w:tcW w:w="975" w:type="dxa"/>
            <w:vAlign w:val="center"/>
          </w:tcPr>
          <w:p w14:paraId="28499EDA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彭龙生、彭麒如</w:t>
            </w:r>
          </w:p>
        </w:tc>
        <w:tc>
          <w:tcPr>
            <w:tcW w:w="1020" w:type="dxa"/>
            <w:vAlign w:val="center"/>
          </w:tcPr>
          <w:p w14:paraId="2B5FDD40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有效</w:t>
            </w:r>
          </w:p>
        </w:tc>
      </w:tr>
      <w:tr w14:paraId="532F62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 w14:paraId="5157C6F7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专利</w:t>
            </w:r>
          </w:p>
        </w:tc>
        <w:tc>
          <w:tcPr>
            <w:tcW w:w="1260" w:type="dxa"/>
            <w:vAlign w:val="center"/>
          </w:tcPr>
          <w:p w14:paraId="2F78E4E6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一种工作辊热处理用井式炉</w:t>
            </w:r>
          </w:p>
        </w:tc>
        <w:tc>
          <w:tcPr>
            <w:tcW w:w="767" w:type="dxa"/>
            <w:vAlign w:val="center"/>
          </w:tcPr>
          <w:p w14:paraId="4BF20600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中国</w:t>
            </w:r>
          </w:p>
        </w:tc>
        <w:tc>
          <w:tcPr>
            <w:tcW w:w="954" w:type="dxa"/>
            <w:vAlign w:val="center"/>
          </w:tcPr>
          <w:p w14:paraId="1EDCFB8E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CN202011306368.2</w:t>
            </w:r>
          </w:p>
        </w:tc>
        <w:tc>
          <w:tcPr>
            <w:tcW w:w="982" w:type="dxa"/>
            <w:vAlign w:val="center"/>
          </w:tcPr>
          <w:p w14:paraId="1EAB29FD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2023/9/22</w:t>
            </w:r>
          </w:p>
        </w:tc>
        <w:tc>
          <w:tcPr>
            <w:tcW w:w="1192" w:type="dxa"/>
            <w:vAlign w:val="center"/>
          </w:tcPr>
          <w:p w14:paraId="2776999E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国家知识产权局</w:t>
            </w:r>
          </w:p>
        </w:tc>
        <w:tc>
          <w:tcPr>
            <w:tcW w:w="945" w:type="dxa"/>
            <w:vAlign w:val="center"/>
          </w:tcPr>
          <w:p w14:paraId="0BEFF98D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湖南力方轧辊有限公司</w:t>
            </w:r>
          </w:p>
        </w:tc>
        <w:tc>
          <w:tcPr>
            <w:tcW w:w="975" w:type="dxa"/>
            <w:vAlign w:val="center"/>
          </w:tcPr>
          <w:p w14:paraId="10453DB7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彭龙生</w:t>
            </w:r>
          </w:p>
        </w:tc>
        <w:tc>
          <w:tcPr>
            <w:tcW w:w="1020" w:type="dxa"/>
            <w:vAlign w:val="center"/>
          </w:tcPr>
          <w:p w14:paraId="4B5D3E64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有效</w:t>
            </w:r>
          </w:p>
        </w:tc>
      </w:tr>
      <w:tr w14:paraId="66AB5E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 w14:paraId="0B28D1D3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260" w:type="dxa"/>
            <w:vAlign w:val="center"/>
          </w:tcPr>
          <w:p w14:paraId="17A56336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电渣重熔新技术的研究现状及发展趋势</w:t>
            </w:r>
          </w:p>
        </w:tc>
        <w:tc>
          <w:tcPr>
            <w:tcW w:w="767" w:type="dxa"/>
            <w:vAlign w:val="center"/>
          </w:tcPr>
          <w:p w14:paraId="16F2F93D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中国</w:t>
            </w:r>
          </w:p>
        </w:tc>
        <w:tc>
          <w:tcPr>
            <w:tcW w:w="954" w:type="dxa"/>
            <w:vAlign w:val="center"/>
          </w:tcPr>
          <w:p w14:paraId="66BF2FC8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36:21100138-1</w:t>
            </w:r>
          </w:p>
        </w:tc>
        <w:tc>
          <w:tcPr>
            <w:tcW w:w="982" w:type="dxa"/>
            <w:vAlign w:val="center"/>
          </w:tcPr>
          <w:p w14:paraId="1504ABAD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2022/2/21</w:t>
            </w:r>
          </w:p>
        </w:tc>
        <w:tc>
          <w:tcPr>
            <w:tcW w:w="1192" w:type="dxa"/>
            <w:vAlign w:val="center"/>
          </w:tcPr>
          <w:p w14:paraId="3E088E25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材料导报</w:t>
            </w:r>
          </w:p>
        </w:tc>
        <w:tc>
          <w:tcPr>
            <w:tcW w:w="945" w:type="dxa"/>
            <w:vAlign w:val="center"/>
          </w:tcPr>
          <w:p w14:paraId="1A703A58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湖南力方轧辊有限公司、湖南工学院</w:t>
            </w:r>
          </w:p>
        </w:tc>
        <w:tc>
          <w:tcPr>
            <w:tcW w:w="975" w:type="dxa"/>
            <w:vAlign w:val="center"/>
          </w:tcPr>
          <w:p w14:paraId="54786DFA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刘春泉、彭龙生</w:t>
            </w:r>
          </w:p>
        </w:tc>
        <w:tc>
          <w:tcPr>
            <w:tcW w:w="1020" w:type="dxa"/>
            <w:vAlign w:val="center"/>
          </w:tcPr>
          <w:p w14:paraId="051121E8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有效</w:t>
            </w:r>
          </w:p>
        </w:tc>
      </w:tr>
      <w:tr w14:paraId="421CFF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 w14:paraId="2380FD20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260" w:type="dxa"/>
            <w:vAlign w:val="center"/>
          </w:tcPr>
          <w:p w14:paraId="1EFFD6E4">
            <w:pPr>
              <w:adjustRightInd w:val="0"/>
              <w:snapToGrid w:val="0"/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Strengthening Mechanism and Carbide Precipitation Behavior</w:t>
            </w:r>
          </w:p>
          <w:p w14:paraId="267B82C7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of Nb-Mo Microalloy Medium Mn Steel</w:t>
            </w:r>
          </w:p>
        </w:tc>
        <w:tc>
          <w:tcPr>
            <w:tcW w:w="767" w:type="dxa"/>
            <w:vAlign w:val="center"/>
          </w:tcPr>
          <w:p w14:paraId="6B54D113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中国</w:t>
            </w:r>
          </w:p>
        </w:tc>
        <w:tc>
          <w:tcPr>
            <w:tcW w:w="954" w:type="dxa"/>
            <w:vAlign w:val="center"/>
          </w:tcPr>
          <w:p w14:paraId="2FE5BC5E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14:7461</w:t>
            </w:r>
          </w:p>
        </w:tc>
        <w:tc>
          <w:tcPr>
            <w:tcW w:w="982" w:type="dxa"/>
            <w:vAlign w:val="center"/>
          </w:tcPr>
          <w:p w14:paraId="1B781C5F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2021/12/31</w:t>
            </w:r>
          </w:p>
        </w:tc>
        <w:tc>
          <w:tcPr>
            <w:tcW w:w="1192" w:type="dxa"/>
            <w:vAlign w:val="center"/>
          </w:tcPr>
          <w:p w14:paraId="69E52128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Metals</w:t>
            </w:r>
          </w:p>
        </w:tc>
        <w:tc>
          <w:tcPr>
            <w:tcW w:w="945" w:type="dxa"/>
            <w:vAlign w:val="center"/>
          </w:tcPr>
          <w:p w14:paraId="1635E1A9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湖南力方轧辊有限公司、湖南工学院</w:t>
            </w:r>
          </w:p>
        </w:tc>
        <w:tc>
          <w:tcPr>
            <w:tcW w:w="975" w:type="dxa"/>
            <w:vAlign w:val="center"/>
          </w:tcPr>
          <w:p w14:paraId="2C1ED9FA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刘春泉、彭龙生</w:t>
            </w:r>
          </w:p>
        </w:tc>
        <w:tc>
          <w:tcPr>
            <w:tcW w:w="1020" w:type="dxa"/>
            <w:vAlign w:val="center"/>
          </w:tcPr>
          <w:p w14:paraId="369D0D89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有效</w:t>
            </w:r>
          </w:p>
        </w:tc>
      </w:tr>
      <w:tr w14:paraId="47B7CC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vAlign w:val="center"/>
          </w:tcPr>
          <w:p w14:paraId="31CE93EA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kern w:val="2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260" w:type="dxa"/>
            <w:vAlign w:val="center"/>
          </w:tcPr>
          <w:p w14:paraId="5A3380DB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kern w:val="2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轧制方式及热处理工艺对中锰钢组织和性能的影响</w:t>
            </w:r>
          </w:p>
        </w:tc>
        <w:tc>
          <w:tcPr>
            <w:tcW w:w="767" w:type="dxa"/>
            <w:vAlign w:val="center"/>
          </w:tcPr>
          <w:p w14:paraId="32E51135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kern w:val="2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中国</w:t>
            </w:r>
          </w:p>
        </w:tc>
        <w:tc>
          <w:tcPr>
            <w:tcW w:w="954" w:type="dxa"/>
            <w:vAlign w:val="center"/>
          </w:tcPr>
          <w:p w14:paraId="034DC0A4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kern w:val="2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  <w:lang w:bidi="ar"/>
              </w:rPr>
              <w:t>48(08):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kern w:val="2"/>
                <w:sz w:val="18"/>
                <w:szCs w:val="18"/>
                <w:lang w:bidi="ar"/>
              </w:rPr>
              <w:t>106-112</w:t>
            </w:r>
          </w:p>
        </w:tc>
        <w:tc>
          <w:tcPr>
            <w:tcW w:w="982" w:type="dxa"/>
            <w:vAlign w:val="center"/>
          </w:tcPr>
          <w:p w14:paraId="0A04B76E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kern w:val="2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  <w:lang w:bidi="ar"/>
              </w:rPr>
              <w:t>2023/08/29</w:t>
            </w:r>
          </w:p>
        </w:tc>
        <w:tc>
          <w:tcPr>
            <w:tcW w:w="1192" w:type="dxa"/>
            <w:vAlign w:val="center"/>
          </w:tcPr>
          <w:p w14:paraId="6E7666A6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金属热处理</w:t>
            </w:r>
          </w:p>
        </w:tc>
        <w:tc>
          <w:tcPr>
            <w:tcW w:w="945" w:type="dxa"/>
            <w:vAlign w:val="center"/>
          </w:tcPr>
          <w:p w14:paraId="7678BA28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kern w:val="2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湖南力方轧辊有限公司、湖南工学院</w:t>
            </w:r>
          </w:p>
        </w:tc>
        <w:tc>
          <w:tcPr>
            <w:tcW w:w="975" w:type="dxa"/>
            <w:vAlign w:val="center"/>
          </w:tcPr>
          <w:p w14:paraId="49C9B06A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彭龙生、刘春泉、黄伟</w:t>
            </w:r>
          </w:p>
        </w:tc>
        <w:tc>
          <w:tcPr>
            <w:tcW w:w="1020" w:type="dxa"/>
            <w:vAlign w:val="center"/>
          </w:tcPr>
          <w:p w14:paraId="116AD430">
            <w:pPr>
              <w:pStyle w:val="20"/>
              <w:widowControl w:val="0"/>
              <w:spacing w:before="0" w:beforeAutospacing="0" w:after="0" w:afterAutospacing="0"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有效</w:t>
            </w:r>
          </w:p>
        </w:tc>
      </w:tr>
      <w:tr w14:paraId="5ABE46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8" w:type="dxa"/>
          </w:tcPr>
          <w:p w14:paraId="221C85DC">
            <w:pPr>
              <w:pStyle w:val="10"/>
              <w:spacing w:line="340" w:lineRule="exact"/>
              <w:ind w:firstLine="0" w:firstLineChars="0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ascii="Times New Roman"/>
                <w:szCs w:val="24"/>
              </w:rPr>
              <w:t>主要完成人</w:t>
            </w:r>
          </w:p>
        </w:tc>
        <w:tc>
          <w:tcPr>
            <w:tcW w:w="8095" w:type="dxa"/>
            <w:gridSpan w:val="8"/>
            <w:vAlign w:val="center"/>
          </w:tcPr>
          <w:p w14:paraId="23186787">
            <w:pPr>
              <w:pStyle w:val="10"/>
              <w:spacing w:line="340" w:lineRule="exact"/>
              <w:ind w:firstLine="36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彭龙生、刘春泉、黄伟</w:t>
            </w:r>
          </w:p>
        </w:tc>
      </w:tr>
      <w:tr w14:paraId="7B2893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</w:tcPr>
          <w:p w14:paraId="6A81F851">
            <w:pPr>
              <w:pStyle w:val="10"/>
              <w:spacing w:line="34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主要完成单位</w:t>
            </w:r>
          </w:p>
        </w:tc>
        <w:tc>
          <w:tcPr>
            <w:tcW w:w="8095" w:type="dxa"/>
            <w:gridSpan w:val="8"/>
            <w:vAlign w:val="center"/>
          </w:tcPr>
          <w:p w14:paraId="583349B8">
            <w:pPr>
              <w:pStyle w:val="10"/>
              <w:spacing w:line="340" w:lineRule="exact"/>
              <w:ind w:left="0" w:leftChars="0"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湖南力方轧辊有限公司</w:t>
            </w:r>
            <w:r>
              <w:rPr>
                <w:rFonts w:hint="eastAsia" w:ascii="Times New Roman"/>
                <w:sz w:val="24"/>
                <w:szCs w:val="24"/>
                <w:lang w:eastAsia="zh-CN"/>
              </w:rPr>
              <w:t>、</w:t>
            </w:r>
            <w:r>
              <w:rPr>
                <w:rFonts w:ascii="Times New Roman"/>
                <w:sz w:val="24"/>
                <w:szCs w:val="24"/>
              </w:rPr>
              <w:t>湖南工学院</w:t>
            </w:r>
          </w:p>
        </w:tc>
      </w:tr>
    </w:tbl>
    <w:p w14:paraId="4DACBB75">
      <w:pPr>
        <w:pStyle w:val="10"/>
        <w:spacing w:line="390" w:lineRule="exact"/>
        <w:ind w:firstLine="0" w:firstLineChars="0"/>
        <w:jc w:val="left"/>
        <w:rPr>
          <w:rFonts w:ascii="Times New Roman"/>
        </w:rPr>
      </w:pPr>
    </w:p>
    <w:p w14:paraId="79039EB8">
      <w:pPr>
        <w:pStyle w:val="10"/>
        <w:spacing w:line="500" w:lineRule="exact"/>
        <w:jc w:val="left"/>
        <w:rPr>
          <w:rFonts w:ascii="Times New Roman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18" w:right="1588" w:bottom="1474" w:left="1588" w:header="851" w:footer="102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方正仿宋简体">
    <w:altName w:val="方正仿宋_GBK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BFA92">
    <w:pPr>
      <w:pStyle w:val="1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0ED6B681">
    <w:pPr>
      <w:pStyle w:val="1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106C59">
    <w:pPr>
      <w:pStyle w:val="16"/>
      <w:pBdr>
        <w:bottom w:val="none" w:color="auto" w:sz="0" w:space="0"/>
      </w:pBdr>
      <w:ind w:firstLine="360" w:firstLineChars="150"/>
      <w:jc w:val="both"/>
      <w:textAlignment w:val="center"/>
      <w:rPr>
        <w:rFonts w:ascii="黑体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lYzBhNjhlY2ZmNTM0OTExZGQ1NzZmODM1MzExMTkifQ=="/>
  </w:docVars>
  <w:rsids>
    <w:rsidRoot w:val="00172A27"/>
    <w:rsid w:val="00000A35"/>
    <w:rsid w:val="00000BD0"/>
    <w:rsid w:val="00000C9C"/>
    <w:rsid w:val="000017BE"/>
    <w:rsid w:val="00002AC1"/>
    <w:rsid w:val="00004C07"/>
    <w:rsid w:val="00004F6F"/>
    <w:rsid w:val="00005C5E"/>
    <w:rsid w:val="00005C9B"/>
    <w:rsid w:val="0000686A"/>
    <w:rsid w:val="00007586"/>
    <w:rsid w:val="000114A2"/>
    <w:rsid w:val="00011660"/>
    <w:rsid w:val="00011E3A"/>
    <w:rsid w:val="00012126"/>
    <w:rsid w:val="000128B9"/>
    <w:rsid w:val="000131E9"/>
    <w:rsid w:val="00013D4D"/>
    <w:rsid w:val="00014C97"/>
    <w:rsid w:val="00015116"/>
    <w:rsid w:val="0001544E"/>
    <w:rsid w:val="00017AC7"/>
    <w:rsid w:val="00017E69"/>
    <w:rsid w:val="00020B57"/>
    <w:rsid w:val="000231C5"/>
    <w:rsid w:val="00025294"/>
    <w:rsid w:val="0002546B"/>
    <w:rsid w:val="00025836"/>
    <w:rsid w:val="00032868"/>
    <w:rsid w:val="00032AE9"/>
    <w:rsid w:val="00035129"/>
    <w:rsid w:val="000400D1"/>
    <w:rsid w:val="000406B6"/>
    <w:rsid w:val="00040EEA"/>
    <w:rsid w:val="00041C07"/>
    <w:rsid w:val="00042E26"/>
    <w:rsid w:val="0004333A"/>
    <w:rsid w:val="0004365D"/>
    <w:rsid w:val="000463F3"/>
    <w:rsid w:val="00046473"/>
    <w:rsid w:val="000504D1"/>
    <w:rsid w:val="000513FB"/>
    <w:rsid w:val="00052D83"/>
    <w:rsid w:val="00052F25"/>
    <w:rsid w:val="00053220"/>
    <w:rsid w:val="00053B69"/>
    <w:rsid w:val="00053D42"/>
    <w:rsid w:val="0005433C"/>
    <w:rsid w:val="000550AD"/>
    <w:rsid w:val="00055375"/>
    <w:rsid w:val="0005553E"/>
    <w:rsid w:val="00057050"/>
    <w:rsid w:val="00063061"/>
    <w:rsid w:val="00064FE0"/>
    <w:rsid w:val="000656BD"/>
    <w:rsid w:val="00065FE1"/>
    <w:rsid w:val="00066A71"/>
    <w:rsid w:val="00070197"/>
    <w:rsid w:val="000726FE"/>
    <w:rsid w:val="00073106"/>
    <w:rsid w:val="00073746"/>
    <w:rsid w:val="00074A70"/>
    <w:rsid w:val="00074BAF"/>
    <w:rsid w:val="00074BCA"/>
    <w:rsid w:val="00074CF7"/>
    <w:rsid w:val="00074E3A"/>
    <w:rsid w:val="00075BA6"/>
    <w:rsid w:val="00077BAA"/>
    <w:rsid w:val="00077E5A"/>
    <w:rsid w:val="00080301"/>
    <w:rsid w:val="00080E94"/>
    <w:rsid w:val="000814FD"/>
    <w:rsid w:val="00082F00"/>
    <w:rsid w:val="0008399E"/>
    <w:rsid w:val="0008515F"/>
    <w:rsid w:val="00090379"/>
    <w:rsid w:val="000910B0"/>
    <w:rsid w:val="00091B02"/>
    <w:rsid w:val="000927FD"/>
    <w:rsid w:val="00094116"/>
    <w:rsid w:val="00095A2F"/>
    <w:rsid w:val="000A02BD"/>
    <w:rsid w:val="000A17AB"/>
    <w:rsid w:val="000A1D2C"/>
    <w:rsid w:val="000A3142"/>
    <w:rsid w:val="000A404F"/>
    <w:rsid w:val="000A4A99"/>
    <w:rsid w:val="000A6593"/>
    <w:rsid w:val="000B44A5"/>
    <w:rsid w:val="000B6992"/>
    <w:rsid w:val="000C1B2D"/>
    <w:rsid w:val="000C2A7D"/>
    <w:rsid w:val="000C458A"/>
    <w:rsid w:val="000C5FD3"/>
    <w:rsid w:val="000C6ECF"/>
    <w:rsid w:val="000C7462"/>
    <w:rsid w:val="000D3A3E"/>
    <w:rsid w:val="000D406D"/>
    <w:rsid w:val="000D5A4A"/>
    <w:rsid w:val="000D62E7"/>
    <w:rsid w:val="000D6966"/>
    <w:rsid w:val="000D7925"/>
    <w:rsid w:val="000E22AD"/>
    <w:rsid w:val="000E39CD"/>
    <w:rsid w:val="000E45EC"/>
    <w:rsid w:val="000E4D9C"/>
    <w:rsid w:val="000E5803"/>
    <w:rsid w:val="000E6707"/>
    <w:rsid w:val="000E6D57"/>
    <w:rsid w:val="000F0929"/>
    <w:rsid w:val="000F14B0"/>
    <w:rsid w:val="000F3C4D"/>
    <w:rsid w:val="000F5508"/>
    <w:rsid w:val="000F5A4C"/>
    <w:rsid w:val="000F6CF7"/>
    <w:rsid w:val="000F6FF6"/>
    <w:rsid w:val="001007CF"/>
    <w:rsid w:val="0010195A"/>
    <w:rsid w:val="00101E67"/>
    <w:rsid w:val="00102BDB"/>
    <w:rsid w:val="00102C80"/>
    <w:rsid w:val="001033B0"/>
    <w:rsid w:val="0010462B"/>
    <w:rsid w:val="00104A37"/>
    <w:rsid w:val="00105C87"/>
    <w:rsid w:val="0010604F"/>
    <w:rsid w:val="00106A3E"/>
    <w:rsid w:val="001119EA"/>
    <w:rsid w:val="00111A21"/>
    <w:rsid w:val="0011238B"/>
    <w:rsid w:val="00112AC1"/>
    <w:rsid w:val="00116426"/>
    <w:rsid w:val="00116805"/>
    <w:rsid w:val="00116855"/>
    <w:rsid w:val="001170D8"/>
    <w:rsid w:val="00117E27"/>
    <w:rsid w:val="001226B8"/>
    <w:rsid w:val="00124E93"/>
    <w:rsid w:val="0012766C"/>
    <w:rsid w:val="00135E8B"/>
    <w:rsid w:val="00137C0D"/>
    <w:rsid w:val="00140ECC"/>
    <w:rsid w:val="001427F9"/>
    <w:rsid w:val="00142A48"/>
    <w:rsid w:val="00143265"/>
    <w:rsid w:val="0014478B"/>
    <w:rsid w:val="00146812"/>
    <w:rsid w:val="00146BD4"/>
    <w:rsid w:val="00146E10"/>
    <w:rsid w:val="00146F6C"/>
    <w:rsid w:val="001514FB"/>
    <w:rsid w:val="00151CAD"/>
    <w:rsid w:val="00152215"/>
    <w:rsid w:val="00153832"/>
    <w:rsid w:val="0015397F"/>
    <w:rsid w:val="0015452A"/>
    <w:rsid w:val="00154531"/>
    <w:rsid w:val="00157B72"/>
    <w:rsid w:val="001607F5"/>
    <w:rsid w:val="00160D30"/>
    <w:rsid w:val="00161B3E"/>
    <w:rsid w:val="00162C39"/>
    <w:rsid w:val="00165268"/>
    <w:rsid w:val="00165495"/>
    <w:rsid w:val="00165B93"/>
    <w:rsid w:val="00167042"/>
    <w:rsid w:val="001700E1"/>
    <w:rsid w:val="00170218"/>
    <w:rsid w:val="0017027F"/>
    <w:rsid w:val="0017238E"/>
    <w:rsid w:val="00172A27"/>
    <w:rsid w:val="00172E66"/>
    <w:rsid w:val="001766C1"/>
    <w:rsid w:val="00176EC7"/>
    <w:rsid w:val="00182016"/>
    <w:rsid w:val="0018262C"/>
    <w:rsid w:val="00183B36"/>
    <w:rsid w:val="00183DC6"/>
    <w:rsid w:val="001840ED"/>
    <w:rsid w:val="00186984"/>
    <w:rsid w:val="00187F1F"/>
    <w:rsid w:val="00190F79"/>
    <w:rsid w:val="00191544"/>
    <w:rsid w:val="00196293"/>
    <w:rsid w:val="00197851"/>
    <w:rsid w:val="001A0E62"/>
    <w:rsid w:val="001A1C6E"/>
    <w:rsid w:val="001A26BA"/>
    <w:rsid w:val="001A35F2"/>
    <w:rsid w:val="001A374D"/>
    <w:rsid w:val="001A3F7A"/>
    <w:rsid w:val="001A4BAC"/>
    <w:rsid w:val="001A56E1"/>
    <w:rsid w:val="001A76DC"/>
    <w:rsid w:val="001A7F6F"/>
    <w:rsid w:val="001B011F"/>
    <w:rsid w:val="001B06CC"/>
    <w:rsid w:val="001B13C9"/>
    <w:rsid w:val="001B1499"/>
    <w:rsid w:val="001B2C28"/>
    <w:rsid w:val="001B2FAB"/>
    <w:rsid w:val="001B5C9F"/>
    <w:rsid w:val="001B689E"/>
    <w:rsid w:val="001B7658"/>
    <w:rsid w:val="001C2663"/>
    <w:rsid w:val="001C5CD4"/>
    <w:rsid w:val="001C650C"/>
    <w:rsid w:val="001C654B"/>
    <w:rsid w:val="001C7DAD"/>
    <w:rsid w:val="001D1150"/>
    <w:rsid w:val="001D468C"/>
    <w:rsid w:val="001D5541"/>
    <w:rsid w:val="001D5B3F"/>
    <w:rsid w:val="001D6D7C"/>
    <w:rsid w:val="001D6F6B"/>
    <w:rsid w:val="001D72AC"/>
    <w:rsid w:val="001D7D2E"/>
    <w:rsid w:val="001E2959"/>
    <w:rsid w:val="001E2B5D"/>
    <w:rsid w:val="001E65E7"/>
    <w:rsid w:val="001E6C0A"/>
    <w:rsid w:val="001E6DEF"/>
    <w:rsid w:val="001E7143"/>
    <w:rsid w:val="001F0456"/>
    <w:rsid w:val="001F14EA"/>
    <w:rsid w:val="001F2FEC"/>
    <w:rsid w:val="001F4D06"/>
    <w:rsid w:val="001F5D22"/>
    <w:rsid w:val="001F7A51"/>
    <w:rsid w:val="00203113"/>
    <w:rsid w:val="00203DAF"/>
    <w:rsid w:val="00204053"/>
    <w:rsid w:val="002059F4"/>
    <w:rsid w:val="002060D6"/>
    <w:rsid w:val="002151E7"/>
    <w:rsid w:val="00216517"/>
    <w:rsid w:val="002168ED"/>
    <w:rsid w:val="002240A4"/>
    <w:rsid w:val="00230B30"/>
    <w:rsid w:val="00232C36"/>
    <w:rsid w:val="00233446"/>
    <w:rsid w:val="00237360"/>
    <w:rsid w:val="0023740C"/>
    <w:rsid w:val="00240CB2"/>
    <w:rsid w:val="0024502F"/>
    <w:rsid w:val="002458F0"/>
    <w:rsid w:val="00246433"/>
    <w:rsid w:val="00247D28"/>
    <w:rsid w:val="0025018F"/>
    <w:rsid w:val="002531F4"/>
    <w:rsid w:val="0025594B"/>
    <w:rsid w:val="00256B5B"/>
    <w:rsid w:val="00256DE9"/>
    <w:rsid w:val="0026283D"/>
    <w:rsid w:val="00263D43"/>
    <w:rsid w:val="00264754"/>
    <w:rsid w:val="00265464"/>
    <w:rsid w:val="00265A9D"/>
    <w:rsid w:val="00266451"/>
    <w:rsid w:val="00267894"/>
    <w:rsid w:val="00267A53"/>
    <w:rsid w:val="00273430"/>
    <w:rsid w:val="00273B21"/>
    <w:rsid w:val="00273CD0"/>
    <w:rsid w:val="00275314"/>
    <w:rsid w:val="002769BC"/>
    <w:rsid w:val="00280477"/>
    <w:rsid w:val="00282CA4"/>
    <w:rsid w:val="00284037"/>
    <w:rsid w:val="00286534"/>
    <w:rsid w:val="00286CB7"/>
    <w:rsid w:val="00290407"/>
    <w:rsid w:val="00291527"/>
    <w:rsid w:val="00292D1F"/>
    <w:rsid w:val="002957BB"/>
    <w:rsid w:val="00295B5A"/>
    <w:rsid w:val="0029789B"/>
    <w:rsid w:val="002978F5"/>
    <w:rsid w:val="002A0801"/>
    <w:rsid w:val="002A11C1"/>
    <w:rsid w:val="002A177F"/>
    <w:rsid w:val="002A4E05"/>
    <w:rsid w:val="002B0776"/>
    <w:rsid w:val="002B1535"/>
    <w:rsid w:val="002B3213"/>
    <w:rsid w:val="002B4CDC"/>
    <w:rsid w:val="002B4D22"/>
    <w:rsid w:val="002B4F59"/>
    <w:rsid w:val="002B5509"/>
    <w:rsid w:val="002B5769"/>
    <w:rsid w:val="002B696D"/>
    <w:rsid w:val="002C0C5F"/>
    <w:rsid w:val="002C323E"/>
    <w:rsid w:val="002C3D4A"/>
    <w:rsid w:val="002C402B"/>
    <w:rsid w:val="002C4BAF"/>
    <w:rsid w:val="002C5FFC"/>
    <w:rsid w:val="002C66CD"/>
    <w:rsid w:val="002C6A21"/>
    <w:rsid w:val="002C764D"/>
    <w:rsid w:val="002D0A22"/>
    <w:rsid w:val="002D1046"/>
    <w:rsid w:val="002D1D8B"/>
    <w:rsid w:val="002D53AA"/>
    <w:rsid w:val="002D557A"/>
    <w:rsid w:val="002E0DA1"/>
    <w:rsid w:val="002E1937"/>
    <w:rsid w:val="002E1B40"/>
    <w:rsid w:val="002E4CA9"/>
    <w:rsid w:val="002E669B"/>
    <w:rsid w:val="002E7076"/>
    <w:rsid w:val="002E7523"/>
    <w:rsid w:val="002E7BCA"/>
    <w:rsid w:val="002E7EE9"/>
    <w:rsid w:val="002F1A7E"/>
    <w:rsid w:val="002F2951"/>
    <w:rsid w:val="002F3101"/>
    <w:rsid w:val="002F32C7"/>
    <w:rsid w:val="002F3D0F"/>
    <w:rsid w:val="002F628B"/>
    <w:rsid w:val="002F6BFF"/>
    <w:rsid w:val="002F7EA7"/>
    <w:rsid w:val="003005F7"/>
    <w:rsid w:val="003010F7"/>
    <w:rsid w:val="003016F9"/>
    <w:rsid w:val="00302843"/>
    <w:rsid w:val="00303504"/>
    <w:rsid w:val="00303751"/>
    <w:rsid w:val="003050FF"/>
    <w:rsid w:val="00305C36"/>
    <w:rsid w:val="00310DD4"/>
    <w:rsid w:val="00312D1C"/>
    <w:rsid w:val="003135D8"/>
    <w:rsid w:val="0031530F"/>
    <w:rsid w:val="003175DA"/>
    <w:rsid w:val="00317CD8"/>
    <w:rsid w:val="00317DCB"/>
    <w:rsid w:val="0032089E"/>
    <w:rsid w:val="00321085"/>
    <w:rsid w:val="003218F1"/>
    <w:rsid w:val="003225FC"/>
    <w:rsid w:val="0032266C"/>
    <w:rsid w:val="00322BBF"/>
    <w:rsid w:val="003239B3"/>
    <w:rsid w:val="00325111"/>
    <w:rsid w:val="00326B69"/>
    <w:rsid w:val="00332286"/>
    <w:rsid w:val="003328AD"/>
    <w:rsid w:val="0033290E"/>
    <w:rsid w:val="003334D9"/>
    <w:rsid w:val="00334E92"/>
    <w:rsid w:val="00336DCF"/>
    <w:rsid w:val="00341017"/>
    <w:rsid w:val="00341E56"/>
    <w:rsid w:val="003425DD"/>
    <w:rsid w:val="00342F35"/>
    <w:rsid w:val="0034322C"/>
    <w:rsid w:val="00343561"/>
    <w:rsid w:val="003452A4"/>
    <w:rsid w:val="00346107"/>
    <w:rsid w:val="00350E6C"/>
    <w:rsid w:val="00357613"/>
    <w:rsid w:val="003576E9"/>
    <w:rsid w:val="00360DD2"/>
    <w:rsid w:val="00362830"/>
    <w:rsid w:val="00362A23"/>
    <w:rsid w:val="00363BBB"/>
    <w:rsid w:val="00366D81"/>
    <w:rsid w:val="003674B1"/>
    <w:rsid w:val="0037112C"/>
    <w:rsid w:val="00372865"/>
    <w:rsid w:val="0037463D"/>
    <w:rsid w:val="00376800"/>
    <w:rsid w:val="00377AAF"/>
    <w:rsid w:val="00377C9A"/>
    <w:rsid w:val="00380301"/>
    <w:rsid w:val="00381715"/>
    <w:rsid w:val="00383C3D"/>
    <w:rsid w:val="00385160"/>
    <w:rsid w:val="00385C1F"/>
    <w:rsid w:val="00387BEB"/>
    <w:rsid w:val="0039045E"/>
    <w:rsid w:val="003915F4"/>
    <w:rsid w:val="0039250A"/>
    <w:rsid w:val="003930D2"/>
    <w:rsid w:val="00393BBC"/>
    <w:rsid w:val="00393CE7"/>
    <w:rsid w:val="0039443B"/>
    <w:rsid w:val="00394587"/>
    <w:rsid w:val="00395B4B"/>
    <w:rsid w:val="00395C4A"/>
    <w:rsid w:val="003A06A0"/>
    <w:rsid w:val="003A0F81"/>
    <w:rsid w:val="003A1529"/>
    <w:rsid w:val="003A1C5C"/>
    <w:rsid w:val="003A29C5"/>
    <w:rsid w:val="003A2A94"/>
    <w:rsid w:val="003A2BC6"/>
    <w:rsid w:val="003A577D"/>
    <w:rsid w:val="003A706B"/>
    <w:rsid w:val="003B0AA5"/>
    <w:rsid w:val="003B11BA"/>
    <w:rsid w:val="003B4413"/>
    <w:rsid w:val="003B44D1"/>
    <w:rsid w:val="003B4ADB"/>
    <w:rsid w:val="003B4F0A"/>
    <w:rsid w:val="003B7B64"/>
    <w:rsid w:val="003C02C5"/>
    <w:rsid w:val="003C035B"/>
    <w:rsid w:val="003C0456"/>
    <w:rsid w:val="003C5B4B"/>
    <w:rsid w:val="003C62D7"/>
    <w:rsid w:val="003C6B3A"/>
    <w:rsid w:val="003D0D88"/>
    <w:rsid w:val="003D184F"/>
    <w:rsid w:val="003D21F1"/>
    <w:rsid w:val="003D350E"/>
    <w:rsid w:val="003D47D7"/>
    <w:rsid w:val="003D49A9"/>
    <w:rsid w:val="003D516B"/>
    <w:rsid w:val="003D53F7"/>
    <w:rsid w:val="003D59DA"/>
    <w:rsid w:val="003D63BE"/>
    <w:rsid w:val="003D7AD8"/>
    <w:rsid w:val="003D7BB2"/>
    <w:rsid w:val="003E201C"/>
    <w:rsid w:val="003E505F"/>
    <w:rsid w:val="003F0EFD"/>
    <w:rsid w:val="003F1639"/>
    <w:rsid w:val="003F292C"/>
    <w:rsid w:val="003F3164"/>
    <w:rsid w:val="003F3417"/>
    <w:rsid w:val="003F39A1"/>
    <w:rsid w:val="003F4599"/>
    <w:rsid w:val="00401393"/>
    <w:rsid w:val="00401B13"/>
    <w:rsid w:val="0040250D"/>
    <w:rsid w:val="004028DC"/>
    <w:rsid w:val="004034EC"/>
    <w:rsid w:val="004053DC"/>
    <w:rsid w:val="00411694"/>
    <w:rsid w:val="00411CE0"/>
    <w:rsid w:val="00413477"/>
    <w:rsid w:val="00413FBC"/>
    <w:rsid w:val="00414B7C"/>
    <w:rsid w:val="004157D1"/>
    <w:rsid w:val="004158BA"/>
    <w:rsid w:val="00416136"/>
    <w:rsid w:val="00416D95"/>
    <w:rsid w:val="0041749C"/>
    <w:rsid w:val="00420147"/>
    <w:rsid w:val="00420801"/>
    <w:rsid w:val="00423350"/>
    <w:rsid w:val="004236A3"/>
    <w:rsid w:val="004244BB"/>
    <w:rsid w:val="0043026F"/>
    <w:rsid w:val="004318AB"/>
    <w:rsid w:val="00432734"/>
    <w:rsid w:val="00434CEA"/>
    <w:rsid w:val="004363A5"/>
    <w:rsid w:val="00436D52"/>
    <w:rsid w:val="004374F2"/>
    <w:rsid w:val="00440823"/>
    <w:rsid w:val="00441B1E"/>
    <w:rsid w:val="00441D50"/>
    <w:rsid w:val="00443716"/>
    <w:rsid w:val="00443D16"/>
    <w:rsid w:val="004449A6"/>
    <w:rsid w:val="00445493"/>
    <w:rsid w:val="00445903"/>
    <w:rsid w:val="00445CA1"/>
    <w:rsid w:val="004460C4"/>
    <w:rsid w:val="004475F7"/>
    <w:rsid w:val="00450D5A"/>
    <w:rsid w:val="00451E5C"/>
    <w:rsid w:val="00451FC2"/>
    <w:rsid w:val="004531F1"/>
    <w:rsid w:val="00453E20"/>
    <w:rsid w:val="00455BA5"/>
    <w:rsid w:val="0045602A"/>
    <w:rsid w:val="004560B1"/>
    <w:rsid w:val="00457ADF"/>
    <w:rsid w:val="004605C1"/>
    <w:rsid w:val="00461F21"/>
    <w:rsid w:val="0046240D"/>
    <w:rsid w:val="004626B5"/>
    <w:rsid w:val="0046281F"/>
    <w:rsid w:val="00467714"/>
    <w:rsid w:val="00470134"/>
    <w:rsid w:val="0047073C"/>
    <w:rsid w:val="00471564"/>
    <w:rsid w:val="004717E9"/>
    <w:rsid w:val="004727F6"/>
    <w:rsid w:val="00472A2F"/>
    <w:rsid w:val="00472F64"/>
    <w:rsid w:val="0047309D"/>
    <w:rsid w:val="004757EB"/>
    <w:rsid w:val="00475D6B"/>
    <w:rsid w:val="004765F8"/>
    <w:rsid w:val="00476DB8"/>
    <w:rsid w:val="00477D5D"/>
    <w:rsid w:val="00480DA1"/>
    <w:rsid w:val="00481DEF"/>
    <w:rsid w:val="004821CF"/>
    <w:rsid w:val="00482213"/>
    <w:rsid w:val="00482FD4"/>
    <w:rsid w:val="00482FDA"/>
    <w:rsid w:val="00483328"/>
    <w:rsid w:val="004844C2"/>
    <w:rsid w:val="0048509E"/>
    <w:rsid w:val="00485A07"/>
    <w:rsid w:val="00490EAC"/>
    <w:rsid w:val="0049186B"/>
    <w:rsid w:val="00491BCC"/>
    <w:rsid w:val="00492C7D"/>
    <w:rsid w:val="00493CF5"/>
    <w:rsid w:val="004946EE"/>
    <w:rsid w:val="00494C85"/>
    <w:rsid w:val="00494D53"/>
    <w:rsid w:val="00496059"/>
    <w:rsid w:val="004A13DC"/>
    <w:rsid w:val="004A1D4E"/>
    <w:rsid w:val="004A239E"/>
    <w:rsid w:val="004A2B95"/>
    <w:rsid w:val="004A2C1A"/>
    <w:rsid w:val="004A50C2"/>
    <w:rsid w:val="004A57C9"/>
    <w:rsid w:val="004B10E5"/>
    <w:rsid w:val="004B18E3"/>
    <w:rsid w:val="004B2251"/>
    <w:rsid w:val="004B2B79"/>
    <w:rsid w:val="004B3666"/>
    <w:rsid w:val="004B3D0F"/>
    <w:rsid w:val="004B42F7"/>
    <w:rsid w:val="004B6ACC"/>
    <w:rsid w:val="004C034E"/>
    <w:rsid w:val="004C07A1"/>
    <w:rsid w:val="004C18A1"/>
    <w:rsid w:val="004C1D26"/>
    <w:rsid w:val="004C27A2"/>
    <w:rsid w:val="004C3787"/>
    <w:rsid w:val="004C4547"/>
    <w:rsid w:val="004C47F8"/>
    <w:rsid w:val="004C50A9"/>
    <w:rsid w:val="004C78C5"/>
    <w:rsid w:val="004D0B57"/>
    <w:rsid w:val="004D1443"/>
    <w:rsid w:val="004D1E90"/>
    <w:rsid w:val="004D3C6A"/>
    <w:rsid w:val="004D434B"/>
    <w:rsid w:val="004D72B4"/>
    <w:rsid w:val="004D7337"/>
    <w:rsid w:val="004E2067"/>
    <w:rsid w:val="004E2300"/>
    <w:rsid w:val="004E2375"/>
    <w:rsid w:val="004E23AE"/>
    <w:rsid w:val="004E46C4"/>
    <w:rsid w:val="004E520B"/>
    <w:rsid w:val="004E632C"/>
    <w:rsid w:val="004F225D"/>
    <w:rsid w:val="004F2575"/>
    <w:rsid w:val="004F25E4"/>
    <w:rsid w:val="004F2A67"/>
    <w:rsid w:val="004F2A79"/>
    <w:rsid w:val="004F3F6A"/>
    <w:rsid w:val="004F4122"/>
    <w:rsid w:val="004F4BF1"/>
    <w:rsid w:val="004F5D60"/>
    <w:rsid w:val="00500F86"/>
    <w:rsid w:val="0050146C"/>
    <w:rsid w:val="005038E5"/>
    <w:rsid w:val="00504F25"/>
    <w:rsid w:val="00505398"/>
    <w:rsid w:val="00505C6E"/>
    <w:rsid w:val="0050661A"/>
    <w:rsid w:val="00506B67"/>
    <w:rsid w:val="00507139"/>
    <w:rsid w:val="00507CF6"/>
    <w:rsid w:val="00507D6B"/>
    <w:rsid w:val="00510640"/>
    <w:rsid w:val="00510720"/>
    <w:rsid w:val="005119E5"/>
    <w:rsid w:val="00512659"/>
    <w:rsid w:val="00513288"/>
    <w:rsid w:val="00520083"/>
    <w:rsid w:val="00520BF8"/>
    <w:rsid w:val="0052189C"/>
    <w:rsid w:val="0052327D"/>
    <w:rsid w:val="00523BD9"/>
    <w:rsid w:val="00525A6E"/>
    <w:rsid w:val="00525EF8"/>
    <w:rsid w:val="0052658D"/>
    <w:rsid w:val="005266D5"/>
    <w:rsid w:val="00527778"/>
    <w:rsid w:val="005313B1"/>
    <w:rsid w:val="0053419D"/>
    <w:rsid w:val="0053459B"/>
    <w:rsid w:val="005353B4"/>
    <w:rsid w:val="00540043"/>
    <w:rsid w:val="00541E01"/>
    <w:rsid w:val="0054423E"/>
    <w:rsid w:val="005450CC"/>
    <w:rsid w:val="0054638A"/>
    <w:rsid w:val="005520DB"/>
    <w:rsid w:val="00552AC4"/>
    <w:rsid w:val="00554464"/>
    <w:rsid w:val="00554BEE"/>
    <w:rsid w:val="00555E6D"/>
    <w:rsid w:val="00557FEE"/>
    <w:rsid w:val="00560292"/>
    <w:rsid w:val="00562965"/>
    <w:rsid w:val="005636F3"/>
    <w:rsid w:val="005708A7"/>
    <w:rsid w:val="0057110B"/>
    <w:rsid w:val="0057172D"/>
    <w:rsid w:val="00576BDC"/>
    <w:rsid w:val="00577B07"/>
    <w:rsid w:val="0058115A"/>
    <w:rsid w:val="00581E91"/>
    <w:rsid w:val="0058230F"/>
    <w:rsid w:val="00582A70"/>
    <w:rsid w:val="005845D1"/>
    <w:rsid w:val="00585403"/>
    <w:rsid w:val="0058606D"/>
    <w:rsid w:val="0058764A"/>
    <w:rsid w:val="00587797"/>
    <w:rsid w:val="00587ED2"/>
    <w:rsid w:val="00590423"/>
    <w:rsid w:val="0059091D"/>
    <w:rsid w:val="00590D8D"/>
    <w:rsid w:val="00593D7F"/>
    <w:rsid w:val="00594A24"/>
    <w:rsid w:val="00595AE9"/>
    <w:rsid w:val="0059725A"/>
    <w:rsid w:val="005A0006"/>
    <w:rsid w:val="005A12E4"/>
    <w:rsid w:val="005A17F6"/>
    <w:rsid w:val="005A231A"/>
    <w:rsid w:val="005A46B1"/>
    <w:rsid w:val="005A5B43"/>
    <w:rsid w:val="005A5FF4"/>
    <w:rsid w:val="005A624C"/>
    <w:rsid w:val="005A665B"/>
    <w:rsid w:val="005A69CF"/>
    <w:rsid w:val="005A6DA1"/>
    <w:rsid w:val="005B09CF"/>
    <w:rsid w:val="005B0C12"/>
    <w:rsid w:val="005B1020"/>
    <w:rsid w:val="005B1A63"/>
    <w:rsid w:val="005B1D48"/>
    <w:rsid w:val="005B3960"/>
    <w:rsid w:val="005B408D"/>
    <w:rsid w:val="005B4320"/>
    <w:rsid w:val="005B4802"/>
    <w:rsid w:val="005B5503"/>
    <w:rsid w:val="005B5928"/>
    <w:rsid w:val="005B5B6B"/>
    <w:rsid w:val="005B5BE9"/>
    <w:rsid w:val="005C1CC0"/>
    <w:rsid w:val="005C31B1"/>
    <w:rsid w:val="005C3CAF"/>
    <w:rsid w:val="005C482F"/>
    <w:rsid w:val="005C7453"/>
    <w:rsid w:val="005C7970"/>
    <w:rsid w:val="005D046C"/>
    <w:rsid w:val="005D106D"/>
    <w:rsid w:val="005D11FF"/>
    <w:rsid w:val="005D1846"/>
    <w:rsid w:val="005D308B"/>
    <w:rsid w:val="005D5B18"/>
    <w:rsid w:val="005D6B92"/>
    <w:rsid w:val="005E1042"/>
    <w:rsid w:val="005E210A"/>
    <w:rsid w:val="005E2F10"/>
    <w:rsid w:val="005E3CF6"/>
    <w:rsid w:val="005E4EFA"/>
    <w:rsid w:val="005E5066"/>
    <w:rsid w:val="005E62F5"/>
    <w:rsid w:val="005E683F"/>
    <w:rsid w:val="005E6B0F"/>
    <w:rsid w:val="005F006A"/>
    <w:rsid w:val="005F0960"/>
    <w:rsid w:val="005F0E0D"/>
    <w:rsid w:val="005F11C3"/>
    <w:rsid w:val="005F653B"/>
    <w:rsid w:val="006015B3"/>
    <w:rsid w:val="00601D33"/>
    <w:rsid w:val="00603BD5"/>
    <w:rsid w:val="00606EB1"/>
    <w:rsid w:val="00610A3A"/>
    <w:rsid w:val="00610E00"/>
    <w:rsid w:val="00610F4D"/>
    <w:rsid w:val="00611111"/>
    <w:rsid w:val="00613B45"/>
    <w:rsid w:val="00614D55"/>
    <w:rsid w:val="00614F28"/>
    <w:rsid w:val="00616E7F"/>
    <w:rsid w:val="006172A2"/>
    <w:rsid w:val="00622BAC"/>
    <w:rsid w:val="00625145"/>
    <w:rsid w:val="006262E1"/>
    <w:rsid w:val="00626A54"/>
    <w:rsid w:val="00626A91"/>
    <w:rsid w:val="00627374"/>
    <w:rsid w:val="006274D2"/>
    <w:rsid w:val="0062763A"/>
    <w:rsid w:val="006278EF"/>
    <w:rsid w:val="00631161"/>
    <w:rsid w:val="006345AC"/>
    <w:rsid w:val="0063540C"/>
    <w:rsid w:val="00635727"/>
    <w:rsid w:val="00635AD4"/>
    <w:rsid w:val="0064100B"/>
    <w:rsid w:val="00641B38"/>
    <w:rsid w:val="006444DD"/>
    <w:rsid w:val="00644B17"/>
    <w:rsid w:val="00645C66"/>
    <w:rsid w:val="0064652E"/>
    <w:rsid w:val="00646B11"/>
    <w:rsid w:val="0064709B"/>
    <w:rsid w:val="00650858"/>
    <w:rsid w:val="00653347"/>
    <w:rsid w:val="00653D56"/>
    <w:rsid w:val="006541DF"/>
    <w:rsid w:val="00655B87"/>
    <w:rsid w:val="0065791B"/>
    <w:rsid w:val="00660534"/>
    <w:rsid w:val="006615C1"/>
    <w:rsid w:val="00663C38"/>
    <w:rsid w:val="00664A9D"/>
    <w:rsid w:val="00664D1D"/>
    <w:rsid w:val="00665503"/>
    <w:rsid w:val="00667645"/>
    <w:rsid w:val="0067055D"/>
    <w:rsid w:val="00670DBF"/>
    <w:rsid w:val="006719B3"/>
    <w:rsid w:val="00671A8C"/>
    <w:rsid w:val="00672FE9"/>
    <w:rsid w:val="00676F26"/>
    <w:rsid w:val="00677052"/>
    <w:rsid w:val="00682598"/>
    <w:rsid w:val="0068415B"/>
    <w:rsid w:val="0068488F"/>
    <w:rsid w:val="00684A0D"/>
    <w:rsid w:val="00685167"/>
    <w:rsid w:val="00685549"/>
    <w:rsid w:val="00686E77"/>
    <w:rsid w:val="00687319"/>
    <w:rsid w:val="006902A6"/>
    <w:rsid w:val="00691965"/>
    <w:rsid w:val="006922D3"/>
    <w:rsid w:val="00692592"/>
    <w:rsid w:val="00692953"/>
    <w:rsid w:val="00692B4B"/>
    <w:rsid w:val="00693974"/>
    <w:rsid w:val="00693F5D"/>
    <w:rsid w:val="006945D5"/>
    <w:rsid w:val="00694BB1"/>
    <w:rsid w:val="00696057"/>
    <w:rsid w:val="00697982"/>
    <w:rsid w:val="006A38FA"/>
    <w:rsid w:val="006A3F3C"/>
    <w:rsid w:val="006A6B61"/>
    <w:rsid w:val="006A79A8"/>
    <w:rsid w:val="006B02B9"/>
    <w:rsid w:val="006B2BC0"/>
    <w:rsid w:val="006B4D10"/>
    <w:rsid w:val="006B612B"/>
    <w:rsid w:val="006C06F3"/>
    <w:rsid w:val="006C2455"/>
    <w:rsid w:val="006C3555"/>
    <w:rsid w:val="006C5124"/>
    <w:rsid w:val="006C53F2"/>
    <w:rsid w:val="006C5751"/>
    <w:rsid w:val="006D0FF3"/>
    <w:rsid w:val="006D2384"/>
    <w:rsid w:val="006D256D"/>
    <w:rsid w:val="006D3BF1"/>
    <w:rsid w:val="006D4AD7"/>
    <w:rsid w:val="006D4B5A"/>
    <w:rsid w:val="006D504C"/>
    <w:rsid w:val="006D6075"/>
    <w:rsid w:val="006D657F"/>
    <w:rsid w:val="006D6C25"/>
    <w:rsid w:val="006E229A"/>
    <w:rsid w:val="006E29FE"/>
    <w:rsid w:val="006E61B2"/>
    <w:rsid w:val="006E7A2F"/>
    <w:rsid w:val="006F00A0"/>
    <w:rsid w:val="006F0F7F"/>
    <w:rsid w:val="006F114A"/>
    <w:rsid w:val="006F1282"/>
    <w:rsid w:val="006F1E33"/>
    <w:rsid w:val="006F262E"/>
    <w:rsid w:val="006F377C"/>
    <w:rsid w:val="006F6E84"/>
    <w:rsid w:val="006F7315"/>
    <w:rsid w:val="00700315"/>
    <w:rsid w:val="00701275"/>
    <w:rsid w:val="00701EFF"/>
    <w:rsid w:val="0070233D"/>
    <w:rsid w:val="00702695"/>
    <w:rsid w:val="00703FEF"/>
    <w:rsid w:val="00706086"/>
    <w:rsid w:val="00707B15"/>
    <w:rsid w:val="00711709"/>
    <w:rsid w:val="0071200E"/>
    <w:rsid w:val="0071492B"/>
    <w:rsid w:val="00714BE3"/>
    <w:rsid w:val="00716D62"/>
    <w:rsid w:val="007170BF"/>
    <w:rsid w:val="00720262"/>
    <w:rsid w:val="00720F04"/>
    <w:rsid w:val="00722837"/>
    <w:rsid w:val="0072315F"/>
    <w:rsid w:val="00723D6D"/>
    <w:rsid w:val="00731345"/>
    <w:rsid w:val="00736225"/>
    <w:rsid w:val="00736EEA"/>
    <w:rsid w:val="00742678"/>
    <w:rsid w:val="00743C9C"/>
    <w:rsid w:val="00744782"/>
    <w:rsid w:val="00744FFB"/>
    <w:rsid w:val="00745350"/>
    <w:rsid w:val="007455B4"/>
    <w:rsid w:val="00746075"/>
    <w:rsid w:val="00747389"/>
    <w:rsid w:val="007477B2"/>
    <w:rsid w:val="00750395"/>
    <w:rsid w:val="007506AA"/>
    <w:rsid w:val="00750839"/>
    <w:rsid w:val="00751F79"/>
    <w:rsid w:val="00753AD7"/>
    <w:rsid w:val="00753B99"/>
    <w:rsid w:val="00754969"/>
    <w:rsid w:val="00756507"/>
    <w:rsid w:val="00757F43"/>
    <w:rsid w:val="007607D8"/>
    <w:rsid w:val="00761649"/>
    <w:rsid w:val="007628A1"/>
    <w:rsid w:val="00763D23"/>
    <w:rsid w:val="00763D89"/>
    <w:rsid w:val="00766AB4"/>
    <w:rsid w:val="00766C60"/>
    <w:rsid w:val="007727D6"/>
    <w:rsid w:val="00772AE3"/>
    <w:rsid w:val="00773684"/>
    <w:rsid w:val="00773C33"/>
    <w:rsid w:val="00774EA3"/>
    <w:rsid w:val="00775BDB"/>
    <w:rsid w:val="007770E5"/>
    <w:rsid w:val="007773C6"/>
    <w:rsid w:val="00777686"/>
    <w:rsid w:val="00777B82"/>
    <w:rsid w:val="0078322C"/>
    <w:rsid w:val="00783D08"/>
    <w:rsid w:val="00785D15"/>
    <w:rsid w:val="00787CF9"/>
    <w:rsid w:val="007917FC"/>
    <w:rsid w:val="00793DD1"/>
    <w:rsid w:val="00795BA5"/>
    <w:rsid w:val="007976E2"/>
    <w:rsid w:val="007A0C50"/>
    <w:rsid w:val="007A0EBE"/>
    <w:rsid w:val="007A261F"/>
    <w:rsid w:val="007A4E43"/>
    <w:rsid w:val="007A6978"/>
    <w:rsid w:val="007A78C8"/>
    <w:rsid w:val="007B145E"/>
    <w:rsid w:val="007B150B"/>
    <w:rsid w:val="007B30E1"/>
    <w:rsid w:val="007B406F"/>
    <w:rsid w:val="007B6C74"/>
    <w:rsid w:val="007C029D"/>
    <w:rsid w:val="007C1581"/>
    <w:rsid w:val="007C17DC"/>
    <w:rsid w:val="007C2C83"/>
    <w:rsid w:val="007C3B90"/>
    <w:rsid w:val="007C6369"/>
    <w:rsid w:val="007C6888"/>
    <w:rsid w:val="007D09CB"/>
    <w:rsid w:val="007D1C14"/>
    <w:rsid w:val="007D2B2A"/>
    <w:rsid w:val="007D32D7"/>
    <w:rsid w:val="007D3652"/>
    <w:rsid w:val="007D48D8"/>
    <w:rsid w:val="007D6022"/>
    <w:rsid w:val="007D667C"/>
    <w:rsid w:val="007D737A"/>
    <w:rsid w:val="007E0562"/>
    <w:rsid w:val="007E1473"/>
    <w:rsid w:val="007E311A"/>
    <w:rsid w:val="007E3DB0"/>
    <w:rsid w:val="007F09D2"/>
    <w:rsid w:val="007F0C72"/>
    <w:rsid w:val="007F1ED3"/>
    <w:rsid w:val="007F4112"/>
    <w:rsid w:val="007F57DD"/>
    <w:rsid w:val="007F6765"/>
    <w:rsid w:val="007F7053"/>
    <w:rsid w:val="007F72F0"/>
    <w:rsid w:val="007F7997"/>
    <w:rsid w:val="008004D2"/>
    <w:rsid w:val="008007B3"/>
    <w:rsid w:val="0080392D"/>
    <w:rsid w:val="008040B0"/>
    <w:rsid w:val="00806295"/>
    <w:rsid w:val="00806B4A"/>
    <w:rsid w:val="008104C7"/>
    <w:rsid w:val="0081124B"/>
    <w:rsid w:val="00811341"/>
    <w:rsid w:val="00812320"/>
    <w:rsid w:val="008127E3"/>
    <w:rsid w:val="00812DEB"/>
    <w:rsid w:val="008140C9"/>
    <w:rsid w:val="00817A10"/>
    <w:rsid w:val="00822937"/>
    <w:rsid w:val="008251CE"/>
    <w:rsid w:val="00826904"/>
    <w:rsid w:val="00827364"/>
    <w:rsid w:val="00831C69"/>
    <w:rsid w:val="00832918"/>
    <w:rsid w:val="00833CD2"/>
    <w:rsid w:val="00835ECB"/>
    <w:rsid w:val="008366C1"/>
    <w:rsid w:val="00837858"/>
    <w:rsid w:val="00840517"/>
    <w:rsid w:val="00840CD5"/>
    <w:rsid w:val="00845141"/>
    <w:rsid w:val="008452BB"/>
    <w:rsid w:val="0084699E"/>
    <w:rsid w:val="00846FAD"/>
    <w:rsid w:val="00850A33"/>
    <w:rsid w:val="00850BA2"/>
    <w:rsid w:val="00850EA3"/>
    <w:rsid w:val="00851243"/>
    <w:rsid w:val="00852134"/>
    <w:rsid w:val="008525A5"/>
    <w:rsid w:val="008527A1"/>
    <w:rsid w:val="00853025"/>
    <w:rsid w:val="00853A10"/>
    <w:rsid w:val="00855012"/>
    <w:rsid w:val="0085758B"/>
    <w:rsid w:val="0086032C"/>
    <w:rsid w:val="00861785"/>
    <w:rsid w:val="008625D3"/>
    <w:rsid w:val="0086352A"/>
    <w:rsid w:val="00863BA6"/>
    <w:rsid w:val="008667FC"/>
    <w:rsid w:val="00872412"/>
    <w:rsid w:val="00877090"/>
    <w:rsid w:val="008773B3"/>
    <w:rsid w:val="00877CE1"/>
    <w:rsid w:val="00877E08"/>
    <w:rsid w:val="008825AC"/>
    <w:rsid w:val="0088297A"/>
    <w:rsid w:val="00883A29"/>
    <w:rsid w:val="00885687"/>
    <w:rsid w:val="00885D73"/>
    <w:rsid w:val="008870F7"/>
    <w:rsid w:val="008873E1"/>
    <w:rsid w:val="00890B77"/>
    <w:rsid w:val="00891C2B"/>
    <w:rsid w:val="0089307B"/>
    <w:rsid w:val="0089447B"/>
    <w:rsid w:val="008953DE"/>
    <w:rsid w:val="008A1923"/>
    <w:rsid w:val="008A236F"/>
    <w:rsid w:val="008A3B29"/>
    <w:rsid w:val="008A5D9F"/>
    <w:rsid w:val="008B0FA7"/>
    <w:rsid w:val="008B1B25"/>
    <w:rsid w:val="008B3070"/>
    <w:rsid w:val="008B3FF7"/>
    <w:rsid w:val="008B548C"/>
    <w:rsid w:val="008B59F3"/>
    <w:rsid w:val="008B5C73"/>
    <w:rsid w:val="008B7CD4"/>
    <w:rsid w:val="008C06A1"/>
    <w:rsid w:val="008C2718"/>
    <w:rsid w:val="008C2E48"/>
    <w:rsid w:val="008C4192"/>
    <w:rsid w:val="008C4675"/>
    <w:rsid w:val="008C4FEE"/>
    <w:rsid w:val="008C50F7"/>
    <w:rsid w:val="008C6242"/>
    <w:rsid w:val="008C7C53"/>
    <w:rsid w:val="008D0E71"/>
    <w:rsid w:val="008D0EC0"/>
    <w:rsid w:val="008D13D4"/>
    <w:rsid w:val="008D3948"/>
    <w:rsid w:val="008D3CC9"/>
    <w:rsid w:val="008D53D1"/>
    <w:rsid w:val="008D64A2"/>
    <w:rsid w:val="008D66EC"/>
    <w:rsid w:val="008E0A2A"/>
    <w:rsid w:val="008E1148"/>
    <w:rsid w:val="008E33B4"/>
    <w:rsid w:val="008E383A"/>
    <w:rsid w:val="008E56C5"/>
    <w:rsid w:val="008E5F6A"/>
    <w:rsid w:val="008F1D72"/>
    <w:rsid w:val="008F1F81"/>
    <w:rsid w:val="008F28F7"/>
    <w:rsid w:val="008F7270"/>
    <w:rsid w:val="008F73EE"/>
    <w:rsid w:val="009003F4"/>
    <w:rsid w:val="009006E0"/>
    <w:rsid w:val="00900BE2"/>
    <w:rsid w:val="00900BF2"/>
    <w:rsid w:val="00900EE4"/>
    <w:rsid w:val="009010B9"/>
    <w:rsid w:val="00902A1E"/>
    <w:rsid w:val="00902A89"/>
    <w:rsid w:val="0090493C"/>
    <w:rsid w:val="00906AB9"/>
    <w:rsid w:val="009077DF"/>
    <w:rsid w:val="00911DCE"/>
    <w:rsid w:val="00913A79"/>
    <w:rsid w:val="00914432"/>
    <w:rsid w:val="00914785"/>
    <w:rsid w:val="00914FAB"/>
    <w:rsid w:val="009154BA"/>
    <w:rsid w:val="009161E5"/>
    <w:rsid w:val="00922FA5"/>
    <w:rsid w:val="00924B01"/>
    <w:rsid w:val="0092576A"/>
    <w:rsid w:val="00925C77"/>
    <w:rsid w:val="009260BB"/>
    <w:rsid w:val="00926AA1"/>
    <w:rsid w:val="00926F50"/>
    <w:rsid w:val="00930833"/>
    <w:rsid w:val="00931D20"/>
    <w:rsid w:val="00933372"/>
    <w:rsid w:val="00933F10"/>
    <w:rsid w:val="00934D78"/>
    <w:rsid w:val="00934E72"/>
    <w:rsid w:val="009360C0"/>
    <w:rsid w:val="00936B0B"/>
    <w:rsid w:val="00942821"/>
    <w:rsid w:val="0094438A"/>
    <w:rsid w:val="009449E3"/>
    <w:rsid w:val="00945742"/>
    <w:rsid w:val="009523C9"/>
    <w:rsid w:val="00952A1E"/>
    <w:rsid w:val="00953ED6"/>
    <w:rsid w:val="009548AE"/>
    <w:rsid w:val="00955A01"/>
    <w:rsid w:val="00957697"/>
    <w:rsid w:val="0095792E"/>
    <w:rsid w:val="00957960"/>
    <w:rsid w:val="0096036A"/>
    <w:rsid w:val="009608D6"/>
    <w:rsid w:val="00963039"/>
    <w:rsid w:val="009630DF"/>
    <w:rsid w:val="00963BD1"/>
    <w:rsid w:val="00963C48"/>
    <w:rsid w:val="00964049"/>
    <w:rsid w:val="0096665C"/>
    <w:rsid w:val="00966BF5"/>
    <w:rsid w:val="00967249"/>
    <w:rsid w:val="009673FA"/>
    <w:rsid w:val="0097038F"/>
    <w:rsid w:val="00970EC8"/>
    <w:rsid w:val="009721B2"/>
    <w:rsid w:val="00974D09"/>
    <w:rsid w:val="009751CF"/>
    <w:rsid w:val="00976027"/>
    <w:rsid w:val="009818A7"/>
    <w:rsid w:val="00983F38"/>
    <w:rsid w:val="0098531A"/>
    <w:rsid w:val="00985667"/>
    <w:rsid w:val="00987422"/>
    <w:rsid w:val="009903FE"/>
    <w:rsid w:val="00990638"/>
    <w:rsid w:val="00990A3E"/>
    <w:rsid w:val="00990FF6"/>
    <w:rsid w:val="0099425C"/>
    <w:rsid w:val="009951AC"/>
    <w:rsid w:val="00995F7E"/>
    <w:rsid w:val="00996129"/>
    <w:rsid w:val="009A1BE0"/>
    <w:rsid w:val="009A26CD"/>
    <w:rsid w:val="009A2871"/>
    <w:rsid w:val="009A34D5"/>
    <w:rsid w:val="009A36C2"/>
    <w:rsid w:val="009A3CDB"/>
    <w:rsid w:val="009A4127"/>
    <w:rsid w:val="009A4310"/>
    <w:rsid w:val="009A79D0"/>
    <w:rsid w:val="009A7ED5"/>
    <w:rsid w:val="009B076D"/>
    <w:rsid w:val="009B080F"/>
    <w:rsid w:val="009B1F59"/>
    <w:rsid w:val="009B3D2C"/>
    <w:rsid w:val="009B4D3B"/>
    <w:rsid w:val="009B4E35"/>
    <w:rsid w:val="009B5185"/>
    <w:rsid w:val="009B51B8"/>
    <w:rsid w:val="009B5880"/>
    <w:rsid w:val="009B5961"/>
    <w:rsid w:val="009B5963"/>
    <w:rsid w:val="009B7270"/>
    <w:rsid w:val="009C1574"/>
    <w:rsid w:val="009C3080"/>
    <w:rsid w:val="009C44DA"/>
    <w:rsid w:val="009C4547"/>
    <w:rsid w:val="009C4945"/>
    <w:rsid w:val="009C6E6D"/>
    <w:rsid w:val="009C79AE"/>
    <w:rsid w:val="009D05AF"/>
    <w:rsid w:val="009D0767"/>
    <w:rsid w:val="009D193A"/>
    <w:rsid w:val="009D4824"/>
    <w:rsid w:val="009D4BF0"/>
    <w:rsid w:val="009D61C4"/>
    <w:rsid w:val="009D78CF"/>
    <w:rsid w:val="009E14E5"/>
    <w:rsid w:val="009E1BB5"/>
    <w:rsid w:val="009E1C10"/>
    <w:rsid w:val="009E2AF4"/>
    <w:rsid w:val="009E2FCF"/>
    <w:rsid w:val="009E4969"/>
    <w:rsid w:val="009E49F1"/>
    <w:rsid w:val="009E59A3"/>
    <w:rsid w:val="009E6340"/>
    <w:rsid w:val="009F030B"/>
    <w:rsid w:val="009F1503"/>
    <w:rsid w:val="009F1748"/>
    <w:rsid w:val="009F3119"/>
    <w:rsid w:val="009F3219"/>
    <w:rsid w:val="009F3A2C"/>
    <w:rsid w:val="009F3BDB"/>
    <w:rsid w:val="009F3E9E"/>
    <w:rsid w:val="009F4387"/>
    <w:rsid w:val="009F4B0A"/>
    <w:rsid w:val="009F5C0A"/>
    <w:rsid w:val="00A0403B"/>
    <w:rsid w:val="00A04108"/>
    <w:rsid w:val="00A04525"/>
    <w:rsid w:val="00A04D4A"/>
    <w:rsid w:val="00A051CE"/>
    <w:rsid w:val="00A0532C"/>
    <w:rsid w:val="00A05F1C"/>
    <w:rsid w:val="00A076B2"/>
    <w:rsid w:val="00A11A09"/>
    <w:rsid w:val="00A120F9"/>
    <w:rsid w:val="00A12344"/>
    <w:rsid w:val="00A13368"/>
    <w:rsid w:val="00A1337A"/>
    <w:rsid w:val="00A13431"/>
    <w:rsid w:val="00A14BF2"/>
    <w:rsid w:val="00A16261"/>
    <w:rsid w:val="00A169DC"/>
    <w:rsid w:val="00A20D2E"/>
    <w:rsid w:val="00A21EEC"/>
    <w:rsid w:val="00A230BE"/>
    <w:rsid w:val="00A237B8"/>
    <w:rsid w:val="00A2542D"/>
    <w:rsid w:val="00A3180A"/>
    <w:rsid w:val="00A326FE"/>
    <w:rsid w:val="00A350BC"/>
    <w:rsid w:val="00A351D7"/>
    <w:rsid w:val="00A3579A"/>
    <w:rsid w:val="00A400A8"/>
    <w:rsid w:val="00A402EF"/>
    <w:rsid w:val="00A42D90"/>
    <w:rsid w:val="00A434DD"/>
    <w:rsid w:val="00A43798"/>
    <w:rsid w:val="00A50B55"/>
    <w:rsid w:val="00A54390"/>
    <w:rsid w:val="00A54FC3"/>
    <w:rsid w:val="00A54FF5"/>
    <w:rsid w:val="00A55D30"/>
    <w:rsid w:val="00A5633B"/>
    <w:rsid w:val="00A56B3B"/>
    <w:rsid w:val="00A60414"/>
    <w:rsid w:val="00A61320"/>
    <w:rsid w:val="00A62BCB"/>
    <w:rsid w:val="00A64EF9"/>
    <w:rsid w:val="00A65387"/>
    <w:rsid w:val="00A65D09"/>
    <w:rsid w:val="00A6776C"/>
    <w:rsid w:val="00A67D24"/>
    <w:rsid w:val="00A67E60"/>
    <w:rsid w:val="00A71199"/>
    <w:rsid w:val="00A714CD"/>
    <w:rsid w:val="00A73542"/>
    <w:rsid w:val="00A7634B"/>
    <w:rsid w:val="00A80596"/>
    <w:rsid w:val="00A80DAD"/>
    <w:rsid w:val="00A811FB"/>
    <w:rsid w:val="00A81240"/>
    <w:rsid w:val="00A84B36"/>
    <w:rsid w:val="00A855AA"/>
    <w:rsid w:val="00A901C8"/>
    <w:rsid w:val="00A904CC"/>
    <w:rsid w:val="00A92001"/>
    <w:rsid w:val="00A93575"/>
    <w:rsid w:val="00A94AC4"/>
    <w:rsid w:val="00A96267"/>
    <w:rsid w:val="00A9743D"/>
    <w:rsid w:val="00A97C9C"/>
    <w:rsid w:val="00AA1517"/>
    <w:rsid w:val="00AA1737"/>
    <w:rsid w:val="00AA1BBD"/>
    <w:rsid w:val="00AA1F4B"/>
    <w:rsid w:val="00AA3283"/>
    <w:rsid w:val="00AA32AF"/>
    <w:rsid w:val="00AA35C8"/>
    <w:rsid w:val="00AA4FFB"/>
    <w:rsid w:val="00AA62FE"/>
    <w:rsid w:val="00AA64AB"/>
    <w:rsid w:val="00AA6B06"/>
    <w:rsid w:val="00AB2088"/>
    <w:rsid w:val="00AB26D3"/>
    <w:rsid w:val="00AB2B26"/>
    <w:rsid w:val="00AB48C6"/>
    <w:rsid w:val="00AB5DAE"/>
    <w:rsid w:val="00AB625F"/>
    <w:rsid w:val="00AB6CEE"/>
    <w:rsid w:val="00AC2602"/>
    <w:rsid w:val="00AC2EE2"/>
    <w:rsid w:val="00AC56EB"/>
    <w:rsid w:val="00AC7394"/>
    <w:rsid w:val="00AD3A5C"/>
    <w:rsid w:val="00AD3B05"/>
    <w:rsid w:val="00AD643A"/>
    <w:rsid w:val="00AD6F11"/>
    <w:rsid w:val="00AE05ED"/>
    <w:rsid w:val="00AE242E"/>
    <w:rsid w:val="00AE33DE"/>
    <w:rsid w:val="00AE3669"/>
    <w:rsid w:val="00AE52B2"/>
    <w:rsid w:val="00AE55DF"/>
    <w:rsid w:val="00AF01A0"/>
    <w:rsid w:val="00AF3201"/>
    <w:rsid w:val="00AF32BC"/>
    <w:rsid w:val="00AF4711"/>
    <w:rsid w:val="00AF493D"/>
    <w:rsid w:val="00AF5C5F"/>
    <w:rsid w:val="00B00224"/>
    <w:rsid w:val="00B04608"/>
    <w:rsid w:val="00B04A7F"/>
    <w:rsid w:val="00B10016"/>
    <w:rsid w:val="00B102DF"/>
    <w:rsid w:val="00B108E1"/>
    <w:rsid w:val="00B10F3E"/>
    <w:rsid w:val="00B11AA5"/>
    <w:rsid w:val="00B11F6A"/>
    <w:rsid w:val="00B12569"/>
    <w:rsid w:val="00B12F56"/>
    <w:rsid w:val="00B1358F"/>
    <w:rsid w:val="00B14A6E"/>
    <w:rsid w:val="00B14B61"/>
    <w:rsid w:val="00B14DAE"/>
    <w:rsid w:val="00B15A27"/>
    <w:rsid w:val="00B16619"/>
    <w:rsid w:val="00B20385"/>
    <w:rsid w:val="00B21511"/>
    <w:rsid w:val="00B21B7A"/>
    <w:rsid w:val="00B21FE5"/>
    <w:rsid w:val="00B22151"/>
    <w:rsid w:val="00B25058"/>
    <w:rsid w:val="00B25694"/>
    <w:rsid w:val="00B3122A"/>
    <w:rsid w:val="00B3141E"/>
    <w:rsid w:val="00B3267C"/>
    <w:rsid w:val="00B32FD7"/>
    <w:rsid w:val="00B3463F"/>
    <w:rsid w:val="00B359C1"/>
    <w:rsid w:val="00B37A70"/>
    <w:rsid w:val="00B40833"/>
    <w:rsid w:val="00B40E71"/>
    <w:rsid w:val="00B414C9"/>
    <w:rsid w:val="00B418A5"/>
    <w:rsid w:val="00B426A6"/>
    <w:rsid w:val="00B43F07"/>
    <w:rsid w:val="00B47D77"/>
    <w:rsid w:val="00B504EE"/>
    <w:rsid w:val="00B506F0"/>
    <w:rsid w:val="00B51244"/>
    <w:rsid w:val="00B52A8F"/>
    <w:rsid w:val="00B57A0F"/>
    <w:rsid w:val="00B60ED6"/>
    <w:rsid w:val="00B66B92"/>
    <w:rsid w:val="00B67621"/>
    <w:rsid w:val="00B7064E"/>
    <w:rsid w:val="00B71560"/>
    <w:rsid w:val="00B721A1"/>
    <w:rsid w:val="00B7402A"/>
    <w:rsid w:val="00B767A6"/>
    <w:rsid w:val="00B77D30"/>
    <w:rsid w:val="00B80CB9"/>
    <w:rsid w:val="00B814FC"/>
    <w:rsid w:val="00B81A9B"/>
    <w:rsid w:val="00B84364"/>
    <w:rsid w:val="00B84628"/>
    <w:rsid w:val="00B84E12"/>
    <w:rsid w:val="00B86034"/>
    <w:rsid w:val="00B86D9E"/>
    <w:rsid w:val="00B87BFE"/>
    <w:rsid w:val="00B91711"/>
    <w:rsid w:val="00B91D72"/>
    <w:rsid w:val="00B94B3D"/>
    <w:rsid w:val="00B95CB0"/>
    <w:rsid w:val="00B96356"/>
    <w:rsid w:val="00B97961"/>
    <w:rsid w:val="00BA041E"/>
    <w:rsid w:val="00BA101E"/>
    <w:rsid w:val="00BA1CD8"/>
    <w:rsid w:val="00BA2099"/>
    <w:rsid w:val="00BA36D6"/>
    <w:rsid w:val="00BA3AB0"/>
    <w:rsid w:val="00BA3D1F"/>
    <w:rsid w:val="00BA4539"/>
    <w:rsid w:val="00BA5188"/>
    <w:rsid w:val="00BA68A6"/>
    <w:rsid w:val="00BB233B"/>
    <w:rsid w:val="00BB2613"/>
    <w:rsid w:val="00BB28C9"/>
    <w:rsid w:val="00BB5494"/>
    <w:rsid w:val="00BB56B9"/>
    <w:rsid w:val="00BB6F98"/>
    <w:rsid w:val="00BC0379"/>
    <w:rsid w:val="00BC0ABB"/>
    <w:rsid w:val="00BC0D21"/>
    <w:rsid w:val="00BC1431"/>
    <w:rsid w:val="00BC2CE4"/>
    <w:rsid w:val="00BC3076"/>
    <w:rsid w:val="00BC5961"/>
    <w:rsid w:val="00BC6397"/>
    <w:rsid w:val="00BC77B8"/>
    <w:rsid w:val="00BC7A94"/>
    <w:rsid w:val="00BD06D5"/>
    <w:rsid w:val="00BD0924"/>
    <w:rsid w:val="00BD3E2A"/>
    <w:rsid w:val="00BD46BE"/>
    <w:rsid w:val="00BD7C16"/>
    <w:rsid w:val="00BD7DBE"/>
    <w:rsid w:val="00BE044C"/>
    <w:rsid w:val="00BE38D7"/>
    <w:rsid w:val="00BE5C37"/>
    <w:rsid w:val="00BE6951"/>
    <w:rsid w:val="00BE6DA4"/>
    <w:rsid w:val="00BE7012"/>
    <w:rsid w:val="00BF4863"/>
    <w:rsid w:val="00BF5FE7"/>
    <w:rsid w:val="00BF60E8"/>
    <w:rsid w:val="00C00B6E"/>
    <w:rsid w:val="00C031F2"/>
    <w:rsid w:val="00C04FF3"/>
    <w:rsid w:val="00C058C5"/>
    <w:rsid w:val="00C059C2"/>
    <w:rsid w:val="00C06288"/>
    <w:rsid w:val="00C06DD5"/>
    <w:rsid w:val="00C076F3"/>
    <w:rsid w:val="00C07A0D"/>
    <w:rsid w:val="00C1032B"/>
    <w:rsid w:val="00C12261"/>
    <w:rsid w:val="00C1432C"/>
    <w:rsid w:val="00C14AE7"/>
    <w:rsid w:val="00C17E2D"/>
    <w:rsid w:val="00C202F3"/>
    <w:rsid w:val="00C2146C"/>
    <w:rsid w:val="00C21789"/>
    <w:rsid w:val="00C2239E"/>
    <w:rsid w:val="00C232E6"/>
    <w:rsid w:val="00C2422D"/>
    <w:rsid w:val="00C2460F"/>
    <w:rsid w:val="00C24971"/>
    <w:rsid w:val="00C2524B"/>
    <w:rsid w:val="00C27511"/>
    <w:rsid w:val="00C27512"/>
    <w:rsid w:val="00C30401"/>
    <w:rsid w:val="00C30510"/>
    <w:rsid w:val="00C30997"/>
    <w:rsid w:val="00C32C62"/>
    <w:rsid w:val="00C357DC"/>
    <w:rsid w:val="00C37245"/>
    <w:rsid w:val="00C40E8A"/>
    <w:rsid w:val="00C41170"/>
    <w:rsid w:val="00C44313"/>
    <w:rsid w:val="00C454ED"/>
    <w:rsid w:val="00C46F30"/>
    <w:rsid w:val="00C50208"/>
    <w:rsid w:val="00C50484"/>
    <w:rsid w:val="00C52E33"/>
    <w:rsid w:val="00C538A0"/>
    <w:rsid w:val="00C54B54"/>
    <w:rsid w:val="00C54E7C"/>
    <w:rsid w:val="00C55924"/>
    <w:rsid w:val="00C574CB"/>
    <w:rsid w:val="00C60CBC"/>
    <w:rsid w:val="00C62170"/>
    <w:rsid w:val="00C6261D"/>
    <w:rsid w:val="00C63A1A"/>
    <w:rsid w:val="00C64422"/>
    <w:rsid w:val="00C64AB9"/>
    <w:rsid w:val="00C6722E"/>
    <w:rsid w:val="00C67A65"/>
    <w:rsid w:val="00C701CB"/>
    <w:rsid w:val="00C71EF4"/>
    <w:rsid w:val="00C74CA7"/>
    <w:rsid w:val="00C7552A"/>
    <w:rsid w:val="00C75778"/>
    <w:rsid w:val="00C76A17"/>
    <w:rsid w:val="00C76F7A"/>
    <w:rsid w:val="00C77D3A"/>
    <w:rsid w:val="00C77D95"/>
    <w:rsid w:val="00C80AF1"/>
    <w:rsid w:val="00C83FA9"/>
    <w:rsid w:val="00C84470"/>
    <w:rsid w:val="00C8475F"/>
    <w:rsid w:val="00C85B33"/>
    <w:rsid w:val="00C865B0"/>
    <w:rsid w:val="00C86AD5"/>
    <w:rsid w:val="00C87149"/>
    <w:rsid w:val="00C8795B"/>
    <w:rsid w:val="00C87DCE"/>
    <w:rsid w:val="00C916B5"/>
    <w:rsid w:val="00C91A77"/>
    <w:rsid w:val="00C92C84"/>
    <w:rsid w:val="00C93413"/>
    <w:rsid w:val="00C93CD3"/>
    <w:rsid w:val="00C94A6D"/>
    <w:rsid w:val="00C9663C"/>
    <w:rsid w:val="00C96745"/>
    <w:rsid w:val="00C97499"/>
    <w:rsid w:val="00CA0661"/>
    <w:rsid w:val="00CA06B1"/>
    <w:rsid w:val="00CA0D93"/>
    <w:rsid w:val="00CA33F0"/>
    <w:rsid w:val="00CA4B8C"/>
    <w:rsid w:val="00CA4E40"/>
    <w:rsid w:val="00CA6095"/>
    <w:rsid w:val="00CA6482"/>
    <w:rsid w:val="00CA77AC"/>
    <w:rsid w:val="00CB2495"/>
    <w:rsid w:val="00CB253F"/>
    <w:rsid w:val="00CB57D4"/>
    <w:rsid w:val="00CB58C2"/>
    <w:rsid w:val="00CB593D"/>
    <w:rsid w:val="00CB6B7D"/>
    <w:rsid w:val="00CB796B"/>
    <w:rsid w:val="00CC141D"/>
    <w:rsid w:val="00CC1E6B"/>
    <w:rsid w:val="00CC32A1"/>
    <w:rsid w:val="00CC4413"/>
    <w:rsid w:val="00CC4BF8"/>
    <w:rsid w:val="00CC61A6"/>
    <w:rsid w:val="00CC7075"/>
    <w:rsid w:val="00CD0DCC"/>
    <w:rsid w:val="00CD17F8"/>
    <w:rsid w:val="00CD368A"/>
    <w:rsid w:val="00CD3F95"/>
    <w:rsid w:val="00CD4F24"/>
    <w:rsid w:val="00CD507C"/>
    <w:rsid w:val="00CD59C7"/>
    <w:rsid w:val="00CD70E5"/>
    <w:rsid w:val="00CE13C6"/>
    <w:rsid w:val="00CE2206"/>
    <w:rsid w:val="00CE2A9D"/>
    <w:rsid w:val="00CE50FD"/>
    <w:rsid w:val="00CE54A4"/>
    <w:rsid w:val="00CE629F"/>
    <w:rsid w:val="00CF04B2"/>
    <w:rsid w:val="00CF0BBA"/>
    <w:rsid w:val="00CF1C0E"/>
    <w:rsid w:val="00CF2736"/>
    <w:rsid w:val="00CF34CC"/>
    <w:rsid w:val="00CF3F62"/>
    <w:rsid w:val="00CF46F5"/>
    <w:rsid w:val="00CF61DA"/>
    <w:rsid w:val="00CF71D4"/>
    <w:rsid w:val="00D006E7"/>
    <w:rsid w:val="00D0494E"/>
    <w:rsid w:val="00D04BDF"/>
    <w:rsid w:val="00D05290"/>
    <w:rsid w:val="00D072B2"/>
    <w:rsid w:val="00D11811"/>
    <w:rsid w:val="00D12022"/>
    <w:rsid w:val="00D12AA9"/>
    <w:rsid w:val="00D13EAC"/>
    <w:rsid w:val="00D152EC"/>
    <w:rsid w:val="00D159B0"/>
    <w:rsid w:val="00D16BF1"/>
    <w:rsid w:val="00D16D6D"/>
    <w:rsid w:val="00D17AB4"/>
    <w:rsid w:val="00D20D6C"/>
    <w:rsid w:val="00D246AB"/>
    <w:rsid w:val="00D25F03"/>
    <w:rsid w:val="00D25F0F"/>
    <w:rsid w:val="00D30561"/>
    <w:rsid w:val="00D3158C"/>
    <w:rsid w:val="00D31FBF"/>
    <w:rsid w:val="00D32665"/>
    <w:rsid w:val="00D33344"/>
    <w:rsid w:val="00D334AB"/>
    <w:rsid w:val="00D34F78"/>
    <w:rsid w:val="00D36DDE"/>
    <w:rsid w:val="00D377B4"/>
    <w:rsid w:val="00D37887"/>
    <w:rsid w:val="00D37F0E"/>
    <w:rsid w:val="00D41810"/>
    <w:rsid w:val="00D41CD9"/>
    <w:rsid w:val="00D4262E"/>
    <w:rsid w:val="00D4470C"/>
    <w:rsid w:val="00D44EFD"/>
    <w:rsid w:val="00D4513D"/>
    <w:rsid w:val="00D4757D"/>
    <w:rsid w:val="00D52B27"/>
    <w:rsid w:val="00D54394"/>
    <w:rsid w:val="00D55FC6"/>
    <w:rsid w:val="00D565E6"/>
    <w:rsid w:val="00D56A7C"/>
    <w:rsid w:val="00D6061D"/>
    <w:rsid w:val="00D62DA3"/>
    <w:rsid w:val="00D672F2"/>
    <w:rsid w:val="00D74AEA"/>
    <w:rsid w:val="00D77399"/>
    <w:rsid w:val="00D77E5A"/>
    <w:rsid w:val="00D80885"/>
    <w:rsid w:val="00D8247C"/>
    <w:rsid w:val="00D824C3"/>
    <w:rsid w:val="00D8273B"/>
    <w:rsid w:val="00D8295C"/>
    <w:rsid w:val="00D83DF0"/>
    <w:rsid w:val="00D84F5D"/>
    <w:rsid w:val="00D85997"/>
    <w:rsid w:val="00D8744B"/>
    <w:rsid w:val="00D87ABB"/>
    <w:rsid w:val="00D90C6D"/>
    <w:rsid w:val="00D915DD"/>
    <w:rsid w:val="00D920EA"/>
    <w:rsid w:val="00D93580"/>
    <w:rsid w:val="00D94395"/>
    <w:rsid w:val="00D970B6"/>
    <w:rsid w:val="00D9729F"/>
    <w:rsid w:val="00D97E8C"/>
    <w:rsid w:val="00DA0BB8"/>
    <w:rsid w:val="00DA0BEA"/>
    <w:rsid w:val="00DA4144"/>
    <w:rsid w:val="00DA48A8"/>
    <w:rsid w:val="00DA4E50"/>
    <w:rsid w:val="00DA7FD9"/>
    <w:rsid w:val="00DB0E5A"/>
    <w:rsid w:val="00DB230B"/>
    <w:rsid w:val="00DB2C6F"/>
    <w:rsid w:val="00DB617F"/>
    <w:rsid w:val="00DB62CA"/>
    <w:rsid w:val="00DC034A"/>
    <w:rsid w:val="00DC1F9C"/>
    <w:rsid w:val="00DC41AB"/>
    <w:rsid w:val="00DC445D"/>
    <w:rsid w:val="00DC56BF"/>
    <w:rsid w:val="00DC5D5F"/>
    <w:rsid w:val="00DD06EA"/>
    <w:rsid w:val="00DD0CB1"/>
    <w:rsid w:val="00DD117F"/>
    <w:rsid w:val="00DD3106"/>
    <w:rsid w:val="00DD4A22"/>
    <w:rsid w:val="00DD5D22"/>
    <w:rsid w:val="00DD5EB9"/>
    <w:rsid w:val="00DD6885"/>
    <w:rsid w:val="00DD6B7C"/>
    <w:rsid w:val="00DE19AF"/>
    <w:rsid w:val="00DE3659"/>
    <w:rsid w:val="00DE396A"/>
    <w:rsid w:val="00DE5E5E"/>
    <w:rsid w:val="00DE625E"/>
    <w:rsid w:val="00DE6366"/>
    <w:rsid w:val="00DE71F5"/>
    <w:rsid w:val="00DE788F"/>
    <w:rsid w:val="00DE7F83"/>
    <w:rsid w:val="00DF023E"/>
    <w:rsid w:val="00DF11F6"/>
    <w:rsid w:val="00DF3896"/>
    <w:rsid w:val="00DF3F30"/>
    <w:rsid w:val="00DF4171"/>
    <w:rsid w:val="00DF49F0"/>
    <w:rsid w:val="00DF5703"/>
    <w:rsid w:val="00DF63DB"/>
    <w:rsid w:val="00E0069B"/>
    <w:rsid w:val="00E026FA"/>
    <w:rsid w:val="00E048B3"/>
    <w:rsid w:val="00E04A93"/>
    <w:rsid w:val="00E04C6F"/>
    <w:rsid w:val="00E05509"/>
    <w:rsid w:val="00E05D3D"/>
    <w:rsid w:val="00E05FE8"/>
    <w:rsid w:val="00E0607F"/>
    <w:rsid w:val="00E06134"/>
    <w:rsid w:val="00E063D3"/>
    <w:rsid w:val="00E0649D"/>
    <w:rsid w:val="00E07954"/>
    <w:rsid w:val="00E1107E"/>
    <w:rsid w:val="00E14B0F"/>
    <w:rsid w:val="00E20691"/>
    <w:rsid w:val="00E217FF"/>
    <w:rsid w:val="00E22DB8"/>
    <w:rsid w:val="00E245D7"/>
    <w:rsid w:val="00E2483C"/>
    <w:rsid w:val="00E2495B"/>
    <w:rsid w:val="00E252EF"/>
    <w:rsid w:val="00E25AC7"/>
    <w:rsid w:val="00E26B48"/>
    <w:rsid w:val="00E27158"/>
    <w:rsid w:val="00E278EC"/>
    <w:rsid w:val="00E30BB6"/>
    <w:rsid w:val="00E31CC6"/>
    <w:rsid w:val="00E32427"/>
    <w:rsid w:val="00E32685"/>
    <w:rsid w:val="00E33381"/>
    <w:rsid w:val="00E33A5A"/>
    <w:rsid w:val="00E3551D"/>
    <w:rsid w:val="00E37832"/>
    <w:rsid w:val="00E37834"/>
    <w:rsid w:val="00E4003D"/>
    <w:rsid w:val="00E401E6"/>
    <w:rsid w:val="00E41EBD"/>
    <w:rsid w:val="00E430D6"/>
    <w:rsid w:val="00E43181"/>
    <w:rsid w:val="00E43987"/>
    <w:rsid w:val="00E507E9"/>
    <w:rsid w:val="00E51207"/>
    <w:rsid w:val="00E52A5E"/>
    <w:rsid w:val="00E52FF2"/>
    <w:rsid w:val="00E53F71"/>
    <w:rsid w:val="00E544CC"/>
    <w:rsid w:val="00E57555"/>
    <w:rsid w:val="00E61F53"/>
    <w:rsid w:val="00E710F5"/>
    <w:rsid w:val="00E72099"/>
    <w:rsid w:val="00E72ADA"/>
    <w:rsid w:val="00E73EF0"/>
    <w:rsid w:val="00E74EE6"/>
    <w:rsid w:val="00E769FF"/>
    <w:rsid w:val="00E80003"/>
    <w:rsid w:val="00E83448"/>
    <w:rsid w:val="00E8378E"/>
    <w:rsid w:val="00E83DF6"/>
    <w:rsid w:val="00E83E65"/>
    <w:rsid w:val="00E86383"/>
    <w:rsid w:val="00E90DC1"/>
    <w:rsid w:val="00E91B5C"/>
    <w:rsid w:val="00E92156"/>
    <w:rsid w:val="00E937E2"/>
    <w:rsid w:val="00E95791"/>
    <w:rsid w:val="00E966C4"/>
    <w:rsid w:val="00EA2058"/>
    <w:rsid w:val="00EA36B3"/>
    <w:rsid w:val="00EA486E"/>
    <w:rsid w:val="00EA594F"/>
    <w:rsid w:val="00EA7803"/>
    <w:rsid w:val="00EB0A05"/>
    <w:rsid w:val="00EB14B4"/>
    <w:rsid w:val="00EB1DF5"/>
    <w:rsid w:val="00EB4422"/>
    <w:rsid w:val="00EB79B7"/>
    <w:rsid w:val="00EC13E8"/>
    <w:rsid w:val="00EC17D9"/>
    <w:rsid w:val="00EC1DE8"/>
    <w:rsid w:val="00EC21D2"/>
    <w:rsid w:val="00EC2829"/>
    <w:rsid w:val="00EC320B"/>
    <w:rsid w:val="00EC37CD"/>
    <w:rsid w:val="00EC621F"/>
    <w:rsid w:val="00EC63A4"/>
    <w:rsid w:val="00EC68D1"/>
    <w:rsid w:val="00EC72DA"/>
    <w:rsid w:val="00ED195D"/>
    <w:rsid w:val="00ED30C2"/>
    <w:rsid w:val="00ED3796"/>
    <w:rsid w:val="00ED422D"/>
    <w:rsid w:val="00ED4D85"/>
    <w:rsid w:val="00ED7BC1"/>
    <w:rsid w:val="00EE5D99"/>
    <w:rsid w:val="00EF0922"/>
    <w:rsid w:val="00EF0DDC"/>
    <w:rsid w:val="00EF1EE3"/>
    <w:rsid w:val="00EF41C5"/>
    <w:rsid w:val="00EF4A87"/>
    <w:rsid w:val="00EF552B"/>
    <w:rsid w:val="00EF5650"/>
    <w:rsid w:val="00EF7D6B"/>
    <w:rsid w:val="00F011A1"/>
    <w:rsid w:val="00F02053"/>
    <w:rsid w:val="00F02131"/>
    <w:rsid w:val="00F04288"/>
    <w:rsid w:val="00F049B0"/>
    <w:rsid w:val="00F051A7"/>
    <w:rsid w:val="00F05731"/>
    <w:rsid w:val="00F061F6"/>
    <w:rsid w:val="00F063C8"/>
    <w:rsid w:val="00F0699D"/>
    <w:rsid w:val="00F06BE4"/>
    <w:rsid w:val="00F10296"/>
    <w:rsid w:val="00F12D31"/>
    <w:rsid w:val="00F1383D"/>
    <w:rsid w:val="00F167D7"/>
    <w:rsid w:val="00F208D7"/>
    <w:rsid w:val="00F20999"/>
    <w:rsid w:val="00F21AC6"/>
    <w:rsid w:val="00F22239"/>
    <w:rsid w:val="00F225B9"/>
    <w:rsid w:val="00F23324"/>
    <w:rsid w:val="00F23CD7"/>
    <w:rsid w:val="00F257A3"/>
    <w:rsid w:val="00F25D46"/>
    <w:rsid w:val="00F2750E"/>
    <w:rsid w:val="00F27B63"/>
    <w:rsid w:val="00F30E71"/>
    <w:rsid w:val="00F31684"/>
    <w:rsid w:val="00F32669"/>
    <w:rsid w:val="00F3322D"/>
    <w:rsid w:val="00F33935"/>
    <w:rsid w:val="00F33978"/>
    <w:rsid w:val="00F36373"/>
    <w:rsid w:val="00F40ABE"/>
    <w:rsid w:val="00F40E28"/>
    <w:rsid w:val="00F41ACC"/>
    <w:rsid w:val="00F4217D"/>
    <w:rsid w:val="00F427BA"/>
    <w:rsid w:val="00F42917"/>
    <w:rsid w:val="00F443C4"/>
    <w:rsid w:val="00F44432"/>
    <w:rsid w:val="00F44C5A"/>
    <w:rsid w:val="00F46F1E"/>
    <w:rsid w:val="00F51818"/>
    <w:rsid w:val="00F51BA2"/>
    <w:rsid w:val="00F52B6F"/>
    <w:rsid w:val="00F53876"/>
    <w:rsid w:val="00F568C4"/>
    <w:rsid w:val="00F60010"/>
    <w:rsid w:val="00F613A6"/>
    <w:rsid w:val="00F61608"/>
    <w:rsid w:val="00F62174"/>
    <w:rsid w:val="00F62BCD"/>
    <w:rsid w:val="00F62FFD"/>
    <w:rsid w:val="00F65137"/>
    <w:rsid w:val="00F65CCE"/>
    <w:rsid w:val="00F67DDA"/>
    <w:rsid w:val="00F71AF9"/>
    <w:rsid w:val="00F7405C"/>
    <w:rsid w:val="00F75EA9"/>
    <w:rsid w:val="00F7638D"/>
    <w:rsid w:val="00F77A1E"/>
    <w:rsid w:val="00F77EA9"/>
    <w:rsid w:val="00F80644"/>
    <w:rsid w:val="00F81B0E"/>
    <w:rsid w:val="00F82287"/>
    <w:rsid w:val="00F837CA"/>
    <w:rsid w:val="00F83B08"/>
    <w:rsid w:val="00F84901"/>
    <w:rsid w:val="00F85743"/>
    <w:rsid w:val="00F85B35"/>
    <w:rsid w:val="00F8730B"/>
    <w:rsid w:val="00F900FB"/>
    <w:rsid w:val="00F910F1"/>
    <w:rsid w:val="00F93FC8"/>
    <w:rsid w:val="00F95B58"/>
    <w:rsid w:val="00FA1BE9"/>
    <w:rsid w:val="00FA52E2"/>
    <w:rsid w:val="00FA574E"/>
    <w:rsid w:val="00FA6468"/>
    <w:rsid w:val="00FA76AD"/>
    <w:rsid w:val="00FB14B4"/>
    <w:rsid w:val="00FB6254"/>
    <w:rsid w:val="00FB6C70"/>
    <w:rsid w:val="00FB6E04"/>
    <w:rsid w:val="00FC203C"/>
    <w:rsid w:val="00FC2F37"/>
    <w:rsid w:val="00FC38BC"/>
    <w:rsid w:val="00FC3909"/>
    <w:rsid w:val="00FC551E"/>
    <w:rsid w:val="00FC6C63"/>
    <w:rsid w:val="00FD382C"/>
    <w:rsid w:val="00FE010B"/>
    <w:rsid w:val="00FE04EC"/>
    <w:rsid w:val="00FE0C79"/>
    <w:rsid w:val="00FE0CCF"/>
    <w:rsid w:val="00FE48DB"/>
    <w:rsid w:val="00FE4B02"/>
    <w:rsid w:val="00FE4D46"/>
    <w:rsid w:val="00FE4DC2"/>
    <w:rsid w:val="00FE51A0"/>
    <w:rsid w:val="00FF3E60"/>
    <w:rsid w:val="00FF40CD"/>
    <w:rsid w:val="00FF4119"/>
    <w:rsid w:val="00FF44E9"/>
    <w:rsid w:val="00FF5700"/>
    <w:rsid w:val="00FF71AB"/>
    <w:rsid w:val="01856CF4"/>
    <w:rsid w:val="01E65C9D"/>
    <w:rsid w:val="02B7791A"/>
    <w:rsid w:val="038C47E8"/>
    <w:rsid w:val="03E71812"/>
    <w:rsid w:val="043133A1"/>
    <w:rsid w:val="04B07A0F"/>
    <w:rsid w:val="04B207D0"/>
    <w:rsid w:val="0599502C"/>
    <w:rsid w:val="068C5CE7"/>
    <w:rsid w:val="07984E12"/>
    <w:rsid w:val="07C305E8"/>
    <w:rsid w:val="08D523C5"/>
    <w:rsid w:val="0B803D77"/>
    <w:rsid w:val="0C007FFA"/>
    <w:rsid w:val="0C541E84"/>
    <w:rsid w:val="0CDA7A51"/>
    <w:rsid w:val="0D1E73EC"/>
    <w:rsid w:val="0DB66227"/>
    <w:rsid w:val="0ED65FE7"/>
    <w:rsid w:val="0FCA415B"/>
    <w:rsid w:val="13031039"/>
    <w:rsid w:val="150F0169"/>
    <w:rsid w:val="1536226E"/>
    <w:rsid w:val="153F23C0"/>
    <w:rsid w:val="16464128"/>
    <w:rsid w:val="167C57F0"/>
    <w:rsid w:val="19141AB8"/>
    <w:rsid w:val="1B803945"/>
    <w:rsid w:val="1BB65921"/>
    <w:rsid w:val="1BEB70DD"/>
    <w:rsid w:val="1CA438BF"/>
    <w:rsid w:val="1CF65D9F"/>
    <w:rsid w:val="1CFF29B5"/>
    <w:rsid w:val="1DF6DC2D"/>
    <w:rsid w:val="1E0B492F"/>
    <w:rsid w:val="1EE408E7"/>
    <w:rsid w:val="1F4E3139"/>
    <w:rsid w:val="1FC51D4D"/>
    <w:rsid w:val="201D3EC6"/>
    <w:rsid w:val="21D62661"/>
    <w:rsid w:val="22D83BA1"/>
    <w:rsid w:val="23E82C4A"/>
    <w:rsid w:val="247420AE"/>
    <w:rsid w:val="249B02D8"/>
    <w:rsid w:val="264D06D0"/>
    <w:rsid w:val="27221E7B"/>
    <w:rsid w:val="27483463"/>
    <w:rsid w:val="27864DF9"/>
    <w:rsid w:val="28641041"/>
    <w:rsid w:val="297B728F"/>
    <w:rsid w:val="2A30559D"/>
    <w:rsid w:val="2BDD7C7F"/>
    <w:rsid w:val="2BF31E4F"/>
    <w:rsid w:val="2D553155"/>
    <w:rsid w:val="2D78144A"/>
    <w:rsid w:val="2D95899F"/>
    <w:rsid w:val="2DC7BD8C"/>
    <w:rsid w:val="2E3472ED"/>
    <w:rsid w:val="2E5732E4"/>
    <w:rsid w:val="2EC264EE"/>
    <w:rsid w:val="2F0C4DF2"/>
    <w:rsid w:val="2FB77F38"/>
    <w:rsid w:val="2FBF086F"/>
    <w:rsid w:val="2FFF244B"/>
    <w:rsid w:val="307C1E5C"/>
    <w:rsid w:val="30D13F08"/>
    <w:rsid w:val="30EA4F6D"/>
    <w:rsid w:val="32BF4C41"/>
    <w:rsid w:val="33A73381"/>
    <w:rsid w:val="34015F0C"/>
    <w:rsid w:val="34EF6F9B"/>
    <w:rsid w:val="36344557"/>
    <w:rsid w:val="36834A81"/>
    <w:rsid w:val="373B2346"/>
    <w:rsid w:val="37767826"/>
    <w:rsid w:val="37893255"/>
    <w:rsid w:val="3D797C55"/>
    <w:rsid w:val="3DB37034"/>
    <w:rsid w:val="3DFF0968"/>
    <w:rsid w:val="3EF760BD"/>
    <w:rsid w:val="3F5F889D"/>
    <w:rsid w:val="40ED0D78"/>
    <w:rsid w:val="413739F9"/>
    <w:rsid w:val="428B0BB6"/>
    <w:rsid w:val="44970324"/>
    <w:rsid w:val="464C4DB4"/>
    <w:rsid w:val="46D816E7"/>
    <w:rsid w:val="46DF7262"/>
    <w:rsid w:val="473A6ED1"/>
    <w:rsid w:val="47FDE58F"/>
    <w:rsid w:val="480B1EB6"/>
    <w:rsid w:val="483A7236"/>
    <w:rsid w:val="491C0A91"/>
    <w:rsid w:val="4B9E553B"/>
    <w:rsid w:val="4D5442CC"/>
    <w:rsid w:val="4E405F96"/>
    <w:rsid w:val="4EB968F9"/>
    <w:rsid w:val="4EE460D8"/>
    <w:rsid w:val="4F3B332E"/>
    <w:rsid w:val="4F5F5912"/>
    <w:rsid w:val="500674D5"/>
    <w:rsid w:val="50AD057B"/>
    <w:rsid w:val="50B75092"/>
    <w:rsid w:val="50BA311E"/>
    <w:rsid w:val="50D96FCF"/>
    <w:rsid w:val="50EF2A3B"/>
    <w:rsid w:val="52D17D44"/>
    <w:rsid w:val="52FB2138"/>
    <w:rsid w:val="53931047"/>
    <w:rsid w:val="543E5B3D"/>
    <w:rsid w:val="54584D63"/>
    <w:rsid w:val="558A3D20"/>
    <w:rsid w:val="55E4400C"/>
    <w:rsid w:val="56DDFE99"/>
    <w:rsid w:val="57AF187F"/>
    <w:rsid w:val="581D2288"/>
    <w:rsid w:val="585F5BF2"/>
    <w:rsid w:val="586B7ED4"/>
    <w:rsid w:val="58A3336A"/>
    <w:rsid w:val="597A1FF9"/>
    <w:rsid w:val="59A57901"/>
    <w:rsid w:val="5A225FD8"/>
    <w:rsid w:val="5A7E52AA"/>
    <w:rsid w:val="5BC70C25"/>
    <w:rsid w:val="5D7B49F7"/>
    <w:rsid w:val="5EA35BBC"/>
    <w:rsid w:val="5EF34596"/>
    <w:rsid w:val="5F5868F1"/>
    <w:rsid w:val="5F6F44DC"/>
    <w:rsid w:val="5FA5314D"/>
    <w:rsid w:val="5FE2FAC0"/>
    <w:rsid w:val="5FFF128E"/>
    <w:rsid w:val="60B14345"/>
    <w:rsid w:val="60EA0FF9"/>
    <w:rsid w:val="610E6B23"/>
    <w:rsid w:val="631E218A"/>
    <w:rsid w:val="63473BF7"/>
    <w:rsid w:val="64BF56DC"/>
    <w:rsid w:val="67760541"/>
    <w:rsid w:val="6888115D"/>
    <w:rsid w:val="6ACB1C06"/>
    <w:rsid w:val="6B1D450D"/>
    <w:rsid w:val="6B2674F5"/>
    <w:rsid w:val="6B40723F"/>
    <w:rsid w:val="6B412240"/>
    <w:rsid w:val="6DBB593E"/>
    <w:rsid w:val="6FEFC88A"/>
    <w:rsid w:val="6FF00029"/>
    <w:rsid w:val="70657846"/>
    <w:rsid w:val="70C17FC9"/>
    <w:rsid w:val="711809AF"/>
    <w:rsid w:val="7357515C"/>
    <w:rsid w:val="73C56F5D"/>
    <w:rsid w:val="73FD3478"/>
    <w:rsid w:val="74295E8A"/>
    <w:rsid w:val="74317368"/>
    <w:rsid w:val="749B3FF8"/>
    <w:rsid w:val="750962C0"/>
    <w:rsid w:val="7545134C"/>
    <w:rsid w:val="75C4395B"/>
    <w:rsid w:val="75DF4433"/>
    <w:rsid w:val="76CE8BA3"/>
    <w:rsid w:val="76EFB69A"/>
    <w:rsid w:val="77691103"/>
    <w:rsid w:val="77BE6150"/>
    <w:rsid w:val="77BFDFE0"/>
    <w:rsid w:val="77D558AA"/>
    <w:rsid w:val="77DF1024"/>
    <w:rsid w:val="79520A04"/>
    <w:rsid w:val="7ABB3C5A"/>
    <w:rsid w:val="7ABF7C1D"/>
    <w:rsid w:val="7AFFAC3F"/>
    <w:rsid w:val="7B0D6E73"/>
    <w:rsid w:val="7CCC1EDE"/>
    <w:rsid w:val="7DFEC1FB"/>
    <w:rsid w:val="7E7FA0A3"/>
    <w:rsid w:val="7EBF307C"/>
    <w:rsid w:val="7EFA2371"/>
    <w:rsid w:val="7FF52F01"/>
    <w:rsid w:val="9ED62906"/>
    <w:rsid w:val="9FE50F78"/>
    <w:rsid w:val="A17B09C6"/>
    <w:rsid w:val="A7F3BD19"/>
    <w:rsid w:val="B6E73933"/>
    <w:rsid w:val="BBDE76FE"/>
    <w:rsid w:val="BE76F0ED"/>
    <w:rsid w:val="C7DF0E3D"/>
    <w:rsid w:val="CFAD74EB"/>
    <w:rsid w:val="D13F4A5E"/>
    <w:rsid w:val="D27F58C4"/>
    <w:rsid w:val="D3ECA15A"/>
    <w:rsid w:val="DDFF5D63"/>
    <w:rsid w:val="DEEBD742"/>
    <w:rsid w:val="DFFF667D"/>
    <w:rsid w:val="EBDD8E67"/>
    <w:rsid w:val="EDF7F296"/>
    <w:rsid w:val="EEFE765A"/>
    <w:rsid w:val="EFFF807B"/>
    <w:rsid w:val="F3BB0D99"/>
    <w:rsid w:val="F3ED3D8F"/>
    <w:rsid w:val="F4F6FF82"/>
    <w:rsid w:val="F7DE6692"/>
    <w:rsid w:val="F7F5DFE3"/>
    <w:rsid w:val="F90F94F8"/>
    <w:rsid w:val="F9DFED1E"/>
    <w:rsid w:val="F9E47141"/>
    <w:rsid w:val="FB5FCA65"/>
    <w:rsid w:val="FBFBC6DF"/>
    <w:rsid w:val="FBFD044D"/>
    <w:rsid w:val="FBFF8962"/>
    <w:rsid w:val="FCF7E2CE"/>
    <w:rsid w:val="FE386826"/>
    <w:rsid w:val="FEEC027A"/>
    <w:rsid w:val="FF96F016"/>
    <w:rsid w:val="FFCD6B80"/>
    <w:rsid w:val="FFFD0973"/>
    <w:rsid w:val="FFFE20E5"/>
    <w:rsid w:val="FFFFD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0" w:semiHidden="0" w:name="toc 1"/>
    <w:lsdException w:qFormat="1" w:uiPriority="0" w:semiHidden="0" w:name="toc 2"/>
    <w:lsdException w:qFormat="1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qFormat="1" w:unhideWhenUsed="0" w:uiPriority="0" w:name="Body Text Indent 3"/>
    <w:lsdException w:uiPriority="0" w:name="Block Text"/>
    <w:lsdException w:qFormat="1" w:unhideWhenUsed="0" w:uiPriority="0" w:name="Hyperlink"/>
    <w:lsdException w:qFormat="1"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4">
    <w:name w:val="heading 3"/>
    <w:basedOn w:val="1"/>
    <w:next w:val="1"/>
    <w:link w:val="30"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260" w:lineRule="exact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semiHidden/>
    <w:qFormat/>
    <w:uiPriority w:val="0"/>
    <w:pPr>
      <w:spacing w:after="120"/>
    </w:pPr>
  </w:style>
  <w:style w:type="paragraph" w:styleId="8">
    <w:name w:val="Body Text Indent"/>
    <w:basedOn w:val="1"/>
    <w:link w:val="31"/>
    <w:semiHidden/>
    <w:qFormat/>
    <w:uiPriority w:val="0"/>
    <w:pPr>
      <w:ind w:firstLine="660"/>
    </w:pPr>
    <w:rPr>
      <w:rFonts w:eastAsia="仿宋_GB2312"/>
      <w:sz w:val="32"/>
    </w:rPr>
  </w:style>
  <w:style w:type="paragraph" w:styleId="9">
    <w:name w:val="toc 3"/>
    <w:basedOn w:val="1"/>
    <w:next w:val="1"/>
    <w:unhideWhenUsed/>
    <w:qFormat/>
    <w:uiPriority w:val="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0">
    <w:name w:val="Plain Text"/>
    <w:basedOn w:val="1"/>
    <w:link w:val="65"/>
    <w:semiHidden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1">
    <w:name w:val="Date"/>
    <w:basedOn w:val="1"/>
    <w:next w:val="1"/>
    <w:link w:val="32"/>
    <w:semiHidden/>
    <w:qFormat/>
    <w:uiPriority w:val="0"/>
    <w:pPr>
      <w:ind w:left="100" w:leftChars="2500"/>
    </w:pPr>
    <w:rPr>
      <w:b/>
      <w:sz w:val="32"/>
    </w:rPr>
  </w:style>
  <w:style w:type="paragraph" w:styleId="12">
    <w:name w:val="Body Text Indent 2"/>
    <w:basedOn w:val="1"/>
    <w:link w:val="33"/>
    <w:semiHidden/>
    <w:qFormat/>
    <w:uiPriority w:val="0"/>
    <w:pPr>
      <w:spacing w:after="120" w:line="480" w:lineRule="auto"/>
      <w:ind w:left="420" w:leftChars="200"/>
    </w:pPr>
  </w:style>
  <w:style w:type="paragraph" w:styleId="13">
    <w:name w:val="endnote text"/>
    <w:basedOn w:val="1"/>
    <w:link w:val="68"/>
    <w:unhideWhenUsed/>
    <w:qFormat/>
    <w:uiPriority w:val="99"/>
    <w:pPr>
      <w:snapToGrid w:val="0"/>
      <w:jc w:val="left"/>
    </w:pPr>
  </w:style>
  <w:style w:type="paragraph" w:styleId="14">
    <w:name w:val="Balloon Text"/>
    <w:basedOn w:val="1"/>
    <w:qFormat/>
    <w:uiPriority w:val="0"/>
    <w:rPr>
      <w:sz w:val="18"/>
    </w:rPr>
  </w:style>
  <w:style w:type="paragraph" w:styleId="1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34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7">
    <w:name w:val="toc 1"/>
    <w:basedOn w:val="1"/>
    <w:next w:val="1"/>
    <w:unhideWhenUsed/>
    <w:qFormat/>
    <w:uiPriority w:val="0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18">
    <w:name w:val="Body Text Indent 3"/>
    <w:basedOn w:val="1"/>
    <w:link w:val="35"/>
    <w:semiHidden/>
    <w:qFormat/>
    <w:uiPriority w:val="0"/>
    <w:pPr>
      <w:ind w:firstLine="420" w:firstLineChars="200"/>
    </w:pPr>
  </w:style>
  <w:style w:type="paragraph" w:styleId="19">
    <w:name w:val="toc 2"/>
    <w:basedOn w:val="1"/>
    <w:next w:val="1"/>
    <w:unhideWhenUsed/>
    <w:qFormat/>
    <w:uiPriority w:val="0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2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1">
    <w:name w:val="index 1"/>
    <w:basedOn w:val="1"/>
    <w:next w:val="1"/>
    <w:semiHidden/>
    <w:qFormat/>
    <w:uiPriority w:val="0"/>
    <w:pPr>
      <w:widowControl/>
      <w:snapToGrid w:val="0"/>
    </w:pPr>
  </w:style>
  <w:style w:type="paragraph" w:styleId="2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table" w:styleId="24">
    <w:name w:val="Table Grid"/>
    <w:basedOn w:val="2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6">
    <w:name w:val="page number"/>
    <w:basedOn w:val="25"/>
    <w:semiHidden/>
    <w:qFormat/>
    <w:uiPriority w:val="0"/>
  </w:style>
  <w:style w:type="character" w:styleId="27">
    <w:name w:val="FollowedHyperlink"/>
    <w:semiHidden/>
    <w:qFormat/>
    <w:uiPriority w:val="0"/>
    <w:rPr>
      <w:color w:val="800080"/>
      <w:u w:val="single"/>
    </w:rPr>
  </w:style>
  <w:style w:type="character" w:styleId="28">
    <w:name w:val="Hyperlink"/>
    <w:semiHidden/>
    <w:qFormat/>
    <w:uiPriority w:val="0"/>
    <w:rPr>
      <w:color w:val="0000FF"/>
      <w:u w:val="single"/>
    </w:rPr>
  </w:style>
  <w:style w:type="character" w:customStyle="1" w:styleId="29">
    <w:name w:val="标题 1 字符"/>
    <w:link w:val="2"/>
    <w:qFormat/>
    <w:uiPriority w:val="0"/>
    <w:rPr>
      <w:rFonts w:eastAsia="黑体"/>
      <w:b/>
      <w:kern w:val="2"/>
      <w:sz w:val="44"/>
      <w:lang w:val="en-US" w:eastAsia="zh-CN" w:bidi="ar-SA"/>
    </w:rPr>
  </w:style>
  <w:style w:type="character" w:customStyle="1" w:styleId="30">
    <w:name w:val="标题 3 字符"/>
    <w:link w:val="4"/>
    <w:qFormat/>
    <w:uiPriority w:val="0"/>
    <w:rPr>
      <w:rFonts w:eastAsia="仿宋_GB2312"/>
      <w:b/>
      <w:kern w:val="2"/>
      <w:sz w:val="30"/>
      <w:lang w:val="en-US" w:eastAsia="zh-CN" w:bidi="ar-SA"/>
    </w:rPr>
  </w:style>
  <w:style w:type="character" w:customStyle="1" w:styleId="31">
    <w:name w:val="正文文本缩进 字符"/>
    <w:link w:val="8"/>
    <w:semiHidden/>
    <w:qFormat/>
    <w:uiPriority w:val="0"/>
    <w:rPr>
      <w:rFonts w:eastAsia="仿宋_GB2312"/>
      <w:kern w:val="2"/>
      <w:sz w:val="32"/>
      <w:lang w:val="en-US" w:eastAsia="zh-CN" w:bidi="ar-SA"/>
    </w:rPr>
  </w:style>
  <w:style w:type="character" w:customStyle="1" w:styleId="32">
    <w:name w:val="日期 字符"/>
    <w:link w:val="11"/>
    <w:semiHidden/>
    <w:qFormat/>
    <w:uiPriority w:val="0"/>
    <w:rPr>
      <w:rFonts w:eastAsia="宋体"/>
      <w:b/>
      <w:kern w:val="2"/>
      <w:sz w:val="32"/>
      <w:lang w:val="en-US" w:eastAsia="zh-CN" w:bidi="ar-SA"/>
    </w:rPr>
  </w:style>
  <w:style w:type="character" w:customStyle="1" w:styleId="33">
    <w:name w:val="正文文本缩进 2 字符"/>
    <w:link w:val="12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4">
    <w:name w:val="页眉 字符"/>
    <w:link w:val="16"/>
    <w:semiHidden/>
    <w:qFormat/>
    <w:uiPriority w:val="0"/>
    <w:rPr>
      <w:rFonts w:eastAsia="宋体"/>
      <w:kern w:val="2"/>
      <w:sz w:val="18"/>
      <w:lang w:val="en-US" w:eastAsia="zh-CN" w:bidi="ar-SA"/>
    </w:rPr>
  </w:style>
  <w:style w:type="character" w:customStyle="1" w:styleId="35">
    <w:name w:val="正文文本缩进 3 字符"/>
    <w:link w:val="18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6">
    <w:name w:val="Char Char21"/>
    <w:qFormat/>
    <w:uiPriority w:val="0"/>
    <w:rPr>
      <w:rFonts w:ascii="仿宋_GB2312"/>
      <w:kern w:val="2"/>
      <w:sz w:val="24"/>
    </w:rPr>
  </w:style>
  <w:style w:type="character" w:customStyle="1" w:styleId="37">
    <w:name w:val="文档结构图 Char"/>
    <w:qFormat/>
    <w:uiPriority w:val="0"/>
    <w:rPr>
      <w:kern w:val="2"/>
      <w:sz w:val="21"/>
      <w:shd w:val="clear" w:color="auto" w:fill="000080"/>
    </w:rPr>
  </w:style>
  <w:style w:type="character" w:customStyle="1" w:styleId="38">
    <w:name w:val="Char Char41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39">
    <w:name w:val="Char Char42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40">
    <w:name w:val="Char Char2"/>
    <w:qFormat/>
    <w:uiPriority w:val="0"/>
    <w:rPr>
      <w:rFonts w:ascii="仿宋_GB2312"/>
      <w:kern w:val="2"/>
      <w:sz w:val="24"/>
    </w:rPr>
  </w:style>
  <w:style w:type="character" w:customStyle="1" w:styleId="41">
    <w:name w:val="批注框文本 Char"/>
    <w:qFormat/>
    <w:uiPriority w:val="0"/>
    <w:rPr>
      <w:kern w:val="2"/>
      <w:sz w:val="18"/>
    </w:rPr>
  </w:style>
  <w:style w:type="character" w:customStyle="1" w:styleId="42">
    <w:name w:val="Char Char51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3">
    <w:name w:val="Char Char11"/>
    <w:qFormat/>
    <w:uiPriority w:val="0"/>
    <w:rPr>
      <w:rFonts w:eastAsia="仿宋_GB2312"/>
      <w:kern w:val="2"/>
      <w:sz w:val="32"/>
    </w:rPr>
  </w:style>
  <w:style w:type="character" w:customStyle="1" w:styleId="44">
    <w:name w:val="标题 Char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45">
    <w:name w:val="Char Char1"/>
    <w:qFormat/>
    <w:uiPriority w:val="0"/>
    <w:rPr>
      <w:rFonts w:eastAsia="仿宋_GB2312"/>
      <w:kern w:val="2"/>
      <w:sz w:val="32"/>
    </w:rPr>
  </w:style>
  <w:style w:type="character" w:customStyle="1" w:styleId="46">
    <w:name w:val="Char Char3"/>
    <w:qFormat/>
    <w:uiPriority w:val="0"/>
    <w:rPr>
      <w:kern w:val="2"/>
      <w:sz w:val="21"/>
    </w:rPr>
  </w:style>
  <w:style w:type="character" w:customStyle="1" w:styleId="47">
    <w:name w:val="页脚 Char"/>
    <w:qFormat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48">
    <w:name w:val="Char Char"/>
    <w:qFormat/>
    <w:uiPriority w:val="0"/>
    <w:rPr>
      <w:rFonts w:eastAsia="宋体"/>
      <w:kern w:val="2"/>
      <w:sz w:val="18"/>
      <w:lang w:val="en-US" w:eastAsia="zh-CN"/>
    </w:rPr>
  </w:style>
  <w:style w:type="character" w:customStyle="1" w:styleId="49">
    <w:name w:val="标题 2 Char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50">
    <w:name w:val="Char Char31"/>
    <w:qFormat/>
    <w:uiPriority w:val="0"/>
    <w:rPr>
      <w:kern w:val="2"/>
      <w:sz w:val="21"/>
    </w:rPr>
  </w:style>
  <w:style w:type="character" w:customStyle="1" w:styleId="51">
    <w:name w:val="纯文本 Char"/>
    <w:qFormat/>
    <w:uiPriority w:val="0"/>
    <w:rPr>
      <w:rFonts w:ascii="仿宋_GB2312"/>
      <w:kern w:val="2"/>
      <w:sz w:val="24"/>
    </w:rPr>
  </w:style>
  <w:style w:type="character" w:customStyle="1" w:styleId="52">
    <w:name w:val="标题 4 Char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3">
    <w:name w:val="Char Char4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4">
    <w:name w:val="正文文本 Char"/>
    <w:qFormat/>
    <w:uiPriority w:val="0"/>
    <w:rPr>
      <w:kern w:val="2"/>
      <w:sz w:val="21"/>
      <w:szCs w:val="24"/>
    </w:rPr>
  </w:style>
  <w:style w:type="character" w:customStyle="1" w:styleId="55">
    <w:name w:val="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paragraph" w:customStyle="1" w:styleId="56">
    <w:name w:val="TOC 标题1"/>
    <w:basedOn w:val="2"/>
    <w:next w:val="1"/>
    <w:qFormat/>
    <w:uiPriority w:val="0"/>
    <w:pPr>
      <w:keepLines/>
      <w:widowControl/>
      <w:spacing w:beforeLines="0" w:afterLines="0" w:line="276" w:lineRule="auto"/>
      <w:jc w:val="left"/>
      <w:outlineLvl w:val="9"/>
    </w:pPr>
    <w:rPr>
      <w:rFonts w:ascii="Cambria" w:hAnsi="Cambria" w:eastAsia="宋体"/>
      <w:bCs/>
      <w:color w:val="365F91"/>
      <w:kern w:val="0"/>
      <w:sz w:val="28"/>
      <w:szCs w:val="28"/>
    </w:rPr>
  </w:style>
  <w:style w:type="paragraph" w:customStyle="1" w:styleId="57">
    <w:name w:val="样式 标题 3 + 左侧:  1 字符"/>
    <w:basedOn w:val="4"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58">
    <w:name w:val="样式 标题 4 + 两端对齐"/>
    <w:basedOn w:val="5"/>
    <w:qFormat/>
    <w:uiPriority w:val="0"/>
    <w:rPr>
      <w:rFonts w:cs="宋体"/>
      <w:bCs w:val="0"/>
      <w:szCs w:val="20"/>
    </w:rPr>
  </w:style>
  <w:style w:type="paragraph" w:customStyle="1" w:styleId="59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60">
    <w:name w:val="已访问的超链接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61">
    <w:name w:val="样式"/>
    <w:basedOn w:val="1"/>
    <w:next w:val="7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styleId="62">
    <w:name w:val="List Paragraph"/>
    <w:basedOn w:val="1"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paragraph" w:customStyle="1" w:styleId="63">
    <w:name w:val="样式 标题 2 + 非加粗"/>
    <w:basedOn w:val="3"/>
    <w:qFormat/>
    <w:uiPriority w:val="0"/>
    <w:pPr>
      <w:jc w:val="center"/>
    </w:pPr>
    <w:rPr>
      <w:rFonts w:eastAsia="宋体"/>
      <w:b w:val="0"/>
      <w:bCs w:val="0"/>
    </w:rPr>
  </w:style>
  <w:style w:type="paragraph" w:customStyle="1" w:styleId="64">
    <w:name w:val="lan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65">
    <w:name w:val="纯文本 字符"/>
    <w:basedOn w:val="25"/>
    <w:link w:val="10"/>
    <w:semiHidden/>
    <w:qFormat/>
    <w:uiPriority w:val="0"/>
    <w:rPr>
      <w:rFonts w:ascii="仿宋_GB2312"/>
      <w:kern w:val="2"/>
      <w:sz w:val="24"/>
    </w:rPr>
  </w:style>
  <w:style w:type="paragraph" w:customStyle="1" w:styleId="66">
    <w:name w:val="样式 首行缩进:  0 字符"/>
    <w:basedOn w:val="1"/>
    <w:qFormat/>
    <w:uiPriority w:val="0"/>
    <w:pPr>
      <w:spacing w:line="360" w:lineRule="auto"/>
      <w:ind w:firstLine="200" w:firstLineChars="200"/>
    </w:pPr>
    <w:rPr>
      <w:rFonts w:ascii="Arial" w:hAnsi="Arial" w:cs="宋体"/>
      <w:sz w:val="24"/>
    </w:rPr>
  </w:style>
  <w:style w:type="character" w:customStyle="1" w:styleId="67">
    <w:name w:val="Unresolved Mention"/>
    <w:basedOn w:val="2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68">
    <w:name w:val="尾注文本 字符"/>
    <w:basedOn w:val="25"/>
    <w:link w:val="13"/>
    <w:qFormat/>
    <w:uiPriority w:val="99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cbl/D:\home\kylin\&#32439;&#32321;&#22810;&#24425;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Version="0" SelectedStyle="" StyleName=""/>
</file>

<file path=customXml/itemProps1.xml><?xml version="1.0" encoding="utf-8"?>
<ds:datastoreItem xmlns:ds="http://schemas.openxmlformats.org/officeDocument/2006/customXml" ds:itemID="{95EC3DDC-2B6D-4CAA-8884-DED32C54CC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纷繁多彩</Template>
  <Company>jlb</Company>
  <Pages>2</Pages>
  <Words>1541</Words>
  <Characters>1864</Characters>
  <Lines>34</Lines>
  <Paragraphs>9</Paragraphs>
  <TotalTime>2</TotalTime>
  <ScaleCrop>false</ScaleCrop>
  <LinksUpToDate>false</LinksUpToDate>
  <CharactersWithSpaces>1880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2023-07-29T15:09:00Z</dcterms:created>
  <dc:creator>提名书</dc:creator>
  <cp:lastModifiedBy>如此而已</cp:lastModifiedBy>
  <cp:lastPrinted>2023-08-01T01:55:00Z</cp:lastPrinted>
  <dcterms:modified xsi:type="dcterms:W3CDTF">2025-08-29T09:23:47Z</dcterms:modified>
  <dc:title>湖南省科学技术奖提名工作手册</dc:title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14C19CD1D6864AB48B78E3CC7FD92A42_13</vt:lpwstr>
  </property>
  <property fmtid="{D5CDD505-2E9C-101B-9397-08002B2CF9AE}" pid="4" name="KSOTemplateDocerSaveRecord">
    <vt:lpwstr>eyJoZGlkIjoiZjBkOGUwMzU0ZGQ1ZmRiYWY0NGQwOWVlZWI1OTRmODEiLCJ1c2VySWQiOiI0NDAyMjY3NTgifQ==</vt:lpwstr>
  </property>
</Properties>
</file>