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6E58E">
      <w:pPr>
        <w:ind w:left="0" w:leftChars="0" w:firstLine="0" w:firstLineChars="0"/>
        <w:outlineLvl w:val="1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</w:t>
      </w:r>
      <w:bookmarkStart w:id="0" w:name="_GoBack"/>
      <w:bookmarkEnd w:id="0"/>
    </w:p>
    <w:p w14:paraId="7C586162">
      <w:pPr>
        <w:bidi w:val="0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0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0"/>
          <w:szCs w:val="32"/>
          <w:lang w:val="en-US" w:eastAsia="zh-CN"/>
          <w14:textFill>
            <w14:solidFill>
              <w14:schemeClr w14:val="tx1"/>
            </w14:solidFill>
          </w14:textFill>
        </w:rPr>
        <w:t>湖南省一星级绿色建筑标识认定项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0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目表</w:t>
      </w:r>
    </w:p>
    <w:p w14:paraId="06D8D79A">
      <w:pPr>
        <w:bidi w:val="0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0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4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541"/>
        <w:gridCol w:w="1312"/>
        <w:gridCol w:w="1716"/>
        <w:gridCol w:w="972"/>
        <w:gridCol w:w="1248"/>
        <w:gridCol w:w="1959"/>
        <w:gridCol w:w="885"/>
        <w:gridCol w:w="868"/>
        <w:gridCol w:w="587"/>
        <w:gridCol w:w="613"/>
        <w:gridCol w:w="1052"/>
        <w:gridCol w:w="1648"/>
      </w:tblGrid>
      <w:tr w14:paraId="286D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B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上报</w:t>
            </w:r>
            <w:r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17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8A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17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1C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F7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0E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上报</w:t>
            </w:r>
            <w:r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04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4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71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E8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E9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9F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2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F3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9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145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A2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  <w:r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</w:tr>
      <w:tr w14:paraId="57A0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06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18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立项编码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214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 w:asciiTheme="minorHAnsi" w:hAnsiTheme="minorHAns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9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57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0C587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eastAsia="仿宋_GB2312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BF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单栋建筑数量（栋）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4C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_GB2312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D4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_GB2312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申报建筑面积</w:t>
            </w:r>
          </w:p>
          <w:p w14:paraId="4DD80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仿宋_GB2312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（万㎡）</w:t>
            </w:r>
          </w:p>
        </w:tc>
      </w:tr>
      <w:tr w14:paraId="57F8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09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F0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F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E2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9A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31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C5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87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A1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C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B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F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59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C2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A2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18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60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3A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6E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65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B9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E7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B6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71F4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71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C9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9C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E9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AD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2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48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52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A757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1E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C1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28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1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79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注：1.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上报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单位”应填写项目所在</w:t>
            </w:r>
            <w:r>
              <w:rPr>
                <w:rFonts w:hint="eastAsia" w:ascii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的市州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住房城乡建设主管部门；</w:t>
            </w:r>
          </w:p>
          <w:p w14:paraId="5B2FF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“项目类型”栏应填写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建筑类型代号，分别为公共建筑P、住宅建筑R、工业建筑1、混合功能建筑M。</w:t>
            </w:r>
          </w:p>
        </w:tc>
      </w:tr>
    </w:tbl>
    <w:p w14:paraId="604B0DFF">
      <w:pPr>
        <w:ind w:left="0" w:leftChars="0" w:firstLine="0" w:firstLineChars="0"/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numberInDash" w:start="4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ADD2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97609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97609F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B074E"/>
    <w:rsid w:val="164B074E"/>
    <w:rsid w:val="1D24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176</Characters>
  <Lines>0</Lines>
  <Paragraphs>0</Paragraphs>
  <TotalTime>0</TotalTime>
  <ScaleCrop>false</ScaleCrop>
  <LinksUpToDate>false</LinksUpToDate>
  <CharactersWithSpaces>176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2026-06-18T07:49:00Z</dcterms:created>
  <dc:creator>丁莉</dc:creator>
  <cp:lastModifiedBy>丁莉</cp:lastModifiedBy>
  <dcterms:modified xsi:type="dcterms:W3CDTF">2026-06-18T07:58:16Z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F346A5A7935C43FA9932202A6259687D_11</vt:lpwstr>
  </property>
  <property fmtid="{D5CDD505-2E9C-101B-9397-08002B2CF9AE}" pid="4" name="KSOTemplateDocerSaveRecord">
    <vt:lpwstr>eyJoZGlkIjoiOTAyYzIwMjc2NWI5ODFmN2U4MjBlYWE5ZTdmMTc0Y2UiLCJ1c2VySWQiOiIzNDI2NDE3MjMifQ==</vt:lpwstr>
  </property>
</Properties>
</file>