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FC4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衡阳市应急管理</w:t>
      </w:r>
      <w:r>
        <w:rPr>
          <w:rFonts w:hint="eastAsia" w:eastAsia="方正小标宋_GBK" w:cs="Times New Roman"/>
          <w:sz w:val="44"/>
          <w:szCs w:val="44"/>
          <w:lang w:eastAsia="zh-CN"/>
        </w:rPr>
        <w:t>系统工贸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行业专家指导</w:t>
      </w:r>
      <w:r>
        <w:rPr>
          <w:rFonts w:hint="eastAsia" w:eastAsia="方正小标宋_GBK" w:cs="Times New Roman"/>
          <w:sz w:val="44"/>
          <w:szCs w:val="44"/>
          <w:lang w:eastAsia="zh-CN"/>
        </w:rPr>
        <w:t>服务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工作项目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竞价公告</w:t>
      </w:r>
    </w:p>
    <w:p w14:paraId="03F5411E">
      <w:pPr>
        <w:pStyle w:val="8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/>
          <w:kern w:val="2"/>
          <w:sz w:val="28"/>
          <w:szCs w:val="28"/>
          <w:lang w:val="en-US" w:eastAsia="zh-CN" w:bidi="ar-SA"/>
        </w:rPr>
      </w:pPr>
    </w:p>
    <w:p w14:paraId="7869F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3"/>
      <w:bookmarkStart w:id="1" w:name="OLE_LINK5"/>
      <w:bookmarkStart w:id="2" w:name="OLE_LINK4"/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根据《衡阳市应急管理局关于开展2026年全市工贸重点行业领域隐患排查专家指导服务工作的通知》，结合衡阳市应急管理局实际，衡阳市应急管理系统工贸行业专家指导服务工作项目，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现通过公开竞价方式选择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具备条件的相关机构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。欢迎符合资格条件的机构参与竞选，相关事项公告如下：</w:t>
      </w:r>
    </w:p>
    <w:p w14:paraId="7EDCF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：衡阳市应急管理系统工贸行业专家指导服务工作项目。</w:t>
      </w:r>
    </w:p>
    <w:p w14:paraId="1805F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指导服务工作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完成止。</w:t>
      </w:r>
    </w:p>
    <w:p w14:paraId="18DB2F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三、服务费用：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本项目服务费不超过13万元。</w:t>
      </w:r>
    </w:p>
    <w:p w14:paraId="79BDB7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6DCD2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照国家相关法律法规和标准规范，从硬件和软件两个方面，对企业安全生产条件（含安全生产许可条件）进行复核，对企业安全管理体系（安全责任、安全投入、安全培训、安全管理及应急救援“五到位”以及安全风险分级管控和隐患排查治理“双重预防机制”建设）进行评估。</w:t>
      </w:r>
    </w:p>
    <w:p w14:paraId="0EE0F418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本项目专家指导服务企业</w:t>
      </w:r>
      <w:r>
        <w:rPr>
          <w:rFonts w:hint="eastAsia" w:cs="Times New Roman"/>
          <w:sz w:val="32"/>
          <w:szCs w:val="32"/>
          <w:lang w:val="en-US" w:eastAsia="zh-CN"/>
        </w:rPr>
        <w:t>40家，每家企业指导服务时间1天、安全专家3名、排查的重大事故隐患不少于3条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（每个重大事故隐患少于3条的企业，要增加1个同类型企业开展服务）</w:t>
      </w:r>
      <w:r>
        <w:rPr>
          <w:rFonts w:hint="eastAsia" w:cs="Times New Roman"/>
          <w:sz w:val="32"/>
          <w:szCs w:val="32"/>
          <w:lang w:val="en-US" w:eastAsia="zh-CN"/>
        </w:rPr>
        <w:t>，每家企业分别形成一份指导服务工作报告。</w:t>
      </w:r>
    </w:p>
    <w:p w14:paraId="1641FC4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五、参选条件：</w:t>
      </w:r>
    </w:p>
    <w:p w14:paraId="6788BB9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（一）服务机构条件：</w:t>
      </w:r>
    </w:p>
    <w:p w14:paraId="227C37C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1、具有相关部门颁发的执业许可证；</w:t>
      </w:r>
    </w:p>
    <w:p w14:paraId="00C5B97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运行规范，业绩优良，有熟悉行政处罚法、中华人民共和国安全生产法、相关行业应急管理法律法规、行业领域重大事故隐患判定标准等法律法规的省级专家，并有成功参与指导企业安全生产服务案例，具有良好的社会信誉；</w:t>
      </w:r>
    </w:p>
    <w:p w14:paraId="2BAA2FB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3、具备与开展业务相适应的资质条件；</w:t>
      </w:r>
    </w:p>
    <w:p w14:paraId="62468DD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4、机构所及服务专家在近3年内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未受过司法行政机关的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行政处罚及行业处分。</w:t>
      </w:r>
    </w:p>
    <w:p w14:paraId="0A0A61F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（二）服务专家条件：</w:t>
      </w:r>
    </w:p>
    <w:p w14:paraId="793E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1、拥护党的理论和路线方针政策，具有良好的职业道德和社会责任感，具备相关工作经验的省级专家；</w:t>
      </w:r>
    </w:p>
    <w:p w14:paraId="6B01D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eastAsia="仿宋_GB2312" w:cs="Times New Roman"/>
          <w:sz w:val="32"/>
          <w:szCs w:val="32"/>
          <w:lang w:eastAsia="zh-CN"/>
        </w:rPr>
        <w:t>金属冶炼、安全工程等专业方向；</w:t>
      </w:r>
    </w:p>
    <w:p w14:paraId="7CDBDDF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3、近3年内未受过纪律处分或行业处分，无犯罪记录。</w:t>
      </w:r>
    </w:p>
    <w:p w14:paraId="37AAC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六、响应文件提交要求：</w:t>
      </w:r>
    </w:p>
    <w:p w14:paraId="580F0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（一）响应文件内容：</w:t>
      </w:r>
    </w:p>
    <w:p w14:paraId="4B351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机构情况，包括但不限于资质证明（法定代表人证明及法定代表人身份证，法人授权委托书及被授权人本人身份证，）、成立时间、专家数量及证明材料、业绩介绍（包括但不限于近3年为行政事业单位等提供法律服务的相关业绩及证明材料），设立的固定办公场所地点及面积等相关情况；</w:t>
      </w:r>
    </w:p>
    <w:p w14:paraId="2BA14F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2、服务专家情况。包括但不限于执业资格、学历、政治面貌、从业经历、执业年限，执业业绩（近3年所获得荣誉及证明材料）、典型案例、服务行政事业单位情况等；</w:t>
      </w:r>
    </w:p>
    <w:p w14:paraId="28408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3、服务方案，包括但不限于服务目标、服务内容、服务能力、服务人员安排、服务方式、服务方案的可行性等；</w:t>
      </w:r>
    </w:p>
    <w:p w14:paraId="352D8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4、报价方案；</w:t>
      </w:r>
    </w:p>
    <w:p w14:paraId="30BAF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承诺函。本机构自愿接受衡阳市应急管理局《衡阳市应急管理系统工贸行业专家指导服务工作项目竞价公告》有关要求，参与竞价工作，并保证所提交的资料均全部真实、有效。近3年本机构和选派的服务专家无违法违纪从业记录；</w:t>
      </w:r>
    </w:p>
    <w:p w14:paraId="51253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6、其他相关资料。</w:t>
      </w:r>
    </w:p>
    <w:p w14:paraId="395D7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本项目不接受联合体竞价，不允许转包或违法分包。</w:t>
      </w:r>
    </w:p>
    <w:p w14:paraId="1AD46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（三）提交方式：竞价材料一式3份，复印件须加盖公章，密封后（标注“衡阳市应急管理系统工贸行业专家指导服务工作项目竞价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文件”）邮寄或现场递交至衡阳市应急管理局（衡阳市蒸湘区天柱路9号）404室，联系人：王建，联系电话：13762454119。</w:t>
      </w:r>
    </w:p>
    <w:p w14:paraId="22E44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（四）截止时间：2026年6月8日下午5</w:t>
      </w:r>
      <w:bookmarkStart w:id="4" w:name="_GoBack"/>
      <w:bookmarkEnd w:id="4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（以收到时间为准，逾期不予受理）。 </w:t>
      </w:r>
    </w:p>
    <w:p w14:paraId="1405E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15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评审办法与成交规则</w:t>
      </w:r>
    </w:p>
    <w:p w14:paraId="4AE9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评审工作遵循公平、公正、科学、择优的原则，严格按照《中华人民共和国政府采购法》及相关法律法规执行。</w:t>
      </w:r>
    </w:p>
    <w:p w14:paraId="2AD1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评审先开展资格性与符合性审查，不符合资格条件、未实质性响应采购需求、报价超过最高限价的，作无效响应处理，不进入后续评审环节。</w:t>
      </w:r>
    </w:p>
    <w:p w14:paraId="4B675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对通过审查的有效响应供应商，按最终报价由低到高排序，报价最低的为第一成交候选人；若最低报价相同且超过2家的，通过现场抽签确定成交排序。</w:t>
      </w:r>
    </w:p>
    <w:p w14:paraId="7C97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4C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公告期限：本公告自发布之日起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个工作日。</w:t>
      </w:r>
    </w:p>
    <w:p w14:paraId="78BF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联系人及联系电话：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，0734-8869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137A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八、其他说明：</w:t>
      </w:r>
    </w:p>
    <w:p w14:paraId="315146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（一）竞价人须对提交材料的真实性负责，如发现虚假信息，取消参选资格；</w:t>
      </w:r>
    </w:p>
    <w:p w14:paraId="1FDBDA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（二）项目单位无义务解释未中选原因，参选文件不予退回；</w:t>
      </w:r>
    </w:p>
    <w:p w14:paraId="43EE0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（三）本公告解释权归项目单位所有。 </w:t>
      </w:r>
    </w:p>
    <w:p w14:paraId="356AF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95015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FA9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sz w:val="32"/>
          <w:szCs w:val="32"/>
          <w:lang w:eastAsia="zh-CN"/>
        </w:rPr>
      </w:pPr>
    </w:p>
    <w:p w14:paraId="5B202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衡阳市应急管理局</w:t>
      </w:r>
    </w:p>
    <w:p w14:paraId="0F2E80C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2026年6月4日</w:t>
      </w:r>
    </w:p>
    <w:p w14:paraId="2364D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5447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AC0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8AC0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6794C"/>
    <w:rsid w:val="27BF99FA"/>
    <w:rsid w:val="2D8E77E0"/>
    <w:rsid w:val="323F36B1"/>
    <w:rsid w:val="339FB81D"/>
    <w:rsid w:val="45F60682"/>
    <w:rsid w:val="47DF545A"/>
    <w:rsid w:val="4FFF595E"/>
    <w:rsid w:val="5B2EC91F"/>
    <w:rsid w:val="5EFF013A"/>
    <w:rsid w:val="5F6E3A84"/>
    <w:rsid w:val="6B7F6E44"/>
    <w:rsid w:val="776F7547"/>
    <w:rsid w:val="7B3DAD62"/>
    <w:rsid w:val="7B890321"/>
    <w:rsid w:val="7B9E56A1"/>
    <w:rsid w:val="7BDF7E57"/>
    <w:rsid w:val="7CEF3319"/>
    <w:rsid w:val="7DEC3B1B"/>
    <w:rsid w:val="7EFF5FF4"/>
    <w:rsid w:val="7FF246C9"/>
    <w:rsid w:val="7FF39EB5"/>
    <w:rsid w:val="7FF7EACA"/>
    <w:rsid w:val="96EF9112"/>
    <w:rsid w:val="9F6B1D8E"/>
    <w:rsid w:val="A96DA8DA"/>
    <w:rsid w:val="B6928D86"/>
    <w:rsid w:val="B6BF33C8"/>
    <w:rsid w:val="B7EF4B59"/>
    <w:rsid w:val="BDAF9B68"/>
    <w:rsid w:val="BF9E48B2"/>
    <w:rsid w:val="BFB77393"/>
    <w:rsid w:val="BFB7A98B"/>
    <w:rsid w:val="DB8B5F2B"/>
    <w:rsid w:val="DEFFF3BD"/>
    <w:rsid w:val="DFEEF6A7"/>
    <w:rsid w:val="EFF93D95"/>
    <w:rsid w:val="F77E8A80"/>
    <w:rsid w:val="F79A604A"/>
    <w:rsid w:val="FA7E01BE"/>
    <w:rsid w:val="FBDF6FD6"/>
    <w:rsid w:val="FBEF5DBC"/>
    <w:rsid w:val="FBFB5927"/>
    <w:rsid w:val="FFE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unhideWhenUsed/>
    <w:qFormat/>
    <w:uiPriority w:val="99"/>
    <w:pPr>
      <w:spacing w:line="560" w:lineRule="exact"/>
      <w:ind w:firstLine="1040" w:firstLineChars="200"/>
    </w:pPr>
    <w:rPr>
      <w:rFonts w:eastAsia="仿宋_GB2312"/>
      <w:sz w:val="32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1639</Words>
  <Characters>1680</Characters>
  <Lines>0</Lines>
  <Paragraphs>0</Paragraphs>
  <TotalTime>351</TotalTime>
  <ScaleCrop>false</ScaleCrop>
  <LinksUpToDate>false</LinksUpToDate>
  <CharactersWithSpaces>1685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2025-01-06T17:02:00Z</dcterms:created>
  <dc:creator>HUAWEI</dc:creator>
  <cp:lastModifiedBy>美女无敌</cp:lastModifiedBy>
  <cp:lastPrinted>2026-06-02T06:43:00Z</cp:lastPrinted>
  <dcterms:modified xsi:type="dcterms:W3CDTF">2026-06-05T08:00:02Z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eyJoZGlkIjoiMjIxYTkzYzc5YjBlMWE0OWU4MzU4NzA2ZTVjMTg4ZmEiLCJ1c2VySWQiOiIxMDQyNTgwODk2In0=</vt:lpwstr>
  </property>
  <property fmtid="{D5CDD505-2E9C-101B-9397-08002B2CF9AE}" pid="4" name="ICV">
    <vt:lpwstr>4E988A07D04349ECAE2DC2BAB6909AC8_12</vt:lpwstr>
  </property>
</Properties>
</file>