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805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大院保安转辅警经费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805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8059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152.5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59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152.5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59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805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5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</w:rPr>
              <w:t>提供正常安全工作环境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3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预计转辅警人数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人员阶段考核合格率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执勤率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每轮排班值班时间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每名辅警的平均月工资数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不高于3500元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政府机关大院安全</w:t>
            </w:r>
          </w:p>
        </w:tc>
        <w:tc>
          <w:tcPr>
            <w:tcW w:w="23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财产物品不丢失不损坏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群众办事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方便快捷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利民与安全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既方便群众办事，又保障大院安全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政府大院工作人员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社会公众</w:t>
            </w:r>
          </w:p>
        </w:tc>
        <w:tc>
          <w:tcPr>
            <w:tcW w:w="2361" w:type="dxa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基本满意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8059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59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大院维护</w:t>
            </w:r>
            <w:r>
              <w:rPr>
                <w:kern w:val="0"/>
                <w:szCs w:val="21"/>
              </w:rPr>
              <w:t>费</w:t>
            </w:r>
            <w:r>
              <w:rPr>
                <w:rFonts w:hint="eastAsia"/>
                <w:kern w:val="0"/>
                <w:szCs w:val="21"/>
              </w:rPr>
              <w:t>、会务中心维护费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</w:rPr>
              <w:t>提供正常会务环境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会务中心5666平方米，大院67931平方米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保修期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维修时间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不能影响正常工作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价格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多家公司报价，在保障质量的同时选择最低价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成功举办全市大型会议和活动3次以上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促进作用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为正常工作和正常会务奠定物质基础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节约资源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尽量进行维修，购置率占比少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工作环境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政府工作人员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参会人员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机要工作经费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</w:rPr>
              <w:t>机要工作不出差错、不出漏洞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工作范围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所有机要保密文件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工作质量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收发、传阅、归档文件零差错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文件收发与领导批示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及时高效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经费开支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控制在年度预算范围内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工作效率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文件不能丢失，呈送不能滞后，传达不能推迟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队伍建设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打造优良的机要工作队伍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节约型政府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文件纸张不浪费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基础性工作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为衡阳市经济社会发展保驾护航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省政府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市政府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纪检派驻机构专项</w:t>
            </w:r>
            <w:r>
              <w:rPr>
                <w:kern w:val="0"/>
                <w:szCs w:val="21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>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通过监督与检查，发现问题，整改问题，处理问题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检查次数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不少于5次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党风廉政建设考核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良好以上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办案效率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经费开支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不超年初预算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反腐倡廉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提高政府公信力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贯彻执行“八项规定”“九项规定”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监察委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群众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临聘人员工资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18.75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18.75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</w:rPr>
              <w:t>确保工作开展顺畅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人数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对临聘人员考核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工资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工资总额不超过年初预算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后勤保障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保障工作开展顺畅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政府工作人员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社会公众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水电补助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提供正常工作环境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水电费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每月不超过10万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电压水压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供水供电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保障8小时工作时间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水价电价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按国网供电公司和自来水公司定价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减少事故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减少漏水漏电事故，并及时维修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检修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定期检修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水电能源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不浪费资源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办公环境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稳定有序，不影响工作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政府大楼工作人员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物业管理费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>134.3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134.3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保证政府机关大院的正常运转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实施范围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整个市政府机关大院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保障职能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确保机关服务不断改进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资金到位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经费开支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不超过134.3万元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资金使用效益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提高物业管理费资金使用效益和管理水平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平安机关、文明机关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保持省级文明单位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节能水平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开源节流，厉行节约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综合服务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后勤保障能力不断提升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机关工作人员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县市区长会议经费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确保政府会议有序开展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会议次数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精简会议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少开会，开短会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参会时间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经费开支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使用效益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资金使用不断优化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重大事项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解决全市重点难点问题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节约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厉行节约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促进作用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促进经济社会发展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市政府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县市区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信访工作经费、应急管理工作经费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工作不出差错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处理事件数量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来访必接待，来信必回复，处理好所有应急事件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目标考核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良好以上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处理时限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经费开支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不超年初预算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群众利益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维护群众切身利益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解决问题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为群众排忧解难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环境保护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加大对环境保护方面的信访事件和应急事件处置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政府公信力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树立政府良好形象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上级部门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rFonts w:hint="eastAsia"/>
          <w:kern w:val="0"/>
          <w:szCs w:val="21"/>
          <w:lang w:val="en-US" w:eastAsia="zh-CN"/>
        </w:rPr>
        <w:t xml:space="preserve">     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rFonts w:hint="eastAsia"/>
          <w:kern w:val="0"/>
          <w:szCs w:val="21"/>
          <w:lang w:val="en-US" w:eastAsia="zh-CN"/>
        </w:rPr>
        <w:t xml:space="preserve">     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政府业务经费、政府综合治理工作经费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>188.24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188.24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确保各项业务有序开展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各项数据指标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稳中求进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目标绩效管理考核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良好以上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资金到位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经费开支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保持经济平稳发展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全力振兴实体经济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城市建设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争当承接东部产业转移“领头雁”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污染防治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做好突出环境问题整改工作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群众利益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不断增强人民群众获得感、幸福感、安全感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政务督查经费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对市政府决策事项，督促检查落实到位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督查次数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不少于30次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交办与督办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有交必办、有办必果、有果必复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时间节点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在规定时间节点内完成，超过节点扣分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经费开支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生活水平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通过督查督办，落实各项政策，提高居民收入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惠民生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100%完成民生重点实事项目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保护环境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环保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经济社会发展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经济指标上升，社会发展稳定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上级部门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4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综合调研经费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通过调查研究，解决现实工作难题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三级指标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  <w:r>
              <w:rPr>
                <w:rFonts w:hint="eastAsia" w:hAnsi="宋体"/>
                <w:kern w:val="0"/>
                <w:szCs w:val="21"/>
              </w:rPr>
              <w:t>(包含数字及文字描述)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篇数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报告质量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多出精品调研文章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调研时间不少于60天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费用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符合上级规定，满足工作需求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促进发展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重点破解优化营商环境问题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促进和谐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通过调研，推动解决影响社会民生的实际问题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保护环境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解决污染防治攻坚战中存在的问题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工作情况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根据2020年工作情况确定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服务对象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</w:t>
            </w:r>
            <w:r>
              <w:rPr>
                <w:kern w:val="0"/>
                <w:szCs w:val="21"/>
              </w:rPr>
              <w:t>审核意见</w:t>
            </w:r>
          </w:p>
        </w:tc>
        <w:tc>
          <w:tcPr>
            <w:tcW w:w="7992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80" w:lineRule="exact"/>
              <w:ind w:firstLine="5985" w:firstLineChars="28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992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</w:rPr>
        <w:t>刘璐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8861058</w:t>
      </w:r>
      <w:r>
        <w:rPr>
          <w:kern w:val="0"/>
          <w:szCs w:val="21"/>
        </w:rPr>
        <w:tab/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/>
    <w:p/>
    <w:p/>
    <w:p/>
    <w:p/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（2020年度）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招商引资对外联宣活动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衡阳市人民政府驻</w:t>
            </w:r>
            <w:r>
              <w:rPr>
                <w:rFonts w:hint="eastAsia"/>
                <w:kern w:val="0"/>
                <w:szCs w:val="21"/>
                <w:lang w:eastAsia="zh-CN"/>
              </w:rPr>
              <w:t>广州（深圳）办事</w:t>
            </w:r>
            <w:r>
              <w:rPr>
                <w:rFonts w:hint="eastAsia"/>
                <w:kern w:val="0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资金总额：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both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其中：财政拨款：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firstLine="1050" w:firstLineChars="500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完成驻外办事处工作任务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招商宣传次数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招商宣传效果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完成预期目标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时间节点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在规定时间节点内完成，超过节点扣分。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经费开支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生活水平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落实各项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招商工作</w:t>
            </w:r>
            <w:r>
              <w:rPr>
                <w:rFonts w:hint="eastAsia"/>
                <w:kern w:val="0"/>
                <w:szCs w:val="21"/>
              </w:rPr>
              <w:t>，提高居民收入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招商工作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完成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招商工作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保护环境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确保落地项目符合环保政策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rFonts w:hint="eastAsia"/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经济社会发展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经济指标上升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上级部门满意度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政府满意度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群众满意度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满意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rPr>
          <w:rFonts w:hint="eastAsia"/>
          <w:kern w:val="0"/>
          <w:sz w:val="20"/>
          <w:szCs w:val="20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文静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13723832333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</w:t>
      </w:r>
      <w:r>
        <w:rPr>
          <w:kern w:val="0"/>
          <w:sz w:val="20"/>
          <w:szCs w:val="20"/>
        </w:rPr>
        <w:t>填报日期：</w:t>
      </w:r>
      <w:r>
        <w:rPr>
          <w:rFonts w:hint="default"/>
          <w:kern w:val="0"/>
          <w:sz w:val="20"/>
          <w:szCs w:val="20"/>
          <w:lang w:val="en-US"/>
        </w:rPr>
        <w:t>2020</w:t>
      </w:r>
      <w:r>
        <w:rPr>
          <w:rFonts w:hint="eastAsia"/>
          <w:kern w:val="0"/>
          <w:sz w:val="20"/>
          <w:szCs w:val="20"/>
          <w:lang w:val="en-US" w:eastAsia="zh-CN"/>
        </w:rPr>
        <w:t>年2月10日</w:t>
      </w: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（2020年度）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招商服务小组（深圳）办公场地租赁</w:t>
            </w:r>
            <w:r>
              <w:rPr>
                <w:rFonts w:hint="eastAsia"/>
                <w:kern w:val="0"/>
                <w:szCs w:val="21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衡阳市人民政府驻</w:t>
            </w:r>
            <w:r>
              <w:rPr>
                <w:rFonts w:hint="eastAsia"/>
                <w:kern w:val="0"/>
                <w:szCs w:val="21"/>
                <w:lang w:eastAsia="zh-CN"/>
              </w:rPr>
              <w:t>广州（深圳）办事</w:t>
            </w:r>
            <w:r>
              <w:rPr>
                <w:rFonts w:hint="eastAsia"/>
                <w:kern w:val="0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资金总额：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both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其中：财政拨款：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完成驻外办事处工作任务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租赁房屋数量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2套房屋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房屋户型面积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实际工作需求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时间节点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按照租赁合同要求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经费开支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rFonts w:hint="eastAsia"/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工作人员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rPr>
          <w:rFonts w:hint="eastAsia"/>
          <w:kern w:val="0"/>
          <w:sz w:val="20"/>
          <w:szCs w:val="20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文静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13723832333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</w:t>
      </w:r>
      <w:r>
        <w:rPr>
          <w:kern w:val="0"/>
          <w:sz w:val="20"/>
          <w:szCs w:val="20"/>
        </w:rPr>
        <w:t>填报日期：</w:t>
      </w:r>
      <w:r>
        <w:rPr>
          <w:rFonts w:hint="default"/>
          <w:kern w:val="0"/>
          <w:sz w:val="20"/>
          <w:szCs w:val="20"/>
          <w:lang w:val="en-US"/>
        </w:rPr>
        <w:t>2020</w:t>
      </w:r>
      <w:r>
        <w:rPr>
          <w:rFonts w:hint="eastAsia"/>
          <w:kern w:val="0"/>
          <w:sz w:val="20"/>
          <w:szCs w:val="20"/>
          <w:lang w:val="en-US" w:eastAsia="zh-CN"/>
        </w:rPr>
        <w:t>年2月10日</w:t>
      </w: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（2020年度）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招商引资信访接待对外联宣活动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衡阳市人民政府驻北京联络处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资金总额：45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其中：财政拨款：45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ind w:firstLine="1680" w:firstLineChars="800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完成驻外办事处工作任务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招商宣传次数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招商宣传效果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完成预期目标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时间节点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在规定时间节点内完成，超过节点扣分。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经费开支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生活水平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落实各项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招商工作</w:t>
            </w:r>
            <w:r>
              <w:rPr>
                <w:rFonts w:hint="eastAsia"/>
                <w:kern w:val="0"/>
                <w:szCs w:val="21"/>
              </w:rPr>
              <w:t>，提高居民收入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招商工作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完成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招商工作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保护环境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确保落地项目符合环保政策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rFonts w:hint="eastAsia"/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经济社会发展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经济指标上升，社会发展稳定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上级部门满意度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政府满意度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群众满意度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满意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预算部门、财政部门审核意见</w:t>
            </w:r>
          </w:p>
        </w:tc>
        <w:tc>
          <w:tcPr>
            <w:tcW w:w="8193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415"/>
          <w:tab w:val="left" w:pos="4145"/>
          <w:tab w:val="left" w:pos="5505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李立新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 xml:space="preserve"> 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</w:t>
      </w:r>
      <w:r>
        <w:rPr>
          <w:rFonts w:hint="default"/>
          <w:kern w:val="0"/>
          <w:szCs w:val="21"/>
          <w:lang w:val="en-US"/>
        </w:rPr>
        <w:t>20</w:t>
      </w:r>
      <w:r>
        <w:rPr>
          <w:rFonts w:hint="eastAsia"/>
          <w:kern w:val="0"/>
          <w:szCs w:val="21"/>
        </w:rPr>
        <w:t>年</w:t>
      </w:r>
      <w:r>
        <w:rPr>
          <w:rFonts w:hint="default"/>
          <w:kern w:val="0"/>
          <w:szCs w:val="21"/>
          <w:lang w:val="en-US"/>
        </w:rPr>
        <w:t>2</w:t>
      </w:r>
      <w:r>
        <w:rPr>
          <w:rFonts w:hint="eastAsia"/>
          <w:kern w:val="0"/>
          <w:szCs w:val="21"/>
        </w:rPr>
        <w:t>月</w:t>
      </w:r>
      <w:r>
        <w:rPr>
          <w:rFonts w:hint="default"/>
          <w:kern w:val="0"/>
          <w:szCs w:val="21"/>
          <w:lang w:val="en-US"/>
        </w:rPr>
        <w:t>1</w:t>
      </w:r>
      <w:r>
        <w:rPr>
          <w:rFonts w:hint="eastAsia"/>
          <w:kern w:val="0"/>
          <w:szCs w:val="21"/>
          <w:lang w:val="en-US" w:eastAsia="zh-CN"/>
        </w:rPr>
        <w:t>0</w:t>
      </w:r>
      <w:r>
        <w:rPr>
          <w:rFonts w:hint="eastAsia"/>
          <w:kern w:val="0"/>
          <w:szCs w:val="21"/>
        </w:rPr>
        <w:t>日</w:t>
      </w: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（2020年度）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招商引资信访接待对外联宣活动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衡阳市人民政府驻长沙办事处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资金总额：80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其中：财政拨款：80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ind w:firstLine="1470" w:firstLineChars="700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完成驻外办事处工作任务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招商宣传次数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招商宣传效果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时间节点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在规定时间节点内完成，超过节点扣分。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经费开支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不超过年初预算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生活水平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落实各项招商工作，提高居民收入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招商工作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完成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招商工作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保护环境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确保落地项目符合环保政策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rFonts w:hint="eastAsia"/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经济社会发展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经济指标上升，社会发展稳定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上级部门满意度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政府满意度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群众满意度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满意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预算部门、财政部门审核意见</w:t>
            </w:r>
          </w:p>
        </w:tc>
        <w:tc>
          <w:tcPr>
            <w:tcW w:w="8193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515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</w:rPr>
        <w:t>王鹏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联系电话：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2020年2月10日</w:t>
      </w:r>
      <w:r>
        <w:rPr>
          <w:kern w:val="0"/>
          <w:szCs w:val="21"/>
        </w:rPr>
        <w:tab/>
      </w:r>
    </w:p>
    <w:p>
      <w:pPr>
        <w:rPr>
          <w:rFonts w:hint="eastAsia"/>
          <w:kern w:val="0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9646D"/>
    <w:rsid w:val="05B401FA"/>
    <w:rsid w:val="077C22FE"/>
    <w:rsid w:val="0853362E"/>
    <w:rsid w:val="09DB518F"/>
    <w:rsid w:val="0CB37C26"/>
    <w:rsid w:val="0E750A3A"/>
    <w:rsid w:val="125029FD"/>
    <w:rsid w:val="17973929"/>
    <w:rsid w:val="1EBD0D42"/>
    <w:rsid w:val="1F101B2F"/>
    <w:rsid w:val="1F160737"/>
    <w:rsid w:val="208C29D3"/>
    <w:rsid w:val="21EB3D3B"/>
    <w:rsid w:val="24B628C8"/>
    <w:rsid w:val="29E16139"/>
    <w:rsid w:val="2F1E11B0"/>
    <w:rsid w:val="356647BA"/>
    <w:rsid w:val="3609502A"/>
    <w:rsid w:val="383C5322"/>
    <w:rsid w:val="3AD450DC"/>
    <w:rsid w:val="3AED3B23"/>
    <w:rsid w:val="43D915A9"/>
    <w:rsid w:val="504A4070"/>
    <w:rsid w:val="506703C1"/>
    <w:rsid w:val="50F9646D"/>
    <w:rsid w:val="51312300"/>
    <w:rsid w:val="528C56FA"/>
    <w:rsid w:val="53195419"/>
    <w:rsid w:val="57480A6E"/>
    <w:rsid w:val="58A333DC"/>
    <w:rsid w:val="59742DDF"/>
    <w:rsid w:val="5A620F61"/>
    <w:rsid w:val="61F34774"/>
    <w:rsid w:val="69AC33C6"/>
    <w:rsid w:val="6D0F710A"/>
    <w:rsid w:val="7980384E"/>
    <w:rsid w:val="7ECE5B94"/>
    <w:rsid w:val="7FD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2020-02-10T02:27:00Z</dcterms:created>
  <dc:creator>刘璐</dc:creator>
  <cp:lastModifiedBy>刘璐</cp:lastModifiedBy>
  <dcterms:modified xsi:type="dcterms:W3CDTF">2020-02-10T03:54:41Z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