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0"/>
        <w:rPr>
          <w:color w:val="000000" w:themeColor="text1"/>
          <w14:shadow w14:blurRad="50800" w14:dist="38100" w14:dir="2700000" w14:sx="100000" w14:sy="100000" w14:kx="0" w14:ky="0" w14:algn="tl">
            <w14:srgbClr w14:val="000000">
              <w14:alpha w14:val="60000"/>
            </w14:srgbClr>
          </w14:shadow>
          <w14:textFill>
            <w14:solidFill>
              <w14:schemeClr w14:val="tx1"/>
            </w14:solidFill>
          </w14:textFill>
        </w:rPr>
      </w:pPr>
    </w:p>
    <w:p>
      <w:pPr>
        <w:ind w:firstLine="640"/>
        <w:rPr>
          <w:color w:val="000000" w:themeColor="text1"/>
          <w14:shadow w14:blurRad="50800" w14:dist="38100" w14:dir="2700000" w14:sx="100000" w14:sy="100000" w14:kx="0" w14:ky="0" w14:algn="tl">
            <w14:srgbClr w14:val="000000">
              <w14:alpha w14:val="60000"/>
            </w14:srgbClr>
          </w14:shadow>
          <w14:textFill>
            <w14:solidFill>
              <w14:schemeClr w14:val="tx1"/>
            </w14:solidFill>
          </w14:textFill>
        </w:rPr>
      </w:pPr>
    </w:p>
    <w:p>
      <w:pPr>
        <w:spacing w:line="412" w:lineRule="auto"/>
        <w:ind w:firstLine="0" w:firstLineChars="0"/>
        <w:jc w:val="center"/>
        <w:rPr>
          <w:rFonts w:ascii="黑体" w:hAnsi="黑体" w:eastAsia="黑体" w:cs="方正小标宋简体"/>
          <w:b/>
          <w:bCs/>
          <w:color w:val="000000" w:themeColor="text1"/>
          <w:spacing w:val="-20"/>
          <w:kern w:val="0"/>
          <w:sz w:val="64"/>
          <w:szCs w:val="64"/>
          <w14:textFill>
            <w14:solidFill>
              <w14:schemeClr w14:val="tx1"/>
            </w14:solidFill>
          </w14:textFill>
        </w:rPr>
      </w:pPr>
      <w:r>
        <w:rPr>
          <w:rFonts w:hint="eastAsia" w:ascii="黑体" w:hAnsi="黑体" w:eastAsia="黑体" w:cs="方正小标宋简体"/>
          <w:b/>
          <w:bCs/>
          <w:color w:val="000000" w:themeColor="text1"/>
          <w:spacing w:val="-20"/>
          <w:kern w:val="0"/>
          <w:sz w:val="64"/>
          <w:szCs w:val="64"/>
          <w14:textFill>
            <w14:solidFill>
              <w14:schemeClr w14:val="tx1"/>
            </w14:solidFill>
          </w14:textFill>
        </w:rPr>
        <w:t>衡阳市金融支持</w:t>
      </w:r>
    </w:p>
    <w:p>
      <w:pPr>
        <w:spacing w:line="412" w:lineRule="auto"/>
        <w:ind w:firstLine="0" w:firstLineChars="0"/>
        <w:jc w:val="center"/>
        <w:rPr>
          <w:rFonts w:ascii="黑体" w:hAnsi="黑体" w:eastAsia="黑体" w:cs="方正小标宋简体"/>
          <w:b/>
          <w:bCs/>
          <w:color w:val="000000" w:themeColor="text1"/>
          <w:spacing w:val="-20"/>
          <w:kern w:val="0"/>
          <w:sz w:val="64"/>
          <w:szCs w:val="64"/>
          <w14:textFill>
            <w14:solidFill>
              <w14:schemeClr w14:val="tx1"/>
            </w14:solidFill>
          </w14:textFill>
        </w:rPr>
      </w:pPr>
      <w:r>
        <w:rPr>
          <w:rFonts w:hint="eastAsia" w:ascii="黑体" w:hAnsi="黑体" w:eastAsia="黑体" w:cs="方正小标宋简体"/>
          <w:b/>
          <w:bCs/>
          <w:color w:val="000000" w:themeColor="text1"/>
          <w:spacing w:val="-20"/>
          <w:kern w:val="0"/>
          <w:sz w:val="64"/>
          <w:szCs w:val="64"/>
          <w14:textFill>
            <w14:solidFill>
              <w14:schemeClr w14:val="tx1"/>
            </w14:solidFill>
          </w14:textFill>
        </w:rPr>
        <w:t>“稳企业 保就业”</w:t>
      </w:r>
    </w:p>
    <w:p>
      <w:pPr>
        <w:spacing w:line="412" w:lineRule="auto"/>
        <w:ind w:firstLine="0" w:firstLineChars="0"/>
        <w:jc w:val="center"/>
        <w:rPr>
          <w:rFonts w:ascii="黑体" w:hAnsi="黑体" w:eastAsia="黑体" w:cs="方正小标宋简体"/>
          <w:b/>
          <w:bCs/>
          <w:color w:val="000000" w:themeColor="text1"/>
          <w:spacing w:val="-20"/>
          <w:kern w:val="0"/>
          <w:sz w:val="64"/>
          <w:szCs w:val="64"/>
          <w14:textFill>
            <w14:solidFill>
              <w14:schemeClr w14:val="tx1"/>
            </w14:solidFill>
          </w14:textFill>
        </w:rPr>
      </w:pPr>
      <w:r>
        <w:rPr>
          <w:rFonts w:hint="eastAsia" w:ascii="黑体" w:hAnsi="黑体" w:eastAsia="黑体" w:cs="方正小标宋简体"/>
          <w:b/>
          <w:bCs/>
          <w:color w:val="000000" w:themeColor="text1"/>
          <w:spacing w:val="-20"/>
          <w:kern w:val="0"/>
          <w:sz w:val="64"/>
          <w:szCs w:val="64"/>
          <w14:textFill>
            <w14:solidFill>
              <w14:schemeClr w14:val="tx1"/>
            </w14:solidFill>
          </w14:textFill>
        </w:rPr>
        <w:t>信贷产品手册</w:t>
      </w:r>
    </w:p>
    <w:p>
      <w:pPr>
        <w:spacing w:line="240" w:lineRule="auto"/>
        <w:ind w:firstLine="0" w:firstLineChars="0"/>
        <w:rPr>
          <w:color w:val="000000" w:themeColor="text1"/>
          <w14:textFill>
            <w14:solidFill>
              <w14:schemeClr w14:val="tx1"/>
            </w14:solidFill>
          </w14:textFill>
        </w:rPr>
      </w:pPr>
    </w:p>
    <w:p>
      <w:pPr>
        <w:spacing w:line="240" w:lineRule="auto"/>
        <w:ind w:firstLine="0" w:firstLineChars="0"/>
        <w:jc w:val="center"/>
        <w:rPr>
          <w:rFonts w:ascii="楷体" w:hAnsi="楷体" w:eastAsia="楷体" w:cs="方正小标宋简体"/>
          <w:color w:val="000000" w:themeColor="text1"/>
          <w:spacing w:val="-20"/>
          <w:kern w:val="0"/>
          <w:sz w:val="64"/>
          <w:szCs w:val="64"/>
          <w14:textFill>
            <w14:solidFill>
              <w14:schemeClr w14:val="tx1"/>
            </w14:solidFill>
          </w14:textFill>
        </w:rPr>
      </w:pPr>
      <w:bookmarkStart w:id="0" w:name="_Toc43572336"/>
      <w:bookmarkStart w:id="1" w:name="_Toc43569487"/>
      <w:bookmarkStart w:id="2" w:name="_Toc43573107"/>
      <w:r>
        <w:rPr>
          <w:rFonts w:hint="eastAsia" w:ascii="楷体" w:hAnsi="楷体" w:eastAsia="楷体" w:cs="方正小标宋简体"/>
          <w:color w:val="000000" w:themeColor="text1"/>
          <w:spacing w:val="-20"/>
          <w:kern w:val="0"/>
          <w:sz w:val="64"/>
          <w:szCs w:val="64"/>
          <w14:textFill>
            <w14:solidFill>
              <w14:schemeClr w14:val="tx1"/>
            </w14:solidFill>
          </w14:textFill>
        </w:rPr>
        <w:t>（科创企业篇）</w:t>
      </w:r>
      <w:bookmarkEnd w:id="0"/>
      <w:bookmarkEnd w:id="1"/>
      <w:bookmarkEnd w:id="2"/>
    </w:p>
    <w:p>
      <w:pPr>
        <w:widowControl/>
        <w:adjustRightInd/>
        <w:spacing w:line="240" w:lineRule="auto"/>
        <w:ind w:firstLine="0" w:firstLineChars="0"/>
        <w:jc w:val="left"/>
        <w:rPr>
          <w:rFonts w:ascii="楷体" w:hAnsi="楷体" w:eastAsia="楷体"/>
          <w:color w:val="000000" w:themeColor="text1"/>
          <w:sz w:val="44"/>
          <w:szCs w:val="44"/>
          <w14:textFill>
            <w14:solidFill>
              <w14:schemeClr w14:val="tx1"/>
            </w14:solidFill>
          </w14:textFill>
        </w:rPr>
      </w:pPr>
    </w:p>
    <w:p>
      <w:pPr>
        <w:widowControl/>
        <w:adjustRightInd/>
        <w:spacing w:line="240" w:lineRule="auto"/>
        <w:ind w:firstLine="0" w:firstLineChars="0"/>
        <w:jc w:val="left"/>
        <w:rPr>
          <w:rFonts w:ascii="楷体" w:hAnsi="楷体" w:eastAsia="楷体"/>
          <w:color w:val="000000" w:themeColor="text1"/>
          <w:sz w:val="44"/>
          <w:szCs w:val="44"/>
          <w14:textFill>
            <w14:solidFill>
              <w14:schemeClr w14:val="tx1"/>
            </w14:solidFill>
          </w14:textFill>
        </w:rPr>
      </w:pPr>
    </w:p>
    <w:p>
      <w:pPr>
        <w:widowControl/>
        <w:adjustRightInd/>
        <w:spacing w:line="240" w:lineRule="auto"/>
        <w:ind w:firstLine="0" w:firstLineChars="0"/>
        <w:jc w:val="center"/>
        <w:rPr>
          <w:rFonts w:ascii="楷体" w:hAnsi="楷体" w:eastAsia="楷体"/>
          <w:color w:val="000000" w:themeColor="text1"/>
          <w:sz w:val="44"/>
          <w:szCs w:val="44"/>
          <w14:textFill>
            <w14:solidFill>
              <w14:schemeClr w14:val="tx1"/>
            </w14:solidFill>
          </w14:textFill>
        </w:rPr>
      </w:pPr>
    </w:p>
    <w:p>
      <w:pPr>
        <w:widowControl/>
        <w:adjustRightInd/>
        <w:spacing w:line="240" w:lineRule="auto"/>
        <w:ind w:firstLine="0" w:firstLineChars="0"/>
        <w:jc w:val="center"/>
        <w:rPr>
          <w:rFonts w:ascii="楷体" w:hAnsi="楷体" w:eastAsia="楷体"/>
          <w:color w:val="000000" w:themeColor="text1"/>
          <w:sz w:val="44"/>
          <w:szCs w:val="44"/>
          <w14:textFill>
            <w14:solidFill>
              <w14:schemeClr w14:val="tx1"/>
            </w14:solidFill>
          </w14:textFill>
        </w:rPr>
      </w:pPr>
      <w:r>
        <w:rPr>
          <w:rFonts w:hint="eastAsia" w:ascii="楷体" w:hAnsi="楷体" w:eastAsia="楷体"/>
          <w:color w:val="000000" w:themeColor="text1"/>
          <w:sz w:val="44"/>
          <w:szCs w:val="44"/>
          <w14:textFill>
            <w14:solidFill>
              <w14:schemeClr w14:val="tx1"/>
            </w14:solidFill>
          </w14:textFill>
        </w:rPr>
        <w:t>二〇二〇年七月</w:t>
      </w:r>
    </w:p>
    <w:p>
      <w:pPr>
        <w:widowControl/>
        <w:adjustRightInd/>
        <w:spacing w:line="240" w:lineRule="auto"/>
        <w:ind w:firstLine="0" w:firstLineChars="0"/>
        <w:jc w:val="left"/>
        <w:rPr>
          <w:rFonts w:ascii="楷体" w:hAnsi="楷体" w:eastAsia="楷体"/>
          <w:color w:val="000000" w:themeColor="text1"/>
          <w:sz w:val="44"/>
          <w:szCs w:val="44"/>
          <w14:textFill>
            <w14:solidFill>
              <w14:schemeClr w14:val="tx1"/>
            </w14:solidFill>
          </w14:textFill>
        </w:rPr>
        <w:sectPr>
          <w:headerReference r:id="rId5" w:type="first"/>
          <w:footerReference r:id="rId8" w:type="first"/>
          <w:headerReference r:id="rId3" w:type="default"/>
          <w:footerReference r:id="rId6" w:type="default"/>
          <w:headerReference r:id="rId4" w:type="even"/>
          <w:footerReference r:id="rId7" w:type="even"/>
          <w:pgSz w:w="8392" w:h="11907"/>
          <w:pgMar w:top="1134" w:right="1021" w:bottom="1134" w:left="1021" w:header="0" w:footer="0" w:gutter="0"/>
          <w:pgNumType w:start="1"/>
          <w:cols w:space="425" w:num="1"/>
          <w:docGrid w:type="lines" w:linePitch="435" w:charSpace="0"/>
        </w:sectPr>
      </w:pPr>
    </w:p>
    <w:p>
      <w:pPr>
        <w:pStyle w:val="20"/>
        <w:rPr>
          <w:rFonts w:ascii="黑体" w:hAnsi="黑体" w:eastAsia="黑体"/>
          <w:color w:val="000000" w:themeColor="text1"/>
          <w:sz w:val="52"/>
          <w:szCs w:val="52"/>
          <w14:textFill>
            <w14:solidFill>
              <w14:schemeClr w14:val="tx1"/>
            </w14:solidFill>
          </w14:textFill>
        </w:rPr>
      </w:pPr>
      <w:bookmarkStart w:id="3" w:name="_Toc43569488"/>
    </w:p>
    <w:p>
      <w:pPr>
        <w:pStyle w:val="20"/>
        <w:rPr>
          <w:rFonts w:ascii="黑体" w:hAnsi="黑体" w:eastAsia="黑体"/>
          <w:color w:val="000000" w:themeColor="text1"/>
          <w:sz w:val="56"/>
          <w:szCs w:val="56"/>
          <w14:textFill>
            <w14:solidFill>
              <w14:schemeClr w14:val="tx1"/>
            </w14:solidFill>
          </w14:textFill>
        </w:rPr>
      </w:pPr>
      <w:r>
        <w:rPr>
          <w:rFonts w:hint="eastAsia" w:ascii="黑体" w:hAnsi="黑体" w:eastAsia="黑体"/>
          <w:color w:val="000000" w:themeColor="text1"/>
          <w:sz w:val="56"/>
          <w:szCs w:val="56"/>
          <w14:textFill>
            <w14:solidFill>
              <w14:schemeClr w14:val="tx1"/>
            </w14:solidFill>
          </w14:textFill>
        </w:rPr>
        <w:t xml:space="preserve">目 </w:t>
      </w:r>
      <w:r>
        <w:rPr>
          <w:rFonts w:ascii="黑体" w:hAnsi="黑体" w:eastAsia="黑体"/>
          <w:color w:val="000000" w:themeColor="text1"/>
          <w:sz w:val="56"/>
          <w:szCs w:val="56"/>
          <w14:textFill>
            <w14:solidFill>
              <w14:schemeClr w14:val="tx1"/>
            </w14:solidFill>
          </w14:textFill>
        </w:rPr>
        <w:t xml:space="preserve"> </w:t>
      </w:r>
      <w:r>
        <w:rPr>
          <w:rFonts w:hint="eastAsia" w:ascii="黑体" w:hAnsi="黑体" w:eastAsia="黑体"/>
          <w:color w:val="000000" w:themeColor="text1"/>
          <w:sz w:val="56"/>
          <w:szCs w:val="56"/>
          <w14:textFill>
            <w14:solidFill>
              <w14:schemeClr w14:val="tx1"/>
            </w14:solidFill>
          </w14:textFill>
        </w:rPr>
        <w:t>录</w:t>
      </w:r>
    </w:p>
    <w:p>
      <w:pPr>
        <w:ind w:firstLine="640"/>
        <w:rPr>
          <w:color w:val="000000" w:themeColor="text1"/>
          <w14:textFill>
            <w14:solidFill>
              <w14:schemeClr w14:val="tx1"/>
            </w14:solidFill>
          </w14:textFill>
        </w:rPr>
      </w:pPr>
    </w:p>
    <w:p>
      <w:pPr>
        <w:pStyle w:val="20"/>
        <w:jc w:val="left"/>
        <w:rPr>
          <w:rStyle w:val="28"/>
          <w:rFonts w:hint="eastAsia" w:ascii="黑体" w:hAnsi="黑体" w:eastAsia="黑体" w:cs="黑体"/>
          <w:color w:val="000000" w:themeColor="text1"/>
          <w:sz w:val="36"/>
          <w:szCs w:val="36"/>
          <w:u w:val="none"/>
          <w14:textFill>
            <w14:solidFill>
              <w14:schemeClr w14:val="tx1"/>
            </w14:solidFill>
          </w14:textFill>
        </w:rPr>
      </w:pPr>
      <w:r>
        <w:rPr>
          <w:rStyle w:val="28"/>
          <w:rFonts w:hint="eastAsia" w:ascii="黑体" w:hAnsi="黑体" w:eastAsia="黑体" w:cs="黑体"/>
          <w:color w:val="000000" w:themeColor="text1"/>
          <w:sz w:val="36"/>
          <w:szCs w:val="36"/>
          <w:u w:val="none"/>
          <w14:textFill>
            <w14:solidFill>
              <w14:schemeClr w14:val="tx1"/>
            </w14:solidFill>
          </w14:textFill>
        </w:rPr>
        <w:t>农业银行衡阳分行</w:t>
      </w:r>
    </w:p>
    <w:p>
      <w:pPr>
        <w:pStyle w:val="20"/>
        <w:ind w:firstLine="720" w:firstLineChars="200"/>
        <w:jc w:val="distribute"/>
        <w:rPr>
          <w:rFonts w:hint="default" w:ascii="Times New Roman" w:hAnsi="Times New Roman" w:cs="Times New Roman"/>
          <w:color w:val="000000" w:themeColor="text1"/>
          <w:sz w:val="36"/>
          <w:szCs w:val="36"/>
          <w:u w:val="none"/>
          <w14:textFill>
            <w14:solidFill>
              <w14:schemeClr w14:val="tx1"/>
            </w14:solidFill>
          </w14:textFill>
        </w:rPr>
      </w:pPr>
      <w:r>
        <w:rPr>
          <w:rFonts w:hint="default" w:ascii="Times New Roman" w:hAnsi="Times New Roman" w:cs="Times New Roman"/>
          <w:color w:val="000000" w:themeColor="text1"/>
          <w:sz w:val="36"/>
          <w:szCs w:val="36"/>
          <w:u w:val="none"/>
          <w14:textFill>
            <w14:solidFill>
              <w14:schemeClr w14:val="tx1"/>
            </w14:solidFill>
          </w14:textFill>
        </w:rPr>
        <w:t>科创贷</w:t>
      </w:r>
      <w:r>
        <w:rPr>
          <w:rFonts w:hint="default" w:ascii="Times New Roman" w:hAnsi="Times New Roman" w:cs="Times New Roman"/>
          <w:color w:val="000000" w:themeColor="text1"/>
          <w:sz w:val="36"/>
          <w:szCs w:val="36"/>
          <w:u w:val="none"/>
          <w:lang w:eastAsia="zh-CN"/>
          <w14:textFill>
            <w14:solidFill>
              <w14:schemeClr w14:val="tx1"/>
            </w14:solidFill>
          </w14:textFill>
        </w:rPr>
        <w:t>………………………………</w:t>
      </w:r>
      <w:r>
        <w:rPr>
          <w:rFonts w:hint="default" w:ascii="Times New Roman" w:hAnsi="Times New Roman" w:cs="Times New Roman"/>
          <w:color w:val="000000" w:themeColor="text1"/>
          <w:sz w:val="36"/>
          <w:szCs w:val="36"/>
          <w:u w:val="none"/>
          <w14:textFill>
            <w14:solidFill>
              <w14:schemeClr w14:val="tx1"/>
            </w14:solidFill>
          </w14:textFill>
        </w:rPr>
        <w:t>1</w:t>
      </w:r>
    </w:p>
    <w:p>
      <w:pPr>
        <w:pStyle w:val="20"/>
        <w:jc w:val="left"/>
        <w:rPr>
          <w:rStyle w:val="28"/>
          <w:rFonts w:hint="default" w:ascii="黑体" w:hAnsi="黑体" w:eastAsia="黑体" w:cs="黑体"/>
          <w:color w:val="000000" w:themeColor="text1"/>
          <w:sz w:val="36"/>
          <w:szCs w:val="36"/>
          <w:u w:val="none"/>
          <w14:textFill>
            <w14:solidFill>
              <w14:schemeClr w14:val="tx1"/>
            </w14:solidFill>
          </w14:textFill>
        </w:rPr>
      </w:pPr>
      <w:r>
        <w:rPr>
          <w:rStyle w:val="28"/>
          <w:rFonts w:hint="default" w:ascii="黑体" w:hAnsi="黑体" w:eastAsia="黑体" w:cs="黑体"/>
          <w:color w:val="000000" w:themeColor="text1"/>
          <w:sz w:val="36"/>
          <w:szCs w:val="36"/>
          <w:u w:val="none"/>
          <w14:textFill>
            <w14:solidFill>
              <w14:schemeClr w14:val="tx1"/>
            </w14:solidFill>
          </w14:textFill>
        </w:rPr>
        <w:fldChar w:fldCharType="begin"/>
      </w:r>
      <w:r>
        <w:rPr>
          <w:rStyle w:val="28"/>
          <w:rFonts w:hint="default" w:ascii="黑体" w:hAnsi="黑体" w:eastAsia="黑体" w:cs="黑体"/>
          <w:color w:val="000000" w:themeColor="text1"/>
          <w:sz w:val="36"/>
          <w:szCs w:val="36"/>
          <w:u w:val="none"/>
          <w14:textFill>
            <w14:solidFill>
              <w14:schemeClr w14:val="tx1"/>
            </w14:solidFill>
          </w14:textFill>
        </w:rPr>
        <w:instrText xml:space="preserve"> HYPERLINK \l "_Toc43583027" </w:instrText>
      </w:r>
      <w:r>
        <w:rPr>
          <w:rStyle w:val="28"/>
          <w:rFonts w:hint="default" w:ascii="黑体" w:hAnsi="黑体" w:eastAsia="黑体" w:cs="黑体"/>
          <w:color w:val="000000" w:themeColor="text1"/>
          <w:sz w:val="36"/>
          <w:szCs w:val="36"/>
          <w:u w:val="none"/>
          <w14:textFill>
            <w14:solidFill>
              <w14:schemeClr w14:val="tx1"/>
            </w14:solidFill>
          </w14:textFill>
        </w:rPr>
        <w:fldChar w:fldCharType="separate"/>
      </w:r>
      <w:r>
        <w:rPr>
          <w:rStyle w:val="28"/>
          <w:rFonts w:hint="default" w:ascii="黑体" w:hAnsi="黑体" w:eastAsia="黑体" w:cs="黑体"/>
          <w:color w:val="000000" w:themeColor="text1"/>
          <w:sz w:val="36"/>
          <w:szCs w:val="36"/>
          <w:u w:val="none"/>
          <w14:textFill>
            <w14:solidFill>
              <w14:schemeClr w14:val="tx1"/>
            </w14:solidFill>
          </w14:textFill>
        </w:rPr>
        <w:t>中国银行衡阳分行</w:t>
      </w:r>
      <w:r>
        <w:rPr>
          <w:rStyle w:val="28"/>
          <w:rFonts w:hint="default" w:ascii="黑体" w:hAnsi="黑体" w:eastAsia="黑体" w:cs="黑体"/>
          <w:color w:val="000000" w:themeColor="text1"/>
          <w:sz w:val="36"/>
          <w:szCs w:val="36"/>
          <w:u w:val="none"/>
          <w14:textFill>
            <w14:solidFill>
              <w14:schemeClr w14:val="tx1"/>
            </w14:solidFill>
          </w14:textFill>
        </w:rPr>
        <w:fldChar w:fldCharType="end"/>
      </w:r>
    </w:p>
    <w:p>
      <w:pPr>
        <w:ind w:left="0" w:leftChars="0" w:firstLine="720" w:firstLineChars="200"/>
        <w:jc w:val="distribute"/>
        <w:rPr>
          <w:rFonts w:hint="default" w:ascii="Times New Roman" w:hAnsi="Times New Roman" w:cs="Times New Roman"/>
          <w:color w:val="000000" w:themeColor="text1"/>
          <w:sz w:val="36"/>
          <w:szCs w:val="36"/>
          <w:u w:val="none"/>
          <w:lang w:val="en-US" w:eastAsia="zh-CN"/>
          <w14:textFill>
            <w14:solidFill>
              <w14:schemeClr w14:val="tx1"/>
            </w14:solidFill>
          </w14:textFill>
        </w:rPr>
      </w:pPr>
      <w:r>
        <w:rPr>
          <w:rFonts w:hint="default" w:ascii="Times New Roman" w:hAnsi="Times New Roman" w:cs="Times New Roman"/>
          <w:color w:val="000000" w:themeColor="text1"/>
          <w:sz w:val="36"/>
          <w:szCs w:val="36"/>
          <w:u w:val="none"/>
          <w14:textFill>
            <w14:solidFill>
              <w14:schemeClr w14:val="tx1"/>
            </w14:solidFill>
          </w14:textFill>
        </w:rPr>
        <w:fldChar w:fldCharType="begin"/>
      </w:r>
      <w:r>
        <w:rPr>
          <w:rFonts w:hint="default" w:ascii="Times New Roman" w:hAnsi="Times New Roman" w:cs="Times New Roman"/>
          <w:color w:val="000000" w:themeColor="text1"/>
          <w:sz w:val="36"/>
          <w:szCs w:val="36"/>
          <w:u w:val="none"/>
          <w14:textFill>
            <w14:solidFill>
              <w14:schemeClr w14:val="tx1"/>
            </w14:solidFill>
          </w14:textFill>
        </w:rPr>
        <w:instrText xml:space="preserve"> HYPERLINK \l "_Toc43583028" </w:instrText>
      </w:r>
      <w:r>
        <w:rPr>
          <w:rFonts w:hint="default" w:ascii="Times New Roman" w:hAnsi="Times New Roman" w:cs="Times New Roman"/>
          <w:color w:val="000000" w:themeColor="text1"/>
          <w:sz w:val="36"/>
          <w:szCs w:val="36"/>
          <w:u w:val="none"/>
          <w14:textFill>
            <w14:solidFill>
              <w14:schemeClr w14:val="tx1"/>
            </w14:solidFill>
          </w14:textFill>
        </w:rPr>
        <w:fldChar w:fldCharType="separate"/>
      </w:r>
      <w:r>
        <w:rPr>
          <w:rStyle w:val="28"/>
          <w:rFonts w:hint="default" w:ascii="Times New Roman" w:hAnsi="Times New Roman" w:cs="Times New Roman"/>
          <w:color w:val="000000" w:themeColor="text1"/>
          <w:sz w:val="36"/>
          <w:szCs w:val="36"/>
          <w:u w:val="none"/>
          <w14:textFill>
            <w14:solidFill>
              <w14:schemeClr w14:val="tx1"/>
            </w14:solidFill>
          </w14:textFill>
        </w:rPr>
        <w:t>选择权贷款</w:t>
      </w:r>
      <w:r>
        <w:rPr>
          <w:rFonts w:hint="default" w:ascii="Times New Roman" w:hAnsi="Times New Roman" w:cs="Times New Roman"/>
          <w:color w:val="000000" w:themeColor="text1"/>
          <w:sz w:val="36"/>
          <w:szCs w:val="36"/>
          <w:u w:val="none"/>
          <w14:textFill>
            <w14:solidFill>
              <w14:schemeClr w14:val="tx1"/>
            </w14:solidFill>
          </w14:textFill>
        </w:rPr>
        <w:fldChar w:fldCharType="end"/>
      </w:r>
      <w:r>
        <w:rPr>
          <w:rFonts w:hint="default" w:ascii="Times New Roman" w:hAnsi="Times New Roman" w:cs="Times New Roman"/>
          <w:color w:val="000000" w:themeColor="text1"/>
          <w:sz w:val="36"/>
          <w:szCs w:val="36"/>
          <w:u w:val="none"/>
          <w:lang w:eastAsia="zh-CN"/>
          <w14:textFill>
            <w14:solidFill>
              <w14:schemeClr w14:val="tx1"/>
            </w14:solidFill>
          </w14:textFill>
        </w:rPr>
        <w:t>…………………………</w:t>
      </w:r>
      <w:r>
        <w:rPr>
          <w:rFonts w:hint="default" w:ascii="Times New Roman" w:hAnsi="Times New Roman" w:cs="Times New Roman"/>
          <w:color w:val="000000" w:themeColor="text1"/>
          <w:sz w:val="36"/>
          <w:szCs w:val="36"/>
          <w:u w:val="none"/>
          <w:lang w:val="en-US" w:eastAsia="zh-CN"/>
          <w14:textFill>
            <w14:solidFill>
              <w14:schemeClr w14:val="tx1"/>
            </w14:solidFill>
          </w14:textFill>
        </w:rPr>
        <w:t>4</w:t>
      </w:r>
    </w:p>
    <w:p>
      <w:pPr>
        <w:pStyle w:val="20"/>
        <w:jc w:val="left"/>
        <w:rPr>
          <w:rStyle w:val="28"/>
          <w:rFonts w:hint="default" w:ascii="黑体" w:hAnsi="黑体" w:eastAsia="黑体" w:cs="黑体"/>
          <w:color w:val="000000" w:themeColor="text1"/>
          <w:sz w:val="36"/>
          <w:szCs w:val="36"/>
          <w:u w:val="none"/>
          <w14:textFill>
            <w14:solidFill>
              <w14:schemeClr w14:val="tx1"/>
            </w14:solidFill>
          </w14:textFill>
        </w:rPr>
      </w:pPr>
      <w:r>
        <w:rPr>
          <w:rStyle w:val="28"/>
          <w:rFonts w:hint="default" w:ascii="黑体" w:hAnsi="黑体" w:eastAsia="黑体" w:cs="黑体"/>
          <w:color w:val="000000" w:themeColor="text1"/>
          <w:sz w:val="36"/>
          <w:szCs w:val="36"/>
          <w:u w:val="none"/>
          <w14:textFill>
            <w14:solidFill>
              <w14:schemeClr w14:val="tx1"/>
            </w14:solidFill>
          </w14:textFill>
        </w:rPr>
        <w:fldChar w:fldCharType="begin"/>
      </w:r>
      <w:r>
        <w:rPr>
          <w:rStyle w:val="28"/>
          <w:rFonts w:hint="default" w:ascii="黑体" w:hAnsi="黑体" w:eastAsia="黑体" w:cs="黑体"/>
          <w:color w:val="000000" w:themeColor="text1"/>
          <w:sz w:val="36"/>
          <w:szCs w:val="36"/>
          <w:u w:val="none"/>
          <w14:textFill>
            <w14:solidFill>
              <w14:schemeClr w14:val="tx1"/>
            </w14:solidFill>
          </w14:textFill>
        </w:rPr>
        <w:instrText xml:space="preserve"> HYPERLINK \l "_Toc43583029" </w:instrText>
      </w:r>
      <w:r>
        <w:rPr>
          <w:rStyle w:val="28"/>
          <w:rFonts w:hint="default" w:ascii="黑体" w:hAnsi="黑体" w:eastAsia="黑体" w:cs="黑体"/>
          <w:color w:val="000000" w:themeColor="text1"/>
          <w:sz w:val="36"/>
          <w:szCs w:val="36"/>
          <w:u w:val="none"/>
          <w14:textFill>
            <w14:solidFill>
              <w14:schemeClr w14:val="tx1"/>
            </w14:solidFill>
          </w14:textFill>
        </w:rPr>
        <w:fldChar w:fldCharType="separate"/>
      </w:r>
      <w:r>
        <w:rPr>
          <w:rStyle w:val="28"/>
          <w:rFonts w:hint="default" w:ascii="黑体" w:hAnsi="黑体" w:eastAsia="黑体" w:cs="黑体"/>
          <w:color w:val="000000" w:themeColor="text1"/>
          <w:sz w:val="36"/>
          <w:szCs w:val="36"/>
          <w:u w:val="none"/>
          <w14:textFill>
            <w14:solidFill>
              <w14:schemeClr w14:val="tx1"/>
            </w14:solidFill>
          </w14:textFill>
        </w:rPr>
        <w:t>建设银行衡阳分行</w:t>
      </w:r>
      <w:r>
        <w:rPr>
          <w:rStyle w:val="28"/>
          <w:rFonts w:hint="default" w:ascii="黑体" w:hAnsi="黑体" w:eastAsia="黑体" w:cs="黑体"/>
          <w:color w:val="000000" w:themeColor="text1"/>
          <w:sz w:val="36"/>
          <w:szCs w:val="36"/>
          <w:u w:val="none"/>
          <w14:textFill>
            <w14:solidFill>
              <w14:schemeClr w14:val="tx1"/>
            </w14:solidFill>
          </w14:textFill>
        </w:rPr>
        <w:fldChar w:fldCharType="end"/>
      </w:r>
    </w:p>
    <w:p>
      <w:pPr>
        <w:ind w:left="0" w:leftChars="0" w:firstLine="720" w:firstLineChars="200"/>
        <w:jc w:val="distribute"/>
        <w:rPr>
          <w:rFonts w:hint="default" w:ascii="Times New Roman" w:hAnsi="Times New Roman" w:eastAsia="仿宋_GB2312" w:cs="Times New Roman"/>
          <w:color w:val="000000" w:themeColor="text1"/>
          <w:sz w:val="36"/>
          <w:szCs w:val="36"/>
          <w:u w:val="none"/>
          <w:lang w:val="en-US" w:eastAsia="zh-CN"/>
          <w14:textFill>
            <w14:solidFill>
              <w14:schemeClr w14:val="tx1"/>
            </w14:solidFill>
          </w14:textFill>
        </w:rPr>
      </w:pPr>
      <w:r>
        <w:rPr>
          <w:rFonts w:hint="default" w:ascii="Times New Roman" w:hAnsi="Times New Roman" w:cs="Times New Roman"/>
          <w:color w:val="000000" w:themeColor="text1"/>
          <w:sz w:val="36"/>
          <w:szCs w:val="36"/>
          <w:u w:val="none"/>
          <w14:textFill>
            <w14:solidFill>
              <w14:schemeClr w14:val="tx1"/>
            </w14:solidFill>
          </w14:textFill>
        </w:rPr>
        <w:fldChar w:fldCharType="begin"/>
      </w:r>
      <w:r>
        <w:rPr>
          <w:rFonts w:hint="default" w:ascii="Times New Roman" w:hAnsi="Times New Roman" w:cs="Times New Roman"/>
          <w:color w:val="000000" w:themeColor="text1"/>
          <w:sz w:val="36"/>
          <w:szCs w:val="36"/>
          <w:u w:val="none"/>
          <w14:textFill>
            <w14:solidFill>
              <w14:schemeClr w14:val="tx1"/>
            </w14:solidFill>
          </w14:textFill>
        </w:rPr>
        <w:instrText xml:space="preserve"> HYPERLINK \l "_Toc43583030" </w:instrText>
      </w:r>
      <w:r>
        <w:rPr>
          <w:rFonts w:hint="default" w:ascii="Times New Roman" w:hAnsi="Times New Roman" w:cs="Times New Roman"/>
          <w:color w:val="000000" w:themeColor="text1"/>
          <w:sz w:val="36"/>
          <w:szCs w:val="36"/>
          <w:u w:val="none"/>
          <w14:textFill>
            <w14:solidFill>
              <w14:schemeClr w14:val="tx1"/>
            </w14:solidFill>
          </w14:textFill>
        </w:rPr>
        <w:fldChar w:fldCharType="separate"/>
      </w:r>
      <w:r>
        <w:rPr>
          <w:rStyle w:val="28"/>
          <w:rFonts w:hint="default" w:ascii="Times New Roman" w:hAnsi="Times New Roman" w:cs="Times New Roman"/>
          <w:color w:val="000000" w:themeColor="text1"/>
          <w:sz w:val="36"/>
          <w:szCs w:val="36"/>
          <w:u w:val="none"/>
          <w14:textFill>
            <w14:solidFill>
              <w14:schemeClr w14:val="tx1"/>
            </w14:solidFill>
          </w14:textFill>
        </w:rPr>
        <w:t>科技云贷</w:t>
      </w:r>
      <w:r>
        <w:rPr>
          <w:rFonts w:hint="default" w:ascii="Times New Roman" w:hAnsi="Times New Roman" w:cs="Times New Roman"/>
          <w:color w:val="000000" w:themeColor="text1"/>
          <w:sz w:val="36"/>
          <w:szCs w:val="36"/>
          <w:u w:val="none"/>
          <w:lang w:eastAsia="zh-CN"/>
          <w14:textFill>
            <w14:solidFill>
              <w14:schemeClr w14:val="tx1"/>
            </w14:solidFill>
          </w14:textFill>
        </w:rPr>
        <w:t>……………………………</w:t>
      </w:r>
      <w:r>
        <w:rPr>
          <w:rFonts w:hint="default" w:ascii="Times New Roman" w:hAnsi="Times New Roman" w:cs="Times New Roman"/>
          <w:color w:val="000000" w:themeColor="text1"/>
          <w:sz w:val="36"/>
          <w:szCs w:val="36"/>
          <w:u w:val="none"/>
          <w14:textFill>
            <w14:solidFill>
              <w14:schemeClr w14:val="tx1"/>
            </w14:solidFill>
          </w14:textFill>
        </w:rPr>
        <w:fldChar w:fldCharType="end"/>
      </w:r>
      <w:r>
        <w:rPr>
          <w:rFonts w:hint="default" w:ascii="Times New Roman" w:hAnsi="Times New Roman" w:cs="Times New Roman"/>
          <w:color w:val="000000" w:themeColor="text1"/>
          <w:sz w:val="36"/>
          <w:szCs w:val="36"/>
          <w:u w:val="none"/>
          <w:lang w:val="en-US" w:eastAsia="zh-CN"/>
          <w14:textFill>
            <w14:solidFill>
              <w14:schemeClr w14:val="tx1"/>
            </w14:solidFill>
          </w14:textFill>
        </w:rPr>
        <w:t>8</w:t>
      </w:r>
    </w:p>
    <w:p>
      <w:pPr>
        <w:pStyle w:val="20"/>
        <w:jc w:val="left"/>
        <w:rPr>
          <w:rStyle w:val="28"/>
          <w:rFonts w:hint="default" w:ascii="黑体" w:hAnsi="黑体" w:eastAsia="黑体" w:cs="黑体"/>
          <w:color w:val="000000" w:themeColor="text1"/>
          <w:sz w:val="36"/>
          <w:szCs w:val="36"/>
          <w:u w:val="none"/>
          <w14:textFill>
            <w14:solidFill>
              <w14:schemeClr w14:val="tx1"/>
            </w14:solidFill>
          </w14:textFill>
        </w:rPr>
      </w:pPr>
      <w:r>
        <w:rPr>
          <w:rStyle w:val="28"/>
          <w:rFonts w:hint="default" w:ascii="黑体" w:hAnsi="黑体" w:eastAsia="黑体" w:cs="黑体"/>
          <w:color w:val="000000" w:themeColor="text1"/>
          <w:sz w:val="36"/>
          <w:szCs w:val="36"/>
          <w:u w:val="none"/>
          <w14:textFill>
            <w14:solidFill>
              <w14:schemeClr w14:val="tx1"/>
            </w14:solidFill>
          </w14:textFill>
        </w:rPr>
        <w:fldChar w:fldCharType="begin"/>
      </w:r>
      <w:r>
        <w:rPr>
          <w:rStyle w:val="28"/>
          <w:rFonts w:hint="default" w:ascii="黑体" w:hAnsi="黑体" w:eastAsia="黑体" w:cs="黑体"/>
          <w:color w:val="000000" w:themeColor="text1"/>
          <w:sz w:val="36"/>
          <w:szCs w:val="36"/>
          <w:u w:val="none"/>
          <w14:textFill>
            <w14:solidFill>
              <w14:schemeClr w14:val="tx1"/>
            </w14:solidFill>
          </w14:textFill>
        </w:rPr>
        <w:instrText xml:space="preserve"> HYPERLINK \l "_Toc43583031" </w:instrText>
      </w:r>
      <w:r>
        <w:rPr>
          <w:rStyle w:val="28"/>
          <w:rFonts w:hint="default" w:ascii="黑体" w:hAnsi="黑体" w:eastAsia="黑体" w:cs="黑体"/>
          <w:color w:val="000000" w:themeColor="text1"/>
          <w:sz w:val="36"/>
          <w:szCs w:val="36"/>
          <w:u w:val="none"/>
          <w14:textFill>
            <w14:solidFill>
              <w14:schemeClr w14:val="tx1"/>
            </w14:solidFill>
          </w14:textFill>
        </w:rPr>
        <w:fldChar w:fldCharType="separate"/>
      </w:r>
      <w:r>
        <w:rPr>
          <w:rStyle w:val="28"/>
          <w:rFonts w:hint="default" w:ascii="黑体" w:hAnsi="黑体" w:eastAsia="黑体" w:cs="黑体"/>
          <w:color w:val="000000" w:themeColor="text1"/>
          <w:sz w:val="36"/>
          <w:szCs w:val="36"/>
          <w:u w:val="none"/>
          <w14:textFill>
            <w14:solidFill>
              <w14:schemeClr w14:val="tx1"/>
            </w14:solidFill>
          </w14:textFill>
        </w:rPr>
        <w:t>邮储银行衡阳分行</w:t>
      </w:r>
      <w:r>
        <w:rPr>
          <w:rStyle w:val="28"/>
          <w:rFonts w:hint="default" w:ascii="黑体" w:hAnsi="黑体" w:eastAsia="黑体" w:cs="黑体"/>
          <w:color w:val="000000" w:themeColor="text1"/>
          <w:sz w:val="36"/>
          <w:szCs w:val="36"/>
          <w:u w:val="none"/>
          <w14:textFill>
            <w14:solidFill>
              <w14:schemeClr w14:val="tx1"/>
            </w14:solidFill>
          </w14:textFill>
        </w:rPr>
        <w:fldChar w:fldCharType="end"/>
      </w:r>
    </w:p>
    <w:p>
      <w:pPr>
        <w:pStyle w:val="20"/>
        <w:ind w:left="717" w:leftChars="224" w:firstLine="0" w:firstLineChars="0"/>
        <w:jc w:val="distribute"/>
        <w:rPr>
          <w:rFonts w:hint="default" w:ascii="Times New Roman" w:hAnsi="Times New Roman" w:eastAsia="仿宋_GB2312" w:cs="Times New Roman"/>
          <w:color w:val="000000" w:themeColor="text1"/>
          <w:sz w:val="36"/>
          <w:szCs w:val="36"/>
          <w:u w:val="none"/>
          <w:lang w:val="en-US" w:eastAsia="zh-CN"/>
          <w14:textFill>
            <w14:solidFill>
              <w14:schemeClr w14:val="tx1"/>
            </w14:solidFill>
          </w14:textFill>
        </w:rPr>
      </w:pPr>
      <w:r>
        <w:rPr>
          <w:rFonts w:hint="default" w:ascii="Times New Roman" w:hAnsi="Times New Roman" w:cs="Times New Roman"/>
          <w:color w:val="000000" w:themeColor="text1"/>
          <w:sz w:val="36"/>
          <w:szCs w:val="36"/>
          <w:u w:val="none"/>
          <w14:textFill>
            <w14:solidFill>
              <w14:schemeClr w14:val="tx1"/>
            </w14:solidFill>
          </w14:textFill>
        </w:rPr>
        <w:fldChar w:fldCharType="begin"/>
      </w:r>
      <w:r>
        <w:rPr>
          <w:rFonts w:hint="default" w:ascii="Times New Roman" w:hAnsi="Times New Roman" w:cs="Times New Roman"/>
          <w:color w:val="000000" w:themeColor="text1"/>
          <w:sz w:val="36"/>
          <w:szCs w:val="36"/>
          <w:u w:val="none"/>
          <w14:textFill>
            <w14:solidFill>
              <w14:schemeClr w14:val="tx1"/>
            </w14:solidFill>
          </w14:textFill>
        </w:rPr>
        <w:instrText xml:space="preserve"> HYPERLINK \l "_Toc43583032" </w:instrText>
      </w:r>
      <w:r>
        <w:rPr>
          <w:rFonts w:hint="default" w:ascii="Times New Roman" w:hAnsi="Times New Roman" w:cs="Times New Roman"/>
          <w:color w:val="000000" w:themeColor="text1"/>
          <w:sz w:val="36"/>
          <w:szCs w:val="36"/>
          <w:u w:val="none"/>
          <w14:textFill>
            <w14:solidFill>
              <w14:schemeClr w14:val="tx1"/>
            </w14:solidFill>
          </w14:textFill>
        </w:rPr>
        <w:fldChar w:fldCharType="separate"/>
      </w:r>
      <w:r>
        <w:rPr>
          <w:rStyle w:val="28"/>
          <w:rFonts w:hint="default" w:ascii="Times New Roman" w:hAnsi="Times New Roman" w:cs="Times New Roman"/>
          <w:color w:val="000000" w:themeColor="text1"/>
          <w:sz w:val="36"/>
          <w:szCs w:val="36"/>
          <w:u w:val="none"/>
          <w14:textFill>
            <w14:solidFill>
              <w14:schemeClr w14:val="tx1"/>
            </w14:solidFill>
          </w14:textFill>
        </w:rPr>
        <w:t>科技贷</w:t>
      </w:r>
      <w:r>
        <w:rPr>
          <w:rFonts w:hint="default" w:ascii="Times New Roman" w:hAnsi="Times New Roman" w:cs="Times New Roman"/>
          <w:color w:val="000000" w:themeColor="text1"/>
          <w:sz w:val="36"/>
          <w:szCs w:val="36"/>
          <w:u w:val="none"/>
          <w:lang w:eastAsia="zh-CN"/>
          <w14:textFill>
            <w14:solidFill>
              <w14:schemeClr w14:val="tx1"/>
            </w14:solidFill>
          </w14:textFill>
        </w:rPr>
        <w:t>……………………………</w:t>
      </w:r>
      <w:r>
        <w:rPr>
          <w:rFonts w:hint="default" w:ascii="Times New Roman" w:hAnsi="Times New Roman" w:cs="Times New Roman"/>
          <w:color w:val="000000" w:themeColor="text1"/>
          <w:sz w:val="36"/>
          <w:szCs w:val="36"/>
          <w:u w:val="none"/>
          <w14:textFill>
            <w14:solidFill>
              <w14:schemeClr w14:val="tx1"/>
            </w14:solidFill>
          </w14:textFill>
        </w:rPr>
        <w:fldChar w:fldCharType="end"/>
      </w:r>
      <w:r>
        <w:rPr>
          <w:rFonts w:hint="default" w:ascii="Times New Roman" w:hAnsi="Times New Roman" w:cs="Times New Roman"/>
          <w:color w:val="000000" w:themeColor="text1"/>
          <w:sz w:val="36"/>
          <w:szCs w:val="36"/>
          <w:u w:val="none"/>
          <w:lang w:val="en-US" w:eastAsia="zh-CN"/>
          <w14:textFill>
            <w14:solidFill>
              <w14:schemeClr w14:val="tx1"/>
            </w14:solidFill>
          </w14:textFill>
        </w:rPr>
        <w:t>11</w:t>
      </w:r>
    </w:p>
    <w:p>
      <w:pPr>
        <w:pStyle w:val="20"/>
        <w:jc w:val="left"/>
        <w:rPr>
          <w:rStyle w:val="28"/>
          <w:rFonts w:hint="default" w:ascii="黑体" w:hAnsi="黑体" w:eastAsia="黑体" w:cs="黑体"/>
          <w:color w:val="000000" w:themeColor="text1"/>
          <w:sz w:val="36"/>
          <w:szCs w:val="36"/>
          <w:u w:val="none"/>
          <w14:textFill>
            <w14:solidFill>
              <w14:schemeClr w14:val="tx1"/>
            </w14:solidFill>
          </w14:textFill>
        </w:rPr>
      </w:pPr>
      <w:r>
        <w:rPr>
          <w:rStyle w:val="28"/>
          <w:rFonts w:hint="default" w:ascii="黑体" w:hAnsi="黑体" w:eastAsia="黑体" w:cs="黑体"/>
          <w:color w:val="000000" w:themeColor="text1"/>
          <w:sz w:val="36"/>
          <w:szCs w:val="36"/>
          <w:u w:val="none"/>
          <w14:textFill>
            <w14:solidFill>
              <w14:schemeClr w14:val="tx1"/>
            </w14:solidFill>
          </w14:textFill>
        </w:rPr>
        <w:fldChar w:fldCharType="begin"/>
      </w:r>
      <w:r>
        <w:rPr>
          <w:rStyle w:val="28"/>
          <w:rFonts w:hint="default" w:ascii="黑体" w:hAnsi="黑体" w:eastAsia="黑体" w:cs="黑体"/>
          <w:color w:val="000000" w:themeColor="text1"/>
          <w:sz w:val="36"/>
          <w:szCs w:val="36"/>
          <w:u w:val="none"/>
          <w14:textFill>
            <w14:solidFill>
              <w14:schemeClr w14:val="tx1"/>
            </w14:solidFill>
          </w14:textFill>
        </w:rPr>
        <w:instrText xml:space="preserve"> HYPERLINK \l "_Toc43583033" </w:instrText>
      </w:r>
      <w:r>
        <w:rPr>
          <w:rStyle w:val="28"/>
          <w:rFonts w:hint="default" w:ascii="黑体" w:hAnsi="黑体" w:eastAsia="黑体" w:cs="黑体"/>
          <w:color w:val="000000" w:themeColor="text1"/>
          <w:sz w:val="36"/>
          <w:szCs w:val="36"/>
          <w:u w:val="none"/>
          <w14:textFill>
            <w14:solidFill>
              <w14:schemeClr w14:val="tx1"/>
            </w14:solidFill>
          </w14:textFill>
        </w:rPr>
        <w:fldChar w:fldCharType="separate"/>
      </w:r>
      <w:r>
        <w:rPr>
          <w:rStyle w:val="28"/>
          <w:rFonts w:hint="default" w:ascii="黑体" w:hAnsi="黑体" w:eastAsia="黑体" w:cs="黑体"/>
          <w:color w:val="000000" w:themeColor="text1"/>
          <w:sz w:val="36"/>
          <w:szCs w:val="36"/>
          <w:u w:val="none"/>
          <w14:textFill>
            <w14:solidFill>
              <w14:schemeClr w14:val="tx1"/>
            </w14:solidFill>
          </w14:textFill>
        </w:rPr>
        <w:t>招商银行衡阳分行</w:t>
      </w:r>
      <w:r>
        <w:rPr>
          <w:rStyle w:val="28"/>
          <w:rFonts w:hint="default" w:ascii="黑体" w:hAnsi="黑体" w:eastAsia="黑体" w:cs="黑体"/>
          <w:color w:val="000000" w:themeColor="text1"/>
          <w:sz w:val="36"/>
          <w:szCs w:val="36"/>
          <w:u w:val="none"/>
          <w14:textFill>
            <w14:solidFill>
              <w14:schemeClr w14:val="tx1"/>
            </w14:solidFill>
          </w14:textFill>
        </w:rPr>
        <w:fldChar w:fldCharType="end"/>
      </w:r>
    </w:p>
    <w:p>
      <w:pPr>
        <w:pStyle w:val="20"/>
        <w:ind w:left="717" w:leftChars="224" w:firstLine="0" w:firstLineChars="0"/>
        <w:jc w:val="distribute"/>
        <w:rPr>
          <w:rFonts w:hint="default" w:ascii="Times New Roman" w:hAnsi="Times New Roman" w:eastAsia="仿宋_GB2312" w:cs="Times New Roman"/>
          <w:color w:val="000000" w:themeColor="text1"/>
          <w:sz w:val="36"/>
          <w:szCs w:val="36"/>
          <w:u w:val="none"/>
          <w:lang w:val="en-US" w:eastAsia="zh-CN"/>
          <w14:textFill>
            <w14:solidFill>
              <w14:schemeClr w14:val="tx1"/>
            </w14:solidFill>
          </w14:textFill>
        </w:rPr>
      </w:pPr>
      <w:r>
        <w:rPr>
          <w:rFonts w:hint="default" w:ascii="Times New Roman" w:hAnsi="Times New Roman" w:cs="Times New Roman"/>
          <w:color w:val="000000" w:themeColor="text1"/>
          <w:sz w:val="36"/>
          <w:szCs w:val="36"/>
          <w:u w:val="none"/>
          <w14:textFill>
            <w14:solidFill>
              <w14:schemeClr w14:val="tx1"/>
            </w14:solidFill>
          </w14:textFill>
        </w:rPr>
        <w:fldChar w:fldCharType="begin"/>
      </w:r>
      <w:r>
        <w:rPr>
          <w:rFonts w:hint="default" w:ascii="Times New Roman" w:hAnsi="Times New Roman" w:cs="Times New Roman"/>
          <w:color w:val="000000" w:themeColor="text1"/>
          <w:sz w:val="36"/>
          <w:szCs w:val="36"/>
          <w:u w:val="none"/>
          <w14:textFill>
            <w14:solidFill>
              <w14:schemeClr w14:val="tx1"/>
            </w14:solidFill>
          </w14:textFill>
        </w:rPr>
        <w:instrText xml:space="preserve"> HYPERLINK \l "_Toc43583034" </w:instrText>
      </w:r>
      <w:r>
        <w:rPr>
          <w:rFonts w:hint="default" w:ascii="Times New Roman" w:hAnsi="Times New Roman" w:cs="Times New Roman"/>
          <w:color w:val="000000" w:themeColor="text1"/>
          <w:sz w:val="36"/>
          <w:szCs w:val="36"/>
          <w:u w:val="none"/>
          <w14:textFill>
            <w14:solidFill>
              <w14:schemeClr w14:val="tx1"/>
            </w14:solidFill>
          </w14:textFill>
        </w:rPr>
        <w:fldChar w:fldCharType="separate"/>
      </w:r>
      <w:r>
        <w:rPr>
          <w:rStyle w:val="28"/>
          <w:rFonts w:hint="default" w:ascii="Times New Roman" w:hAnsi="Times New Roman" w:cs="Times New Roman"/>
          <w:color w:val="000000" w:themeColor="text1"/>
          <w:sz w:val="36"/>
          <w:szCs w:val="36"/>
          <w:u w:val="none"/>
          <w14:textFill>
            <w14:solidFill>
              <w14:schemeClr w14:val="tx1"/>
            </w14:solidFill>
          </w14:textFill>
        </w:rPr>
        <w:t>高新贷</w:t>
      </w:r>
      <w:r>
        <w:rPr>
          <w:rFonts w:hint="default" w:ascii="Times New Roman" w:hAnsi="Times New Roman" w:cs="Times New Roman"/>
          <w:color w:val="000000" w:themeColor="text1"/>
          <w:sz w:val="36"/>
          <w:szCs w:val="36"/>
          <w:u w:val="none"/>
          <w:lang w:eastAsia="zh-CN"/>
          <w14:textFill>
            <w14:solidFill>
              <w14:schemeClr w14:val="tx1"/>
            </w14:solidFill>
          </w14:textFill>
        </w:rPr>
        <w:t>……………………………</w:t>
      </w:r>
      <w:r>
        <w:rPr>
          <w:rFonts w:hint="default" w:ascii="Times New Roman" w:hAnsi="Times New Roman" w:cs="Times New Roman"/>
          <w:color w:val="000000" w:themeColor="text1"/>
          <w:sz w:val="36"/>
          <w:szCs w:val="36"/>
          <w:u w:val="none"/>
          <w14:textFill>
            <w14:solidFill>
              <w14:schemeClr w14:val="tx1"/>
            </w14:solidFill>
          </w14:textFill>
        </w:rPr>
        <w:fldChar w:fldCharType="end"/>
      </w:r>
      <w:r>
        <w:rPr>
          <w:rFonts w:hint="default" w:ascii="Times New Roman" w:hAnsi="Times New Roman" w:cs="Times New Roman"/>
          <w:color w:val="000000" w:themeColor="text1"/>
          <w:sz w:val="36"/>
          <w:szCs w:val="36"/>
          <w:u w:val="none"/>
          <w:lang w:val="en-US" w:eastAsia="zh-CN"/>
          <w14:textFill>
            <w14:solidFill>
              <w14:schemeClr w14:val="tx1"/>
            </w14:solidFill>
          </w14:textFill>
        </w:rPr>
        <w:t>14</w:t>
      </w:r>
    </w:p>
    <w:p>
      <w:pPr>
        <w:pStyle w:val="20"/>
        <w:jc w:val="left"/>
        <w:rPr>
          <w:rStyle w:val="28"/>
          <w:rFonts w:hint="default" w:ascii="黑体" w:hAnsi="黑体" w:eastAsia="黑体" w:cs="黑体"/>
          <w:color w:val="000000" w:themeColor="text1"/>
          <w:sz w:val="36"/>
          <w:szCs w:val="36"/>
          <w:u w:val="none"/>
          <w14:textFill>
            <w14:solidFill>
              <w14:schemeClr w14:val="tx1"/>
            </w14:solidFill>
          </w14:textFill>
        </w:rPr>
      </w:pPr>
      <w:r>
        <w:rPr>
          <w:rStyle w:val="28"/>
          <w:rFonts w:hint="default" w:ascii="黑体" w:hAnsi="黑体" w:eastAsia="黑体" w:cs="黑体"/>
          <w:color w:val="000000" w:themeColor="text1"/>
          <w:sz w:val="36"/>
          <w:szCs w:val="36"/>
          <w:u w:val="none"/>
          <w14:textFill>
            <w14:solidFill>
              <w14:schemeClr w14:val="tx1"/>
            </w14:solidFill>
          </w14:textFill>
        </w:rPr>
        <w:fldChar w:fldCharType="begin"/>
      </w:r>
      <w:r>
        <w:rPr>
          <w:rStyle w:val="28"/>
          <w:rFonts w:hint="default" w:ascii="黑体" w:hAnsi="黑体" w:eastAsia="黑体" w:cs="黑体"/>
          <w:color w:val="000000" w:themeColor="text1"/>
          <w:sz w:val="36"/>
          <w:szCs w:val="36"/>
          <w:u w:val="none"/>
          <w14:textFill>
            <w14:solidFill>
              <w14:schemeClr w14:val="tx1"/>
            </w14:solidFill>
          </w14:textFill>
        </w:rPr>
        <w:instrText xml:space="preserve"> HYPERLINK \l "_Toc43583037" </w:instrText>
      </w:r>
      <w:r>
        <w:rPr>
          <w:rStyle w:val="28"/>
          <w:rFonts w:hint="default" w:ascii="黑体" w:hAnsi="黑体" w:eastAsia="黑体" w:cs="黑体"/>
          <w:color w:val="000000" w:themeColor="text1"/>
          <w:sz w:val="36"/>
          <w:szCs w:val="36"/>
          <w:u w:val="none"/>
          <w14:textFill>
            <w14:solidFill>
              <w14:schemeClr w14:val="tx1"/>
            </w14:solidFill>
          </w14:textFill>
        </w:rPr>
        <w:fldChar w:fldCharType="separate"/>
      </w:r>
      <w:r>
        <w:rPr>
          <w:rStyle w:val="28"/>
          <w:rFonts w:hint="default" w:ascii="黑体" w:hAnsi="黑体" w:eastAsia="黑体" w:cs="黑体"/>
          <w:color w:val="000000" w:themeColor="text1"/>
          <w:sz w:val="36"/>
          <w:szCs w:val="36"/>
          <w:u w:val="none"/>
          <w14:textFill>
            <w14:solidFill>
              <w14:schemeClr w14:val="tx1"/>
            </w14:solidFill>
          </w14:textFill>
        </w:rPr>
        <w:t>广发银行衡阳分行</w:t>
      </w:r>
      <w:r>
        <w:rPr>
          <w:rStyle w:val="28"/>
          <w:rFonts w:hint="default" w:ascii="黑体" w:hAnsi="黑体" w:eastAsia="黑体" w:cs="黑体"/>
          <w:color w:val="000000" w:themeColor="text1"/>
          <w:sz w:val="36"/>
          <w:szCs w:val="36"/>
          <w:u w:val="none"/>
          <w14:textFill>
            <w14:solidFill>
              <w14:schemeClr w14:val="tx1"/>
            </w14:solidFill>
          </w14:textFill>
        </w:rPr>
        <w:fldChar w:fldCharType="end"/>
      </w:r>
    </w:p>
    <w:p>
      <w:pPr>
        <w:pStyle w:val="20"/>
        <w:ind w:left="717" w:leftChars="224" w:firstLine="0" w:firstLineChars="0"/>
        <w:jc w:val="distribute"/>
        <w:rPr>
          <w:rFonts w:hint="default" w:ascii="Times New Roman" w:hAnsi="Times New Roman" w:cs="Times New Roman"/>
          <w:color w:val="000000" w:themeColor="text1"/>
          <w:sz w:val="36"/>
          <w:szCs w:val="36"/>
          <w:u w:val="none"/>
          <w:lang w:val="en-US"/>
          <w14:textFill>
            <w14:solidFill>
              <w14:schemeClr w14:val="tx1"/>
            </w14:solidFill>
          </w14:textFill>
        </w:rPr>
      </w:pPr>
      <w:r>
        <w:rPr>
          <w:rFonts w:hint="default" w:ascii="Times New Roman" w:hAnsi="Times New Roman" w:cs="Times New Roman"/>
          <w:color w:val="000000" w:themeColor="text1"/>
          <w:sz w:val="36"/>
          <w:szCs w:val="36"/>
          <w:u w:val="none"/>
          <w14:textFill>
            <w14:solidFill>
              <w14:schemeClr w14:val="tx1"/>
            </w14:solidFill>
          </w14:textFill>
        </w:rPr>
        <w:fldChar w:fldCharType="begin"/>
      </w:r>
      <w:r>
        <w:rPr>
          <w:rFonts w:hint="default" w:ascii="Times New Roman" w:hAnsi="Times New Roman" w:cs="Times New Roman"/>
          <w:color w:val="000000" w:themeColor="text1"/>
          <w:sz w:val="36"/>
          <w:szCs w:val="36"/>
          <w:u w:val="none"/>
          <w14:textFill>
            <w14:solidFill>
              <w14:schemeClr w14:val="tx1"/>
            </w14:solidFill>
          </w14:textFill>
        </w:rPr>
        <w:instrText xml:space="preserve"> HYPERLINK \l "_Toc43583038" </w:instrText>
      </w:r>
      <w:r>
        <w:rPr>
          <w:rFonts w:hint="default" w:ascii="Times New Roman" w:hAnsi="Times New Roman" w:cs="Times New Roman"/>
          <w:color w:val="000000" w:themeColor="text1"/>
          <w:sz w:val="36"/>
          <w:szCs w:val="36"/>
          <w:u w:val="none"/>
          <w14:textFill>
            <w14:solidFill>
              <w14:schemeClr w14:val="tx1"/>
            </w14:solidFill>
          </w14:textFill>
        </w:rPr>
        <w:fldChar w:fldCharType="separate"/>
      </w:r>
      <w:r>
        <w:rPr>
          <w:rStyle w:val="28"/>
          <w:rFonts w:hint="default" w:ascii="Times New Roman" w:hAnsi="Times New Roman" w:cs="Times New Roman"/>
          <w:color w:val="000000" w:themeColor="text1"/>
          <w:sz w:val="36"/>
          <w:szCs w:val="36"/>
          <w:u w:val="none"/>
          <w14:textFill>
            <w14:solidFill>
              <w14:schemeClr w14:val="tx1"/>
            </w14:solidFill>
          </w14:textFill>
        </w:rPr>
        <w:t>科信贷</w:t>
      </w:r>
      <w:r>
        <w:rPr>
          <w:rFonts w:hint="default" w:ascii="Times New Roman" w:hAnsi="Times New Roman" w:cs="Times New Roman"/>
          <w:color w:val="000000" w:themeColor="text1"/>
          <w:sz w:val="36"/>
          <w:szCs w:val="36"/>
          <w:u w:val="none"/>
          <w14:textFill>
            <w14:solidFill>
              <w14:schemeClr w14:val="tx1"/>
            </w14:solidFill>
          </w14:textFill>
        </w:rPr>
        <w:fldChar w:fldCharType="end"/>
      </w:r>
      <w:r>
        <w:rPr>
          <w:rFonts w:hint="default" w:ascii="Times New Roman" w:hAnsi="Times New Roman" w:cs="Times New Roman"/>
          <w:color w:val="000000" w:themeColor="text1"/>
          <w:sz w:val="36"/>
          <w:szCs w:val="36"/>
          <w:u w:val="none"/>
          <w:lang w:eastAsia="zh-CN"/>
          <w14:textFill>
            <w14:solidFill>
              <w14:schemeClr w14:val="tx1"/>
            </w14:solidFill>
          </w14:textFill>
        </w:rPr>
        <w:t>……………………………</w:t>
      </w:r>
      <w:r>
        <w:rPr>
          <w:rFonts w:hint="default" w:ascii="Times New Roman" w:hAnsi="Times New Roman" w:cs="Times New Roman"/>
          <w:color w:val="000000" w:themeColor="text1"/>
          <w:sz w:val="36"/>
          <w:szCs w:val="36"/>
          <w:u w:val="none"/>
          <w:lang w:val="en-US" w:eastAsia="zh-CN"/>
          <w14:textFill>
            <w14:solidFill>
              <w14:schemeClr w14:val="tx1"/>
            </w14:solidFill>
          </w14:textFill>
        </w:rPr>
        <w:t>17</w:t>
      </w:r>
    </w:p>
    <w:p>
      <w:pPr>
        <w:pStyle w:val="20"/>
        <w:jc w:val="left"/>
        <w:rPr>
          <w:rStyle w:val="28"/>
          <w:rFonts w:hint="default" w:ascii="黑体" w:hAnsi="黑体" w:eastAsia="黑体" w:cs="黑体"/>
          <w:color w:val="000000" w:themeColor="text1"/>
          <w:sz w:val="36"/>
          <w:szCs w:val="36"/>
          <w:u w:val="none"/>
          <w14:textFill>
            <w14:solidFill>
              <w14:schemeClr w14:val="tx1"/>
            </w14:solidFill>
          </w14:textFill>
        </w:rPr>
      </w:pPr>
      <w:r>
        <w:rPr>
          <w:rStyle w:val="28"/>
          <w:rFonts w:hint="default" w:ascii="黑体" w:hAnsi="黑体" w:eastAsia="黑体" w:cs="黑体"/>
          <w:color w:val="000000" w:themeColor="text1"/>
          <w:sz w:val="36"/>
          <w:szCs w:val="36"/>
          <w:u w:val="none"/>
          <w14:textFill>
            <w14:solidFill>
              <w14:schemeClr w14:val="tx1"/>
            </w14:solidFill>
          </w14:textFill>
        </w:rPr>
        <w:fldChar w:fldCharType="begin"/>
      </w:r>
      <w:r>
        <w:rPr>
          <w:rStyle w:val="28"/>
          <w:rFonts w:hint="default" w:ascii="黑体" w:hAnsi="黑体" w:eastAsia="黑体" w:cs="黑体"/>
          <w:color w:val="000000" w:themeColor="text1"/>
          <w:sz w:val="36"/>
          <w:szCs w:val="36"/>
          <w:u w:val="none"/>
          <w14:textFill>
            <w14:solidFill>
              <w14:schemeClr w14:val="tx1"/>
            </w14:solidFill>
          </w14:textFill>
        </w:rPr>
        <w:instrText xml:space="preserve"> HYPERLINK \l "_Toc43583035" </w:instrText>
      </w:r>
      <w:r>
        <w:rPr>
          <w:rStyle w:val="28"/>
          <w:rFonts w:hint="default" w:ascii="黑体" w:hAnsi="黑体" w:eastAsia="黑体" w:cs="黑体"/>
          <w:color w:val="000000" w:themeColor="text1"/>
          <w:sz w:val="36"/>
          <w:szCs w:val="36"/>
          <w:u w:val="none"/>
          <w14:textFill>
            <w14:solidFill>
              <w14:schemeClr w14:val="tx1"/>
            </w14:solidFill>
          </w14:textFill>
        </w:rPr>
        <w:fldChar w:fldCharType="separate"/>
      </w:r>
      <w:r>
        <w:rPr>
          <w:rStyle w:val="28"/>
          <w:rFonts w:hint="default" w:ascii="黑体" w:hAnsi="黑体" w:eastAsia="黑体" w:cs="黑体"/>
          <w:color w:val="000000" w:themeColor="text1"/>
          <w:sz w:val="36"/>
          <w:szCs w:val="36"/>
          <w:u w:val="none"/>
          <w14:textFill>
            <w14:solidFill>
              <w14:schemeClr w14:val="tx1"/>
            </w14:solidFill>
          </w14:textFill>
        </w:rPr>
        <w:t>浦发银行衡阳分行</w:t>
      </w:r>
      <w:r>
        <w:rPr>
          <w:rStyle w:val="28"/>
          <w:rFonts w:hint="default" w:ascii="黑体" w:hAnsi="黑体" w:eastAsia="黑体" w:cs="黑体"/>
          <w:color w:val="000000" w:themeColor="text1"/>
          <w:sz w:val="36"/>
          <w:szCs w:val="36"/>
          <w:u w:val="none"/>
          <w14:textFill>
            <w14:solidFill>
              <w14:schemeClr w14:val="tx1"/>
            </w14:solidFill>
          </w14:textFill>
        </w:rPr>
        <w:fldChar w:fldCharType="end"/>
      </w:r>
    </w:p>
    <w:p>
      <w:pPr>
        <w:pStyle w:val="20"/>
        <w:ind w:left="717" w:leftChars="224" w:firstLine="0" w:firstLineChars="0"/>
        <w:jc w:val="distribute"/>
        <w:rPr>
          <w:rFonts w:hint="default" w:ascii="Times New Roman" w:hAnsi="Times New Roman" w:eastAsia="仿宋_GB2312" w:cs="Times New Roman"/>
          <w:color w:val="000000" w:themeColor="text1"/>
          <w:sz w:val="36"/>
          <w:szCs w:val="36"/>
          <w:u w:val="none"/>
          <w:lang w:val="en-US" w:eastAsia="zh-CN"/>
          <w14:textFill>
            <w14:solidFill>
              <w14:schemeClr w14:val="tx1"/>
            </w14:solidFill>
          </w14:textFill>
        </w:rPr>
      </w:pPr>
      <w:r>
        <w:rPr>
          <w:rFonts w:hint="default" w:ascii="Times New Roman" w:hAnsi="Times New Roman" w:cs="Times New Roman"/>
          <w:color w:val="000000" w:themeColor="text1"/>
          <w:sz w:val="36"/>
          <w:szCs w:val="36"/>
          <w:u w:val="none"/>
          <w14:textFill>
            <w14:solidFill>
              <w14:schemeClr w14:val="tx1"/>
            </w14:solidFill>
          </w14:textFill>
        </w:rPr>
        <w:fldChar w:fldCharType="begin"/>
      </w:r>
      <w:r>
        <w:rPr>
          <w:rFonts w:hint="default" w:ascii="Times New Roman" w:hAnsi="Times New Roman" w:cs="Times New Roman"/>
          <w:color w:val="000000" w:themeColor="text1"/>
          <w:sz w:val="36"/>
          <w:szCs w:val="36"/>
          <w:u w:val="none"/>
          <w14:textFill>
            <w14:solidFill>
              <w14:schemeClr w14:val="tx1"/>
            </w14:solidFill>
          </w14:textFill>
        </w:rPr>
        <w:instrText xml:space="preserve"> HYPERLINK \l "_Toc43583036" </w:instrText>
      </w:r>
      <w:r>
        <w:rPr>
          <w:rFonts w:hint="default" w:ascii="Times New Roman" w:hAnsi="Times New Roman" w:cs="Times New Roman"/>
          <w:color w:val="000000" w:themeColor="text1"/>
          <w:sz w:val="36"/>
          <w:szCs w:val="36"/>
          <w:u w:val="none"/>
          <w14:textFill>
            <w14:solidFill>
              <w14:schemeClr w14:val="tx1"/>
            </w14:solidFill>
          </w14:textFill>
        </w:rPr>
        <w:fldChar w:fldCharType="separate"/>
      </w:r>
      <w:r>
        <w:rPr>
          <w:rStyle w:val="28"/>
          <w:rFonts w:hint="default" w:ascii="Times New Roman" w:hAnsi="Times New Roman" w:cs="Times New Roman"/>
          <w:color w:val="000000" w:themeColor="text1"/>
          <w:sz w:val="36"/>
          <w:szCs w:val="36"/>
          <w:u w:val="none"/>
          <w14:textFill>
            <w14:solidFill>
              <w14:schemeClr w14:val="tx1"/>
            </w14:solidFill>
          </w14:textFill>
        </w:rPr>
        <w:t>科贷易</w:t>
      </w:r>
      <w:r>
        <w:rPr>
          <w:rFonts w:hint="default" w:ascii="Times New Roman" w:hAnsi="Times New Roman" w:cs="Times New Roman"/>
          <w:color w:val="000000" w:themeColor="text1"/>
          <w:sz w:val="36"/>
          <w:szCs w:val="36"/>
          <w:u w:val="none"/>
          <w:lang w:eastAsia="zh-CN"/>
          <w14:textFill>
            <w14:solidFill>
              <w14:schemeClr w14:val="tx1"/>
            </w14:solidFill>
          </w14:textFill>
        </w:rPr>
        <w:t>……………………………</w:t>
      </w:r>
      <w:r>
        <w:rPr>
          <w:rFonts w:hint="default" w:ascii="Times New Roman" w:hAnsi="Times New Roman" w:cs="Times New Roman"/>
          <w:color w:val="000000" w:themeColor="text1"/>
          <w:sz w:val="36"/>
          <w:szCs w:val="36"/>
          <w:u w:val="none"/>
          <w14:textFill>
            <w14:solidFill>
              <w14:schemeClr w14:val="tx1"/>
            </w14:solidFill>
          </w14:textFill>
        </w:rPr>
        <w:fldChar w:fldCharType="end"/>
      </w:r>
      <w:r>
        <w:rPr>
          <w:rFonts w:hint="default" w:ascii="Times New Roman" w:hAnsi="Times New Roman" w:cs="Times New Roman"/>
          <w:color w:val="000000" w:themeColor="text1"/>
          <w:sz w:val="36"/>
          <w:szCs w:val="36"/>
          <w:u w:val="none"/>
          <w:lang w:val="en-US" w:eastAsia="zh-CN"/>
          <w14:textFill>
            <w14:solidFill>
              <w14:schemeClr w14:val="tx1"/>
            </w14:solidFill>
          </w14:textFill>
        </w:rPr>
        <w:t>20</w:t>
      </w:r>
    </w:p>
    <w:p>
      <w:pPr>
        <w:pStyle w:val="20"/>
        <w:jc w:val="left"/>
        <w:rPr>
          <w:rStyle w:val="28"/>
          <w:rFonts w:hint="default" w:ascii="黑体" w:hAnsi="黑体" w:eastAsia="黑体" w:cs="黑体"/>
          <w:color w:val="000000" w:themeColor="text1"/>
          <w:sz w:val="36"/>
          <w:szCs w:val="36"/>
          <w:u w:val="none"/>
          <w14:textFill>
            <w14:solidFill>
              <w14:schemeClr w14:val="tx1"/>
            </w14:solidFill>
          </w14:textFill>
        </w:rPr>
      </w:pPr>
      <w:r>
        <w:rPr>
          <w:rStyle w:val="28"/>
          <w:rFonts w:hint="default" w:ascii="黑体" w:hAnsi="黑体" w:eastAsia="黑体" w:cs="黑体"/>
          <w:color w:val="000000" w:themeColor="text1"/>
          <w:sz w:val="36"/>
          <w:szCs w:val="36"/>
          <w:u w:val="none"/>
          <w14:textFill>
            <w14:solidFill>
              <w14:schemeClr w14:val="tx1"/>
            </w14:solidFill>
          </w14:textFill>
        </w:rPr>
        <w:fldChar w:fldCharType="begin"/>
      </w:r>
      <w:r>
        <w:rPr>
          <w:rStyle w:val="28"/>
          <w:rFonts w:hint="default" w:ascii="黑体" w:hAnsi="黑体" w:eastAsia="黑体" w:cs="黑体"/>
          <w:color w:val="000000" w:themeColor="text1"/>
          <w:sz w:val="36"/>
          <w:szCs w:val="36"/>
          <w:u w:val="none"/>
          <w14:textFill>
            <w14:solidFill>
              <w14:schemeClr w14:val="tx1"/>
            </w14:solidFill>
          </w14:textFill>
        </w:rPr>
        <w:instrText xml:space="preserve"> HYPERLINK \l "_Toc43583041" </w:instrText>
      </w:r>
      <w:r>
        <w:rPr>
          <w:rStyle w:val="28"/>
          <w:rFonts w:hint="default" w:ascii="黑体" w:hAnsi="黑体" w:eastAsia="黑体" w:cs="黑体"/>
          <w:color w:val="000000" w:themeColor="text1"/>
          <w:sz w:val="36"/>
          <w:szCs w:val="36"/>
          <w:u w:val="none"/>
          <w14:textFill>
            <w14:solidFill>
              <w14:schemeClr w14:val="tx1"/>
            </w14:solidFill>
          </w14:textFill>
        </w:rPr>
        <w:fldChar w:fldCharType="separate"/>
      </w:r>
      <w:r>
        <w:rPr>
          <w:rStyle w:val="28"/>
          <w:rFonts w:hint="default" w:ascii="黑体" w:hAnsi="黑体" w:eastAsia="黑体" w:cs="黑体"/>
          <w:color w:val="000000" w:themeColor="text1"/>
          <w:sz w:val="36"/>
          <w:szCs w:val="36"/>
          <w:u w:val="none"/>
          <w14:textFill>
            <w14:solidFill>
              <w14:schemeClr w14:val="tx1"/>
            </w14:solidFill>
          </w14:textFill>
        </w:rPr>
        <w:t>长沙银行衡阳分行</w:t>
      </w:r>
      <w:r>
        <w:rPr>
          <w:rStyle w:val="28"/>
          <w:rFonts w:hint="default" w:ascii="黑体" w:hAnsi="黑体" w:eastAsia="黑体" w:cs="黑体"/>
          <w:color w:val="000000" w:themeColor="text1"/>
          <w:sz w:val="36"/>
          <w:szCs w:val="36"/>
          <w:u w:val="none"/>
          <w14:textFill>
            <w14:solidFill>
              <w14:schemeClr w14:val="tx1"/>
            </w14:solidFill>
          </w14:textFill>
        </w:rPr>
        <w:fldChar w:fldCharType="end"/>
      </w:r>
    </w:p>
    <w:p>
      <w:pPr>
        <w:pStyle w:val="20"/>
        <w:ind w:left="717" w:leftChars="224" w:firstLine="0" w:firstLineChars="0"/>
        <w:jc w:val="distribute"/>
        <w:rPr>
          <w:rFonts w:hint="default" w:ascii="Times New Roman" w:hAnsi="Times New Roman" w:eastAsia="仿宋_GB2312" w:cs="Times New Roman"/>
          <w:color w:val="000000" w:themeColor="text1"/>
          <w:sz w:val="36"/>
          <w:szCs w:val="36"/>
          <w:u w:val="none"/>
          <w:lang w:val="en-US" w:eastAsia="zh-CN"/>
          <w14:textFill>
            <w14:solidFill>
              <w14:schemeClr w14:val="tx1"/>
            </w14:solidFill>
          </w14:textFill>
        </w:rPr>
      </w:pPr>
      <w:r>
        <w:rPr>
          <w:rFonts w:hint="default" w:ascii="Times New Roman" w:hAnsi="Times New Roman" w:cs="Times New Roman"/>
          <w:color w:val="000000" w:themeColor="text1"/>
          <w:sz w:val="36"/>
          <w:szCs w:val="36"/>
          <w:u w:val="none"/>
          <w14:textFill>
            <w14:solidFill>
              <w14:schemeClr w14:val="tx1"/>
            </w14:solidFill>
          </w14:textFill>
        </w:rPr>
        <w:fldChar w:fldCharType="begin"/>
      </w:r>
      <w:r>
        <w:rPr>
          <w:rFonts w:hint="default" w:ascii="Times New Roman" w:hAnsi="Times New Roman" w:cs="Times New Roman"/>
          <w:color w:val="000000" w:themeColor="text1"/>
          <w:sz w:val="36"/>
          <w:szCs w:val="36"/>
          <w:u w:val="none"/>
          <w14:textFill>
            <w14:solidFill>
              <w14:schemeClr w14:val="tx1"/>
            </w14:solidFill>
          </w14:textFill>
        </w:rPr>
        <w:instrText xml:space="preserve"> HYPERLINK \l "_Toc43583042" </w:instrText>
      </w:r>
      <w:r>
        <w:rPr>
          <w:rFonts w:hint="default" w:ascii="Times New Roman" w:hAnsi="Times New Roman" w:cs="Times New Roman"/>
          <w:color w:val="000000" w:themeColor="text1"/>
          <w:sz w:val="36"/>
          <w:szCs w:val="36"/>
          <w:u w:val="none"/>
          <w14:textFill>
            <w14:solidFill>
              <w14:schemeClr w14:val="tx1"/>
            </w14:solidFill>
          </w14:textFill>
        </w:rPr>
        <w:fldChar w:fldCharType="separate"/>
      </w:r>
      <w:r>
        <w:rPr>
          <w:rStyle w:val="28"/>
          <w:rFonts w:hint="default" w:ascii="Times New Roman" w:hAnsi="Times New Roman" w:cs="Times New Roman"/>
          <w:color w:val="000000" w:themeColor="text1"/>
          <w:sz w:val="36"/>
          <w:szCs w:val="36"/>
          <w:u w:val="none"/>
          <w14:textFill>
            <w14:solidFill>
              <w14:schemeClr w14:val="tx1"/>
            </w14:solidFill>
          </w14:textFill>
        </w:rPr>
        <w:t>科创快贷</w:t>
      </w:r>
      <w:r>
        <w:rPr>
          <w:rFonts w:hint="default" w:ascii="Times New Roman" w:hAnsi="Times New Roman" w:cs="Times New Roman"/>
          <w:color w:val="000000" w:themeColor="text1"/>
          <w:sz w:val="36"/>
          <w:szCs w:val="36"/>
          <w:u w:val="none"/>
          <w:lang w:eastAsia="zh-CN"/>
          <w14:textFill>
            <w14:solidFill>
              <w14:schemeClr w14:val="tx1"/>
            </w14:solidFill>
          </w14:textFill>
        </w:rPr>
        <w:t>…………………………</w:t>
      </w:r>
      <w:r>
        <w:rPr>
          <w:rFonts w:hint="default" w:ascii="Times New Roman" w:hAnsi="Times New Roman" w:cs="Times New Roman"/>
          <w:color w:val="000000" w:themeColor="text1"/>
          <w:sz w:val="36"/>
          <w:szCs w:val="36"/>
          <w:u w:val="none"/>
          <w14:textFill>
            <w14:solidFill>
              <w14:schemeClr w14:val="tx1"/>
            </w14:solidFill>
          </w14:textFill>
        </w:rPr>
        <w:fldChar w:fldCharType="end"/>
      </w:r>
      <w:r>
        <w:rPr>
          <w:rFonts w:hint="default" w:ascii="Times New Roman" w:hAnsi="Times New Roman" w:cs="Times New Roman"/>
          <w:color w:val="000000" w:themeColor="text1"/>
          <w:sz w:val="36"/>
          <w:szCs w:val="36"/>
          <w:u w:val="none"/>
          <w:lang w:val="en-US" w:eastAsia="zh-CN"/>
          <w14:textFill>
            <w14:solidFill>
              <w14:schemeClr w14:val="tx1"/>
            </w14:solidFill>
          </w14:textFill>
        </w:rPr>
        <w:t>23</w:t>
      </w:r>
    </w:p>
    <w:p>
      <w:pPr>
        <w:pStyle w:val="20"/>
        <w:jc w:val="left"/>
        <w:rPr>
          <w:rStyle w:val="28"/>
          <w:rFonts w:hint="default" w:ascii="黑体" w:hAnsi="黑体" w:eastAsia="黑体" w:cs="黑体"/>
          <w:color w:val="000000" w:themeColor="text1"/>
          <w:sz w:val="36"/>
          <w:szCs w:val="36"/>
          <w:u w:val="none"/>
          <w14:textFill>
            <w14:solidFill>
              <w14:schemeClr w14:val="tx1"/>
            </w14:solidFill>
          </w14:textFill>
        </w:rPr>
      </w:pPr>
      <w:r>
        <w:rPr>
          <w:rStyle w:val="28"/>
          <w:rFonts w:hint="default" w:ascii="黑体" w:hAnsi="黑体" w:eastAsia="黑体" w:cs="黑体"/>
          <w:color w:val="000000" w:themeColor="text1"/>
          <w:sz w:val="36"/>
          <w:szCs w:val="36"/>
          <w:u w:val="none"/>
          <w14:textFill>
            <w14:solidFill>
              <w14:schemeClr w14:val="tx1"/>
            </w14:solidFill>
          </w14:textFill>
        </w:rPr>
        <w:fldChar w:fldCharType="begin"/>
      </w:r>
      <w:r>
        <w:rPr>
          <w:rStyle w:val="28"/>
          <w:rFonts w:hint="default" w:ascii="黑体" w:hAnsi="黑体" w:eastAsia="黑体" w:cs="黑体"/>
          <w:color w:val="000000" w:themeColor="text1"/>
          <w:sz w:val="36"/>
          <w:szCs w:val="36"/>
          <w:u w:val="none"/>
          <w14:textFill>
            <w14:solidFill>
              <w14:schemeClr w14:val="tx1"/>
            </w14:solidFill>
          </w14:textFill>
        </w:rPr>
        <w:instrText xml:space="preserve"> HYPERLINK \l "_Toc43583039" </w:instrText>
      </w:r>
      <w:r>
        <w:rPr>
          <w:rStyle w:val="28"/>
          <w:rFonts w:hint="default" w:ascii="黑体" w:hAnsi="黑体" w:eastAsia="黑体" w:cs="黑体"/>
          <w:color w:val="000000" w:themeColor="text1"/>
          <w:sz w:val="36"/>
          <w:szCs w:val="36"/>
          <w:u w:val="none"/>
          <w14:textFill>
            <w14:solidFill>
              <w14:schemeClr w14:val="tx1"/>
            </w14:solidFill>
          </w14:textFill>
        </w:rPr>
        <w:fldChar w:fldCharType="separate"/>
      </w:r>
      <w:r>
        <w:rPr>
          <w:rStyle w:val="28"/>
          <w:rFonts w:hint="default" w:ascii="黑体" w:hAnsi="黑体" w:eastAsia="黑体" w:cs="黑体"/>
          <w:color w:val="000000" w:themeColor="text1"/>
          <w:sz w:val="36"/>
          <w:szCs w:val="36"/>
          <w:u w:val="none"/>
          <w14:textFill>
            <w14:solidFill>
              <w14:schemeClr w14:val="tx1"/>
            </w14:solidFill>
          </w14:textFill>
        </w:rPr>
        <w:t>平安银行衡阳分行</w:t>
      </w:r>
      <w:r>
        <w:rPr>
          <w:rStyle w:val="28"/>
          <w:rFonts w:hint="default" w:ascii="黑体" w:hAnsi="黑体" w:eastAsia="黑体" w:cs="黑体"/>
          <w:color w:val="000000" w:themeColor="text1"/>
          <w:sz w:val="36"/>
          <w:szCs w:val="36"/>
          <w:u w:val="none"/>
          <w14:textFill>
            <w14:solidFill>
              <w14:schemeClr w14:val="tx1"/>
            </w14:solidFill>
          </w14:textFill>
        </w:rPr>
        <w:fldChar w:fldCharType="end"/>
      </w:r>
    </w:p>
    <w:p>
      <w:pPr>
        <w:pStyle w:val="20"/>
        <w:ind w:left="717" w:leftChars="224" w:firstLine="0" w:firstLineChars="0"/>
        <w:jc w:val="distribute"/>
        <w:rPr>
          <w:rFonts w:hint="default" w:ascii="Times New Roman" w:hAnsi="Times New Roman" w:cs="Times New Roman"/>
          <w:color w:val="000000" w:themeColor="text1"/>
          <w:sz w:val="36"/>
          <w:szCs w:val="36"/>
          <w:u w:val="none"/>
          <w:lang w:val="en-US" w:eastAsia="zh-CN"/>
          <w14:textFill>
            <w14:solidFill>
              <w14:schemeClr w14:val="tx1"/>
            </w14:solidFill>
          </w14:textFill>
        </w:rPr>
      </w:pPr>
      <w:r>
        <w:rPr>
          <w:rFonts w:hint="default" w:ascii="Times New Roman" w:hAnsi="Times New Roman" w:cs="Times New Roman"/>
          <w:color w:val="000000" w:themeColor="text1"/>
          <w:sz w:val="36"/>
          <w:szCs w:val="36"/>
          <w:u w:val="none"/>
          <w:lang w:val="en-US" w:eastAsia="zh-CN"/>
          <w14:textFill>
            <w14:solidFill>
              <w14:schemeClr w14:val="tx1"/>
            </w14:solidFill>
          </w14:textFill>
        </w:rPr>
        <w:fldChar w:fldCharType="begin"/>
      </w:r>
      <w:r>
        <w:rPr>
          <w:rFonts w:hint="default" w:ascii="Times New Roman" w:hAnsi="Times New Roman" w:cs="Times New Roman"/>
          <w:color w:val="000000" w:themeColor="text1"/>
          <w:sz w:val="36"/>
          <w:szCs w:val="36"/>
          <w:u w:val="none"/>
          <w:lang w:val="en-US" w:eastAsia="zh-CN"/>
          <w14:textFill>
            <w14:solidFill>
              <w14:schemeClr w14:val="tx1"/>
            </w14:solidFill>
          </w14:textFill>
        </w:rPr>
        <w:instrText xml:space="preserve"> HYPERLINK \l "_Toc43583040" </w:instrText>
      </w:r>
      <w:r>
        <w:rPr>
          <w:rFonts w:hint="default" w:ascii="Times New Roman" w:hAnsi="Times New Roman" w:cs="Times New Roman"/>
          <w:color w:val="000000" w:themeColor="text1"/>
          <w:sz w:val="36"/>
          <w:szCs w:val="36"/>
          <w:u w:val="none"/>
          <w:lang w:val="en-US" w:eastAsia="zh-CN"/>
          <w14:textFill>
            <w14:solidFill>
              <w14:schemeClr w14:val="tx1"/>
            </w14:solidFill>
          </w14:textFill>
        </w:rPr>
        <w:fldChar w:fldCharType="separate"/>
      </w:r>
      <w:r>
        <w:rPr>
          <w:rFonts w:hint="default" w:ascii="Times New Roman" w:hAnsi="Times New Roman" w:cs="Times New Roman"/>
          <w:color w:val="000000" w:themeColor="text1"/>
          <w:sz w:val="36"/>
          <w:szCs w:val="36"/>
          <w:u w:val="none"/>
          <w:lang w:val="en-US" w:eastAsia="zh-CN"/>
          <w14:textFill>
            <w14:solidFill>
              <w14:schemeClr w14:val="tx1"/>
            </w14:solidFill>
          </w14:textFill>
        </w:rPr>
        <w:t>科创贷…………</w:t>
      </w:r>
      <w:r>
        <w:rPr>
          <w:rFonts w:hint="default" w:ascii="Times New Roman" w:hAnsi="Times New Roman" w:cs="Times New Roman"/>
          <w:color w:val="000000" w:themeColor="text1"/>
          <w:sz w:val="36"/>
          <w:szCs w:val="36"/>
          <w:u w:val="none"/>
          <w:lang w:eastAsia="zh-CN"/>
          <w14:textFill>
            <w14:solidFill>
              <w14:schemeClr w14:val="tx1"/>
            </w14:solidFill>
          </w14:textFill>
        </w:rPr>
        <w:t>…………</w:t>
      </w:r>
      <w:r>
        <w:rPr>
          <w:rFonts w:hint="default" w:ascii="Times New Roman" w:hAnsi="Times New Roman" w:cs="Times New Roman"/>
          <w:color w:val="000000" w:themeColor="text1"/>
          <w:sz w:val="36"/>
          <w:szCs w:val="36"/>
          <w:u w:val="none"/>
          <w:lang w:val="en-US" w:eastAsia="zh-CN"/>
          <w14:textFill>
            <w14:solidFill>
              <w14:schemeClr w14:val="tx1"/>
            </w14:solidFill>
          </w14:textFill>
        </w:rPr>
        <w:t>………</w:t>
      </w:r>
      <w:r>
        <w:rPr>
          <w:rFonts w:hint="default" w:ascii="Times New Roman" w:hAnsi="Times New Roman" w:cs="Times New Roman"/>
          <w:color w:val="000000" w:themeColor="text1"/>
          <w:sz w:val="36"/>
          <w:szCs w:val="36"/>
          <w:u w:val="none"/>
          <w:lang w:val="en-US" w:eastAsia="zh-CN"/>
          <w14:textFill>
            <w14:solidFill>
              <w14:schemeClr w14:val="tx1"/>
            </w14:solidFill>
          </w14:textFill>
        </w:rPr>
        <w:fldChar w:fldCharType="end"/>
      </w:r>
      <w:r>
        <w:rPr>
          <w:rFonts w:hint="default" w:ascii="Times New Roman" w:hAnsi="Times New Roman" w:cs="Times New Roman"/>
          <w:color w:val="000000" w:themeColor="text1"/>
          <w:sz w:val="36"/>
          <w:szCs w:val="36"/>
          <w:u w:val="none"/>
          <w:lang w:val="en-US" w:eastAsia="zh-CN"/>
          <w14:textFill>
            <w14:solidFill>
              <w14:schemeClr w14:val="tx1"/>
            </w14:solidFill>
          </w14:textFill>
        </w:rPr>
        <w:t>26</w:t>
      </w:r>
    </w:p>
    <w:p>
      <w:pPr>
        <w:ind w:left="0" w:leftChars="0" w:firstLine="0" w:firstLineChars="0"/>
        <w:jc w:val="distribute"/>
        <w:rPr>
          <w:rFonts w:hint="eastAsia" w:ascii="Times New Roman" w:hAnsi="Times New Roman" w:eastAsia="仿宋_GB2312" w:cs="Times New Roman"/>
          <w:color w:val="000000" w:themeColor="text1"/>
          <w:kern w:val="2"/>
          <w:sz w:val="36"/>
          <w:szCs w:val="36"/>
          <w:u w:val="none"/>
          <w:lang w:val="en-US" w:eastAsia="zh-CN" w:bidi="ar-SA"/>
          <w14:textFill>
            <w14:solidFill>
              <w14:schemeClr w14:val="tx1"/>
            </w14:solidFill>
          </w14:textFill>
        </w:rPr>
      </w:pPr>
      <w:bookmarkStart w:id="43" w:name="_GoBack"/>
      <w:r>
        <w:rPr>
          <w:rFonts w:hint="eastAsia" w:ascii="黑体" w:hAnsi="黑体" w:eastAsia="黑体" w:cs="黑体"/>
          <w:color w:val="000000" w:themeColor="text1"/>
          <w:sz w:val="36"/>
          <w:szCs w:val="36"/>
          <w:lang w:eastAsia="zh-CN"/>
          <w14:textFill>
            <w14:solidFill>
              <w14:schemeClr w14:val="tx1"/>
            </w14:solidFill>
          </w14:textFill>
        </w:rPr>
        <w:t>各县市区咨询电话</w:t>
      </w:r>
      <w:r>
        <w:rPr>
          <w:rFonts w:hint="eastAsia" w:ascii="Times New Roman" w:hAnsi="Times New Roman" w:eastAsia="仿宋_GB2312" w:cs="Times New Roman"/>
          <w:color w:val="000000" w:themeColor="text1"/>
          <w:kern w:val="2"/>
          <w:sz w:val="36"/>
          <w:szCs w:val="36"/>
          <w:u w:val="none"/>
          <w:lang w:val="en-US" w:eastAsia="zh-CN" w:bidi="ar-SA"/>
          <w14:textFill>
            <w14:solidFill>
              <w14:schemeClr w14:val="tx1"/>
            </w14:solidFill>
          </w14:textFill>
        </w:rPr>
        <w:t>…………………</w:t>
      </w:r>
      <w:r>
        <w:rPr>
          <w:rFonts w:hint="eastAsia" w:ascii="Times New Roman" w:hAnsi="Times New Roman" w:eastAsia="仿宋_GB2312" w:cs="Times New Roman"/>
          <w:color w:val="000000" w:themeColor="text1"/>
          <w:kern w:val="2"/>
          <w:sz w:val="36"/>
          <w:szCs w:val="36"/>
          <w:u w:val="none"/>
          <w:lang w:val="en-US" w:eastAsia="zh-CN" w:bidi="ar-SA"/>
          <w14:textFill>
            <w14:solidFill>
              <w14:schemeClr w14:val="tx1"/>
            </w14:solidFill>
          </w14:textFill>
        </w:rPr>
        <w:t>…29</w:t>
      </w:r>
      <w:bookmarkEnd w:id="43"/>
    </w:p>
    <w:p>
      <w:pPr>
        <w:ind w:left="0" w:leftChars="0" w:firstLine="0" w:firstLineChars="0"/>
        <w:rPr>
          <w:rFonts w:asciiTheme="minorHAnsi" w:hAnsiTheme="minorHAnsi" w:eastAsiaTheme="minorEastAsia" w:cstheme="minorBidi"/>
          <w:color w:val="000000" w:themeColor="text1"/>
          <w:sz w:val="21"/>
          <w:szCs w:val="22"/>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TOC \o "1-2" \h \z \u </w:instrText>
      </w:r>
      <w:r>
        <w:rPr>
          <w:color w:val="000000" w:themeColor="text1"/>
          <w14:textFill>
            <w14:solidFill>
              <w14:schemeClr w14:val="tx1"/>
            </w14:solidFill>
          </w14:textFill>
        </w:rPr>
        <w:fldChar w:fldCharType="separate"/>
      </w:r>
    </w:p>
    <w:p>
      <w:pPr>
        <w:pStyle w:val="20"/>
        <w:ind w:left="640" w:hanging="420" w:hangingChars="200"/>
        <w:jc w:val="distribute"/>
        <w:rPr>
          <w:rFonts w:asciiTheme="minorHAnsi" w:hAnsiTheme="minorHAnsi" w:eastAsiaTheme="minorEastAsia" w:cstheme="minorBidi"/>
          <w:color w:val="000000" w:themeColor="text1"/>
          <w:sz w:val="21"/>
          <w:szCs w:val="22"/>
          <w14:textFill>
            <w14:solidFill>
              <w14:schemeClr w14:val="tx1"/>
            </w14:solidFill>
          </w14:textFill>
        </w:rPr>
      </w:pPr>
    </w:p>
    <w:p>
      <w:pPr>
        <w:pStyle w:val="20"/>
        <w:ind w:left="640" w:hanging="640" w:hangingChars="200"/>
        <w:jc w:val="distribute"/>
        <w:rPr>
          <w:color w:val="000000" w:themeColor="text1"/>
          <w14:textFill>
            <w14:solidFill>
              <w14:schemeClr w14:val="tx1"/>
            </w14:solidFill>
          </w14:textFill>
        </w:rPr>
      </w:pPr>
    </w:p>
    <w:p>
      <w:pPr>
        <w:pStyle w:val="20"/>
        <w:jc w:val="distribute"/>
        <w:rPr>
          <w:rStyle w:val="28"/>
          <w:rFonts w:hint="eastAsia"/>
          <w:color w:val="000000" w:themeColor="text1"/>
          <w:sz w:val="21"/>
          <w:szCs w:val="22"/>
          <w:u w:val="none"/>
          <w14:textFill>
            <w14:solidFill>
              <w14:schemeClr w14:val="tx1"/>
            </w14:solidFill>
          </w14:textFill>
        </w:rPr>
      </w:pPr>
    </w:p>
    <w:p>
      <w:pPr>
        <w:pStyle w:val="23"/>
        <w:ind w:left="420" w:leftChars="0" w:hanging="420" w:hangingChars="200"/>
        <w:rPr>
          <w:rFonts w:asciiTheme="minorHAnsi" w:hAnsiTheme="minorHAnsi" w:eastAsiaTheme="minorEastAsia" w:cstheme="minorBidi"/>
          <w:color w:val="000000" w:themeColor="text1"/>
          <w:sz w:val="21"/>
          <w:szCs w:val="22"/>
          <w14:textFill>
            <w14:solidFill>
              <w14:schemeClr w14:val="tx1"/>
            </w14:solidFill>
          </w14:textFill>
        </w:rPr>
      </w:pPr>
    </w:p>
    <w:p>
      <w:pPr>
        <w:pStyle w:val="23"/>
        <w:rPr>
          <w:rStyle w:val="28"/>
          <w:rFonts w:asciiTheme="minorHAnsi" w:hAnsiTheme="minorHAnsi"/>
          <w:color w:val="000000" w:themeColor="text1"/>
          <w14:textFill>
            <w14:solidFill>
              <w14:schemeClr w14:val="tx1"/>
            </w14:solidFill>
          </w14:textFill>
        </w:rPr>
      </w:pPr>
    </w:p>
    <w:p>
      <w:pPr>
        <w:ind w:firstLine="640"/>
        <w:rPr>
          <w:color w:val="000000" w:themeColor="text1"/>
          <w14:textFill>
            <w14:solidFill>
              <w14:schemeClr w14:val="tx1"/>
            </w14:solidFill>
          </w14:textFill>
        </w:rPr>
      </w:pPr>
    </w:p>
    <w:p>
      <w:pPr>
        <w:ind w:firstLine="640"/>
        <w:rPr>
          <w:color w:val="000000" w:themeColor="text1"/>
          <w14:textFill>
            <w14:solidFill>
              <w14:schemeClr w14:val="tx1"/>
            </w14:solidFill>
          </w14:textFill>
        </w:rPr>
        <w:sectPr>
          <w:footerReference r:id="rId9" w:type="default"/>
          <w:pgSz w:w="8392" w:h="11907"/>
          <w:pgMar w:top="1134" w:right="1021" w:bottom="1134" w:left="1021" w:header="0" w:footer="0" w:gutter="0"/>
          <w:pgNumType w:start="1"/>
          <w:cols w:space="425" w:num="1"/>
          <w:docGrid w:type="lines" w:linePitch="435" w:charSpace="0"/>
        </w:sectPr>
      </w:pPr>
    </w:p>
    <w:p>
      <w:pPr>
        <w:pStyle w:val="2"/>
        <w:ind w:firstLine="0" w:firstLineChars="0"/>
        <w:rPr>
          <w:rFonts w:cs="黑体"/>
          <w:color w:val="000000" w:themeColor="text1"/>
          <w:sz w:val="36"/>
          <w14:textFill>
            <w14:solidFill>
              <w14:schemeClr w14:val="tx1"/>
            </w14:solidFill>
          </w14:textFill>
        </w:rPr>
      </w:pPr>
      <w:r>
        <w:rPr>
          <w:color w:val="000000" w:themeColor="text1"/>
          <w14:textFill>
            <w14:solidFill>
              <w14:schemeClr w14:val="tx1"/>
            </w14:solidFill>
          </w14:textFill>
        </w:rPr>
        <w:fldChar w:fldCharType="end"/>
      </w:r>
      <w:bookmarkEnd w:id="3"/>
      <w:bookmarkStart w:id="4" w:name="_Toc6377"/>
      <w:bookmarkStart w:id="5" w:name="_Toc43569631"/>
      <w:bookmarkStart w:id="6" w:name="_Toc43583027"/>
      <w:r>
        <w:rPr>
          <w:rFonts w:hint="eastAsia" w:cs="黑体"/>
          <w:color w:val="000000" w:themeColor="text1"/>
          <w:sz w:val="36"/>
          <w14:textFill>
            <w14:solidFill>
              <w14:schemeClr w14:val="tx1"/>
            </w14:solidFill>
          </w14:textFill>
        </w:rPr>
        <w:t>农业银行</w:t>
      </w:r>
      <w:bookmarkEnd w:id="4"/>
      <w:r>
        <w:rPr>
          <w:rFonts w:hint="eastAsia" w:cs="黑体"/>
          <w:color w:val="000000" w:themeColor="text1"/>
          <w:sz w:val="36"/>
          <w14:textFill>
            <w14:solidFill>
              <w14:schemeClr w14:val="tx1"/>
            </w14:solidFill>
          </w14:textFill>
        </w:rPr>
        <w:t>衡阳分行</w:t>
      </w:r>
    </w:p>
    <w:p>
      <w:pPr>
        <w:pStyle w:val="3"/>
        <w:spacing w:before="217" w:after="217"/>
        <w:rPr>
          <w:color w:val="000000" w:themeColor="text1"/>
          <w:sz w:val="40"/>
          <w14:textFill>
            <w14:solidFill>
              <w14:schemeClr w14:val="tx1"/>
            </w14:solidFill>
          </w14:textFill>
        </w:rPr>
      </w:pPr>
      <w:bookmarkStart w:id="7" w:name="_Toc11627"/>
      <w:r>
        <w:rPr>
          <w:rFonts w:hint="eastAsia"/>
          <w:color w:val="000000" w:themeColor="text1"/>
          <w:sz w:val="40"/>
          <w14:textFill>
            <w14:solidFill>
              <w14:schemeClr w14:val="tx1"/>
            </w14:solidFill>
          </w14:textFill>
        </w:rPr>
        <w:t>科 创 贷</w:t>
      </w:r>
      <w:bookmarkEnd w:id="7"/>
    </w:p>
    <w:p>
      <w:pPr>
        <w:pStyle w:val="4"/>
        <w:ind w:firstLine="720"/>
        <w:rPr>
          <w:color w:val="000000" w:themeColor="text1"/>
          <w:sz w:val="36"/>
          <w14:textFill>
            <w14:solidFill>
              <w14:schemeClr w14:val="tx1"/>
            </w14:solidFill>
          </w14:textFill>
        </w:rPr>
      </w:pPr>
      <w:r>
        <w:rPr>
          <w:rFonts w:hint="eastAsia"/>
          <w:color w:val="000000" w:themeColor="text1"/>
          <w:sz w:val="36"/>
          <w14:textFill>
            <w14:solidFill>
              <w14:schemeClr w14:val="tx1"/>
            </w14:solidFill>
          </w14:textFill>
        </w:rPr>
        <w:t>一、产品定义</w:t>
      </w:r>
    </w:p>
    <w:p>
      <w:pPr>
        <w:snapToGrid w:val="0"/>
        <w:ind w:firstLine="720"/>
        <w:rPr>
          <w:rFonts w:ascii="仿宋" w:hAnsi="仿宋" w:eastAsia="仿宋" w:cs="仿宋"/>
          <w:color w:val="000000" w:themeColor="text1"/>
          <w:sz w:val="36"/>
          <w:szCs w:val="32"/>
          <w14:textFill>
            <w14:solidFill>
              <w14:schemeClr w14:val="tx1"/>
            </w14:solidFill>
          </w14:textFill>
        </w:rPr>
      </w:pPr>
      <w:r>
        <w:rPr>
          <w:rFonts w:hint="eastAsia" w:ascii="仿宋" w:hAnsi="仿宋" w:eastAsia="仿宋" w:cs="仿宋"/>
          <w:color w:val="000000" w:themeColor="text1"/>
          <w:sz w:val="36"/>
          <w:szCs w:val="32"/>
          <w14:textFill>
            <w14:solidFill>
              <w14:schemeClr w14:val="tx1"/>
            </w14:solidFill>
          </w14:textFill>
        </w:rPr>
        <w:t>科创贷是农行以各级政府风险补偿基金增信机制为基础，向纳入政府风险补偿基金支持范围的科技型中小企业发放的各类本外币信用总称，包括贷款、贸易融资、票据承兑、贴现、保理、承诺、信用证、保函等表内外融资业务。</w:t>
      </w:r>
    </w:p>
    <w:p>
      <w:pPr>
        <w:pStyle w:val="4"/>
        <w:ind w:firstLine="720"/>
        <w:rPr>
          <w:color w:val="000000" w:themeColor="text1"/>
          <w:sz w:val="36"/>
          <w14:textFill>
            <w14:solidFill>
              <w14:schemeClr w14:val="tx1"/>
            </w14:solidFill>
          </w14:textFill>
        </w:rPr>
      </w:pPr>
      <w:r>
        <w:rPr>
          <w:rFonts w:hint="eastAsia"/>
          <w:color w:val="000000" w:themeColor="text1"/>
          <w:sz w:val="36"/>
          <w14:textFill>
            <w14:solidFill>
              <w14:schemeClr w14:val="tx1"/>
            </w14:solidFill>
          </w14:textFill>
        </w:rPr>
        <w:t>二、适用对象</w:t>
      </w:r>
    </w:p>
    <w:p>
      <w:pPr>
        <w:snapToGrid w:val="0"/>
        <w:ind w:firstLine="720"/>
        <w:rPr>
          <w:rFonts w:ascii="仿宋" w:hAnsi="仿宋" w:eastAsia="仿宋" w:cs="仿宋"/>
          <w:color w:val="000000" w:themeColor="text1"/>
          <w:sz w:val="36"/>
          <w:szCs w:val="32"/>
          <w14:textFill>
            <w14:solidFill>
              <w14:schemeClr w14:val="tx1"/>
            </w14:solidFill>
          </w14:textFill>
        </w:rPr>
      </w:pPr>
      <w:r>
        <w:rPr>
          <w:rFonts w:hint="eastAsia" w:ascii="仿宋" w:hAnsi="仿宋" w:eastAsia="仿宋" w:cs="仿宋"/>
          <w:color w:val="000000" w:themeColor="text1"/>
          <w:sz w:val="36"/>
          <w:szCs w:val="32"/>
          <w14:textFill>
            <w14:solidFill>
              <w14:schemeClr w14:val="tx1"/>
            </w14:solidFill>
          </w14:textFill>
        </w:rPr>
        <w:t>纳入政府风险补偿基金支持范围的科技型中小企业。</w:t>
      </w:r>
    </w:p>
    <w:p>
      <w:pPr>
        <w:pStyle w:val="4"/>
        <w:ind w:firstLine="720"/>
        <w:rPr>
          <w:color w:val="000000" w:themeColor="text1"/>
          <w:sz w:val="36"/>
          <w14:textFill>
            <w14:solidFill>
              <w14:schemeClr w14:val="tx1"/>
            </w14:solidFill>
          </w14:textFill>
        </w:rPr>
      </w:pPr>
      <w:r>
        <w:rPr>
          <w:rFonts w:hint="eastAsia"/>
          <w:color w:val="000000" w:themeColor="text1"/>
          <w:sz w:val="36"/>
          <w14:textFill>
            <w14:solidFill>
              <w14:schemeClr w14:val="tx1"/>
            </w14:solidFill>
          </w14:textFill>
        </w:rPr>
        <w:t>三、贷款额度、利率、期限</w:t>
      </w:r>
    </w:p>
    <w:p>
      <w:pPr>
        <w:snapToGrid w:val="0"/>
        <w:ind w:firstLine="720"/>
        <w:rPr>
          <w:rFonts w:ascii="仿宋" w:hAnsi="仿宋" w:eastAsia="仿宋" w:cs="仿宋"/>
          <w:color w:val="000000" w:themeColor="text1"/>
          <w:sz w:val="36"/>
          <w:szCs w:val="32"/>
          <w14:textFill>
            <w14:solidFill>
              <w14:schemeClr w14:val="tx1"/>
            </w14:solidFill>
          </w14:textFill>
        </w:rPr>
      </w:pPr>
      <w:r>
        <w:rPr>
          <w:rFonts w:hint="eastAsia" w:ascii="仿宋" w:hAnsi="仿宋" w:eastAsia="仿宋" w:cs="仿宋"/>
          <w:color w:val="000000" w:themeColor="text1"/>
          <w:sz w:val="36"/>
          <w:szCs w:val="32"/>
          <w14:textFill>
            <w14:solidFill>
              <w14:schemeClr w14:val="tx1"/>
            </w14:solidFill>
          </w14:textFill>
        </w:rPr>
        <w:t>贷款额度：中型企业单户贷款额度最高不超过8000万元，小型企业最高不超过3000万元，微型企业最高不超过500万元。原则上单户融资额度不超过政府风险补偿放大限额（即政府单户最高风险补偿限额/政府风险分担比例）。</w:t>
      </w:r>
    </w:p>
    <w:p>
      <w:pPr>
        <w:snapToGrid w:val="0"/>
        <w:ind w:firstLine="720"/>
        <w:rPr>
          <w:rFonts w:ascii="仿宋" w:hAnsi="仿宋" w:eastAsia="仿宋" w:cs="仿宋"/>
          <w:color w:val="000000" w:themeColor="text1"/>
          <w:sz w:val="36"/>
          <w:szCs w:val="32"/>
          <w14:textFill>
            <w14:solidFill>
              <w14:schemeClr w14:val="tx1"/>
            </w14:solidFill>
          </w14:textFill>
        </w:rPr>
      </w:pPr>
      <w:r>
        <w:rPr>
          <w:rFonts w:hint="eastAsia" w:ascii="仿宋" w:hAnsi="仿宋" w:eastAsia="仿宋" w:cs="仿宋"/>
          <w:color w:val="000000" w:themeColor="text1"/>
          <w:sz w:val="36"/>
          <w:szCs w:val="32"/>
          <w14:textFill>
            <w14:solidFill>
              <w14:schemeClr w14:val="tx1"/>
            </w14:solidFill>
          </w14:textFill>
        </w:rPr>
        <w:t>贷款利率：根据企业情况LPR基础利率左右。</w:t>
      </w:r>
    </w:p>
    <w:p>
      <w:pPr>
        <w:snapToGrid w:val="0"/>
        <w:ind w:firstLine="720"/>
        <w:rPr>
          <w:rFonts w:ascii="仿宋" w:hAnsi="仿宋" w:eastAsia="仿宋" w:cs="仿宋"/>
          <w:color w:val="000000" w:themeColor="text1"/>
          <w:sz w:val="36"/>
          <w:szCs w:val="32"/>
          <w14:textFill>
            <w14:solidFill>
              <w14:schemeClr w14:val="tx1"/>
            </w14:solidFill>
          </w14:textFill>
        </w:rPr>
      </w:pPr>
      <w:r>
        <w:rPr>
          <w:rFonts w:hint="eastAsia" w:ascii="仿宋" w:hAnsi="仿宋" w:eastAsia="仿宋" w:cs="仿宋"/>
          <w:color w:val="000000" w:themeColor="text1"/>
          <w:sz w:val="36"/>
          <w:szCs w:val="32"/>
          <w14:textFill>
            <w14:solidFill>
              <w14:schemeClr w14:val="tx1"/>
            </w14:solidFill>
          </w14:textFill>
        </w:rPr>
        <w:t>贷款期限：流动资金贷款3年以内，固定资产贷款8年以内。</w:t>
      </w:r>
    </w:p>
    <w:p>
      <w:pPr>
        <w:pStyle w:val="4"/>
        <w:ind w:firstLine="720"/>
        <w:rPr>
          <w:color w:val="000000" w:themeColor="text1"/>
          <w:sz w:val="36"/>
          <w14:textFill>
            <w14:solidFill>
              <w14:schemeClr w14:val="tx1"/>
            </w14:solidFill>
          </w14:textFill>
        </w:rPr>
      </w:pPr>
      <w:r>
        <w:rPr>
          <w:rFonts w:hint="eastAsia"/>
          <w:color w:val="000000" w:themeColor="text1"/>
          <w:sz w:val="36"/>
          <w14:textFill>
            <w14:solidFill>
              <w14:schemeClr w14:val="tx1"/>
            </w14:solidFill>
          </w14:textFill>
        </w:rPr>
        <w:t>四、功能特点</w:t>
      </w:r>
    </w:p>
    <w:p>
      <w:pPr>
        <w:snapToGrid w:val="0"/>
        <w:ind w:firstLine="720"/>
        <w:rPr>
          <w:rFonts w:ascii="仿宋" w:hAnsi="仿宋" w:eastAsia="仿宋" w:cs="仿宋"/>
          <w:color w:val="000000" w:themeColor="text1"/>
          <w:sz w:val="36"/>
          <w:szCs w:val="32"/>
          <w14:textFill>
            <w14:solidFill>
              <w14:schemeClr w14:val="tx1"/>
            </w14:solidFill>
          </w14:textFill>
        </w:rPr>
      </w:pPr>
      <w:r>
        <w:rPr>
          <w:rFonts w:hint="eastAsia" w:ascii="仿宋" w:hAnsi="仿宋" w:eastAsia="仿宋" w:cs="仿宋"/>
          <w:color w:val="000000" w:themeColor="text1"/>
          <w:sz w:val="36"/>
          <w:szCs w:val="32"/>
          <w14:textFill>
            <w14:solidFill>
              <w14:schemeClr w14:val="tx1"/>
            </w14:solidFill>
          </w14:textFill>
        </w:rPr>
        <w:t>主要满足企业技术转化和产业化过程中流动资金需求和购买机器设备的小额固定资产融资需求。</w:t>
      </w:r>
    </w:p>
    <w:p>
      <w:pPr>
        <w:pStyle w:val="4"/>
        <w:ind w:firstLine="720"/>
        <w:rPr>
          <w:color w:val="000000" w:themeColor="text1"/>
          <w:sz w:val="36"/>
          <w14:textFill>
            <w14:solidFill>
              <w14:schemeClr w14:val="tx1"/>
            </w14:solidFill>
          </w14:textFill>
        </w:rPr>
      </w:pPr>
      <w:r>
        <w:rPr>
          <w:rFonts w:hint="eastAsia"/>
          <w:color w:val="000000" w:themeColor="text1"/>
          <w:sz w:val="36"/>
          <w14:textFill>
            <w14:solidFill>
              <w14:schemeClr w14:val="tx1"/>
            </w14:solidFill>
          </w14:textFill>
        </w:rPr>
        <w:t>五、办理条件</w:t>
      </w:r>
    </w:p>
    <w:p>
      <w:pPr>
        <w:snapToGrid w:val="0"/>
        <w:ind w:firstLine="720"/>
        <w:rPr>
          <w:rFonts w:ascii="仿宋" w:hAnsi="仿宋" w:eastAsia="仿宋" w:cs="仿宋"/>
          <w:color w:val="000000" w:themeColor="text1"/>
          <w:sz w:val="36"/>
          <w:szCs w:val="32"/>
          <w14:textFill>
            <w14:solidFill>
              <w14:schemeClr w14:val="tx1"/>
            </w14:solidFill>
          </w14:textFill>
        </w:rPr>
      </w:pPr>
      <w:r>
        <w:rPr>
          <w:rFonts w:hint="eastAsia" w:ascii="仿宋" w:hAnsi="仿宋" w:eastAsia="仿宋" w:cs="仿宋"/>
          <w:color w:val="000000" w:themeColor="text1"/>
          <w:sz w:val="36"/>
          <w:szCs w:val="32"/>
          <w14:textFill>
            <w14:solidFill>
              <w14:schemeClr w14:val="tx1"/>
            </w14:solidFill>
          </w14:textFill>
        </w:rPr>
        <w:t>纳入政府风险补偿基金支持范围的科技型中小企业，信用状况良好。</w:t>
      </w:r>
    </w:p>
    <w:p>
      <w:pPr>
        <w:pStyle w:val="4"/>
        <w:ind w:firstLine="720"/>
        <w:rPr>
          <w:color w:val="000000" w:themeColor="text1"/>
          <w:sz w:val="36"/>
          <w14:textFill>
            <w14:solidFill>
              <w14:schemeClr w14:val="tx1"/>
            </w14:solidFill>
          </w14:textFill>
        </w:rPr>
      </w:pPr>
      <w:r>
        <w:rPr>
          <w:rFonts w:hint="eastAsia"/>
          <w:color w:val="000000" w:themeColor="text1"/>
          <w:sz w:val="36"/>
          <w14:textFill>
            <w14:solidFill>
              <w14:schemeClr w14:val="tx1"/>
            </w14:solidFill>
          </w14:textFill>
        </w:rPr>
        <w:t>六、办理流程</w:t>
      </w:r>
    </w:p>
    <w:p>
      <w:pPr>
        <w:snapToGrid w:val="0"/>
        <w:ind w:firstLine="720"/>
        <w:rPr>
          <w:rFonts w:ascii="仿宋" w:hAnsi="仿宋" w:eastAsia="仿宋" w:cs="仿宋"/>
          <w:color w:val="000000" w:themeColor="text1"/>
          <w:sz w:val="36"/>
          <w:szCs w:val="32"/>
          <w14:textFill>
            <w14:solidFill>
              <w14:schemeClr w14:val="tx1"/>
            </w14:solidFill>
          </w14:textFill>
        </w:rPr>
      </w:pPr>
      <w:r>
        <w:rPr>
          <w:rFonts w:hint="eastAsia" w:ascii="仿宋" w:hAnsi="仿宋" w:eastAsia="仿宋" w:cs="仿宋"/>
          <w:color w:val="000000" w:themeColor="text1"/>
          <w:sz w:val="36"/>
          <w:szCs w:val="32"/>
          <w14:textFill>
            <w14:solidFill>
              <w14:schemeClr w14:val="tx1"/>
            </w14:solidFill>
          </w14:textFill>
        </w:rPr>
        <w:t>业务申请-业务调查-业务审查审批-放款，全流程控制在10个工作日以内。</w:t>
      </w:r>
    </w:p>
    <w:p>
      <w:pPr>
        <w:pStyle w:val="4"/>
        <w:ind w:firstLine="720"/>
        <w:rPr>
          <w:color w:val="000000" w:themeColor="text1"/>
          <w:sz w:val="36"/>
          <w14:textFill>
            <w14:solidFill>
              <w14:schemeClr w14:val="tx1"/>
            </w14:solidFill>
          </w14:textFill>
        </w:rPr>
      </w:pPr>
      <w:r>
        <w:rPr>
          <w:rFonts w:hint="eastAsia"/>
          <w:color w:val="000000" w:themeColor="text1"/>
          <w:sz w:val="36"/>
          <w14:textFill>
            <w14:solidFill>
              <w14:schemeClr w14:val="tx1"/>
            </w14:solidFill>
          </w14:textFill>
        </w:rPr>
        <w:t>七、业务咨询电话</w:t>
      </w:r>
    </w:p>
    <w:p>
      <w:pPr>
        <w:ind w:firstLine="720"/>
        <w:rPr>
          <w:rFonts w:ascii="仿宋" w:hAnsi="仿宋" w:eastAsia="仿宋" w:cs="仿宋"/>
          <w:color w:val="000000" w:themeColor="text1"/>
          <w:sz w:val="36"/>
          <w:szCs w:val="32"/>
          <w14:textFill>
            <w14:solidFill>
              <w14:schemeClr w14:val="tx1"/>
            </w14:solidFill>
          </w14:textFill>
        </w:rPr>
      </w:pPr>
      <w:r>
        <w:rPr>
          <w:rFonts w:hint="eastAsia" w:ascii="仿宋" w:hAnsi="仿宋" w:eastAsia="仿宋" w:cs="仿宋"/>
          <w:color w:val="000000" w:themeColor="text1"/>
          <w:sz w:val="36"/>
          <w:szCs w:val="32"/>
          <w14:textFill>
            <w14:solidFill>
              <w14:schemeClr w14:val="tx1"/>
            </w14:solidFill>
          </w14:textFill>
        </w:rPr>
        <w:t xml:space="preserve">衡阳市分行 </w:t>
      </w:r>
      <w:r>
        <w:rPr>
          <w:rFonts w:hint="eastAsia" w:ascii="仿宋" w:hAnsi="仿宋" w:eastAsia="仿宋" w:cs="仿宋"/>
          <w:color w:val="000000" w:themeColor="text1"/>
          <w:sz w:val="36"/>
          <w:szCs w:val="32"/>
          <w:lang w:val="en-US" w:eastAsia="zh-CN"/>
          <w14:textFill>
            <w14:solidFill>
              <w14:schemeClr w14:val="tx1"/>
            </w14:solidFill>
          </w14:textFill>
        </w:rPr>
        <w:t xml:space="preserve"> </w:t>
      </w:r>
      <w:r>
        <w:rPr>
          <w:rFonts w:hint="eastAsia" w:ascii="仿宋" w:hAnsi="仿宋" w:eastAsia="仿宋" w:cs="仿宋"/>
          <w:color w:val="000000" w:themeColor="text1"/>
          <w:sz w:val="36"/>
          <w:szCs w:val="32"/>
          <w:lang w:val="en-US" w:eastAsia="zh-CN"/>
          <w14:textFill>
            <w14:solidFill>
              <w14:schemeClr w14:val="tx1"/>
            </w14:solidFill>
          </w14:textFill>
        </w:rPr>
        <w:t>0734-</w:t>
      </w:r>
      <w:r>
        <w:rPr>
          <w:rFonts w:hint="eastAsia" w:ascii="仿宋" w:hAnsi="仿宋" w:eastAsia="仿宋" w:cs="仿宋"/>
          <w:color w:val="000000" w:themeColor="text1"/>
          <w:sz w:val="36"/>
          <w:szCs w:val="32"/>
          <w14:textFill>
            <w14:solidFill>
              <w14:schemeClr w14:val="tx1"/>
            </w14:solidFill>
          </w14:textFill>
        </w:rPr>
        <w:t>8150988</w:t>
      </w:r>
    </w:p>
    <w:p>
      <w:pPr>
        <w:ind w:firstLine="720"/>
        <w:rPr>
          <w:rFonts w:ascii="仿宋" w:hAnsi="仿宋" w:eastAsia="仿宋" w:cs="仿宋"/>
          <w:color w:val="000000" w:themeColor="text1"/>
          <w:sz w:val="36"/>
          <w:szCs w:val="32"/>
          <w14:textFill>
            <w14:solidFill>
              <w14:schemeClr w14:val="tx1"/>
            </w14:solidFill>
          </w14:textFill>
        </w:rPr>
      </w:pPr>
      <w:r>
        <w:rPr>
          <w:rFonts w:hint="eastAsia" w:ascii="仿宋" w:hAnsi="仿宋" w:eastAsia="仿宋" w:cs="仿宋"/>
          <w:color w:val="000000" w:themeColor="text1"/>
          <w:sz w:val="36"/>
          <w:szCs w:val="32"/>
          <w14:textFill>
            <w14:solidFill>
              <w14:schemeClr w14:val="tx1"/>
            </w14:solidFill>
          </w14:textFill>
        </w:rPr>
        <w:t xml:space="preserve">衡阳支行 </w:t>
      </w:r>
      <w:r>
        <w:rPr>
          <w:rFonts w:ascii="仿宋" w:hAnsi="仿宋" w:eastAsia="仿宋" w:cs="仿宋"/>
          <w:color w:val="000000" w:themeColor="text1"/>
          <w:sz w:val="36"/>
          <w:szCs w:val="32"/>
          <w14:textFill>
            <w14:solidFill>
              <w14:schemeClr w14:val="tx1"/>
            </w14:solidFill>
          </w14:textFill>
        </w:rPr>
        <w:t xml:space="preserve">  </w:t>
      </w:r>
      <w:r>
        <w:rPr>
          <w:rFonts w:hint="eastAsia" w:ascii="仿宋" w:hAnsi="仿宋" w:eastAsia="仿宋" w:cs="仿宋"/>
          <w:color w:val="000000" w:themeColor="text1"/>
          <w:sz w:val="36"/>
          <w:szCs w:val="32"/>
          <w:lang w:val="en-US" w:eastAsia="zh-CN"/>
          <w14:textFill>
            <w14:solidFill>
              <w14:schemeClr w14:val="tx1"/>
            </w14:solidFill>
          </w14:textFill>
        </w:rPr>
        <w:t xml:space="preserve"> </w:t>
      </w:r>
      <w:r>
        <w:rPr>
          <w:rFonts w:hint="eastAsia" w:ascii="仿宋" w:hAnsi="仿宋" w:eastAsia="仿宋" w:cs="仿宋"/>
          <w:color w:val="000000" w:themeColor="text1"/>
          <w:sz w:val="36"/>
          <w:szCs w:val="32"/>
          <w:lang w:val="en-US" w:eastAsia="zh-CN"/>
          <w14:textFill>
            <w14:solidFill>
              <w14:schemeClr w14:val="tx1"/>
            </w14:solidFill>
          </w14:textFill>
        </w:rPr>
        <w:t>0734-</w:t>
      </w:r>
      <w:r>
        <w:rPr>
          <w:rFonts w:hint="eastAsia" w:ascii="仿宋" w:hAnsi="仿宋" w:eastAsia="仿宋" w:cs="仿宋"/>
          <w:color w:val="000000" w:themeColor="text1"/>
          <w:sz w:val="36"/>
          <w:szCs w:val="32"/>
          <w14:textFill>
            <w14:solidFill>
              <w14:schemeClr w14:val="tx1"/>
            </w14:solidFill>
          </w14:textFill>
        </w:rPr>
        <w:t>6839281</w:t>
      </w:r>
    </w:p>
    <w:p>
      <w:pPr>
        <w:ind w:firstLine="720"/>
        <w:rPr>
          <w:rFonts w:ascii="仿宋" w:hAnsi="仿宋" w:eastAsia="仿宋" w:cs="仿宋"/>
          <w:color w:val="000000" w:themeColor="text1"/>
          <w:sz w:val="36"/>
          <w:szCs w:val="32"/>
          <w14:textFill>
            <w14:solidFill>
              <w14:schemeClr w14:val="tx1"/>
            </w14:solidFill>
          </w14:textFill>
        </w:rPr>
      </w:pPr>
      <w:r>
        <w:rPr>
          <w:rFonts w:hint="eastAsia" w:ascii="仿宋" w:hAnsi="仿宋" w:eastAsia="仿宋" w:cs="仿宋"/>
          <w:color w:val="000000" w:themeColor="text1"/>
          <w:sz w:val="36"/>
          <w:szCs w:val="32"/>
          <w14:textFill>
            <w14:solidFill>
              <w14:schemeClr w14:val="tx1"/>
            </w14:solidFill>
          </w14:textFill>
        </w:rPr>
        <w:t xml:space="preserve">衡南支行 </w:t>
      </w:r>
      <w:r>
        <w:rPr>
          <w:rFonts w:ascii="仿宋" w:hAnsi="仿宋" w:eastAsia="仿宋" w:cs="仿宋"/>
          <w:color w:val="000000" w:themeColor="text1"/>
          <w:sz w:val="36"/>
          <w:szCs w:val="32"/>
          <w14:textFill>
            <w14:solidFill>
              <w14:schemeClr w14:val="tx1"/>
            </w14:solidFill>
          </w14:textFill>
        </w:rPr>
        <w:t xml:space="preserve"> </w:t>
      </w:r>
      <w:r>
        <w:rPr>
          <w:rFonts w:hint="eastAsia" w:ascii="仿宋" w:hAnsi="仿宋" w:eastAsia="仿宋" w:cs="仿宋"/>
          <w:color w:val="000000" w:themeColor="text1"/>
          <w:sz w:val="36"/>
          <w:szCs w:val="32"/>
          <w14:textFill>
            <w14:solidFill>
              <w14:schemeClr w14:val="tx1"/>
            </w14:solidFill>
          </w14:textFill>
        </w:rPr>
        <w:t xml:space="preserve"> </w:t>
      </w:r>
      <w:r>
        <w:rPr>
          <w:rFonts w:hint="eastAsia" w:ascii="仿宋" w:hAnsi="仿宋" w:eastAsia="仿宋" w:cs="仿宋"/>
          <w:color w:val="000000" w:themeColor="text1"/>
          <w:sz w:val="36"/>
          <w:szCs w:val="32"/>
          <w:lang w:val="en-US" w:eastAsia="zh-CN"/>
          <w14:textFill>
            <w14:solidFill>
              <w14:schemeClr w14:val="tx1"/>
            </w14:solidFill>
          </w14:textFill>
        </w:rPr>
        <w:t xml:space="preserve"> </w:t>
      </w:r>
      <w:r>
        <w:rPr>
          <w:rFonts w:hint="eastAsia" w:ascii="仿宋" w:hAnsi="仿宋" w:eastAsia="仿宋" w:cs="仿宋"/>
          <w:color w:val="000000" w:themeColor="text1"/>
          <w:sz w:val="36"/>
          <w:szCs w:val="32"/>
          <w:lang w:val="en-US" w:eastAsia="zh-CN"/>
          <w14:textFill>
            <w14:solidFill>
              <w14:schemeClr w14:val="tx1"/>
            </w14:solidFill>
          </w14:textFill>
        </w:rPr>
        <w:t>0734-</w:t>
      </w:r>
      <w:r>
        <w:rPr>
          <w:rFonts w:hint="eastAsia" w:ascii="仿宋" w:hAnsi="仿宋" w:eastAsia="仿宋" w:cs="仿宋"/>
          <w:color w:val="000000" w:themeColor="text1"/>
          <w:sz w:val="36"/>
          <w:szCs w:val="32"/>
          <w14:textFill>
            <w14:solidFill>
              <w14:schemeClr w14:val="tx1"/>
            </w14:solidFill>
          </w14:textFill>
        </w:rPr>
        <w:t>8556938</w:t>
      </w:r>
    </w:p>
    <w:p>
      <w:pPr>
        <w:ind w:firstLine="720"/>
        <w:rPr>
          <w:rFonts w:ascii="仿宋" w:hAnsi="仿宋" w:eastAsia="仿宋" w:cs="仿宋"/>
          <w:color w:val="000000" w:themeColor="text1"/>
          <w:sz w:val="36"/>
          <w:szCs w:val="32"/>
          <w14:textFill>
            <w14:solidFill>
              <w14:schemeClr w14:val="tx1"/>
            </w14:solidFill>
          </w14:textFill>
        </w:rPr>
      </w:pPr>
      <w:r>
        <w:rPr>
          <w:rFonts w:hint="eastAsia" w:ascii="仿宋" w:hAnsi="仿宋" w:eastAsia="仿宋" w:cs="仿宋"/>
          <w:color w:val="000000" w:themeColor="text1"/>
          <w:sz w:val="36"/>
          <w:szCs w:val="32"/>
          <w14:textFill>
            <w14:solidFill>
              <w14:schemeClr w14:val="tx1"/>
            </w14:solidFill>
          </w14:textFill>
        </w:rPr>
        <w:t xml:space="preserve">衡山支行 </w:t>
      </w:r>
      <w:r>
        <w:rPr>
          <w:rFonts w:ascii="仿宋" w:hAnsi="仿宋" w:eastAsia="仿宋" w:cs="仿宋"/>
          <w:color w:val="000000" w:themeColor="text1"/>
          <w:sz w:val="36"/>
          <w:szCs w:val="32"/>
          <w14:textFill>
            <w14:solidFill>
              <w14:schemeClr w14:val="tx1"/>
            </w14:solidFill>
          </w14:textFill>
        </w:rPr>
        <w:t xml:space="preserve">  </w:t>
      </w:r>
      <w:r>
        <w:rPr>
          <w:rFonts w:hint="eastAsia" w:ascii="仿宋" w:hAnsi="仿宋" w:eastAsia="仿宋" w:cs="仿宋"/>
          <w:color w:val="000000" w:themeColor="text1"/>
          <w:sz w:val="36"/>
          <w:szCs w:val="32"/>
          <w:lang w:val="en-US" w:eastAsia="zh-CN"/>
          <w14:textFill>
            <w14:solidFill>
              <w14:schemeClr w14:val="tx1"/>
            </w14:solidFill>
          </w14:textFill>
        </w:rPr>
        <w:t xml:space="preserve"> </w:t>
      </w:r>
      <w:r>
        <w:rPr>
          <w:rFonts w:hint="eastAsia" w:ascii="仿宋" w:hAnsi="仿宋" w:eastAsia="仿宋" w:cs="仿宋"/>
          <w:color w:val="000000" w:themeColor="text1"/>
          <w:sz w:val="36"/>
          <w:szCs w:val="32"/>
          <w:lang w:val="en-US" w:eastAsia="zh-CN"/>
          <w14:textFill>
            <w14:solidFill>
              <w14:schemeClr w14:val="tx1"/>
            </w14:solidFill>
          </w14:textFill>
        </w:rPr>
        <w:t>0734-</w:t>
      </w:r>
      <w:r>
        <w:rPr>
          <w:rFonts w:hint="eastAsia" w:ascii="仿宋" w:hAnsi="仿宋" w:eastAsia="仿宋" w:cs="仿宋"/>
          <w:color w:val="000000" w:themeColor="text1"/>
          <w:sz w:val="36"/>
          <w:szCs w:val="32"/>
          <w14:textFill>
            <w14:solidFill>
              <w14:schemeClr w14:val="tx1"/>
            </w14:solidFill>
          </w14:textFill>
        </w:rPr>
        <w:t>5822676</w:t>
      </w:r>
    </w:p>
    <w:p>
      <w:pPr>
        <w:ind w:firstLine="720"/>
        <w:rPr>
          <w:rFonts w:ascii="仿宋" w:hAnsi="仿宋" w:eastAsia="仿宋" w:cs="仿宋"/>
          <w:color w:val="000000" w:themeColor="text1"/>
          <w:sz w:val="36"/>
          <w:szCs w:val="32"/>
          <w14:textFill>
            <w14:solidFill>
              <w14:schemeClr w14:val="tx1"/>
            </w14:solidFill>
          </w14:textFill>
        </w:rPr>
      </w:pPr>
      <w:r>
        <w:rPr>
          <w:rFonts w:hint="eastAsia" w:ascii="仿宋" w:hAnsi="仿宋" w:eastAsia="仿宋" w:cs="仿宋"/>
          <w:color w:val="000000" w:themeColor="text1"/>
          <w:sz w:val="36"/>
          <w:szCs w:val="32"/>
          <w14:textFill>
            <w14:solidFill>
              <w14:schemeClr w14:val="tx1"/>
            </w14:solidFill>
          </w14:textFill>
        </w:rPr>
        <w:t xml:space="preserve">衡东支行 </w:t>
      </w:r>
      <w:r>
        <w:rPr>
          <w:rFonts w:ascii="仿宋" w:hAnsi="仿宋" w:eastAsia="仿宋" w:cs="仿宋"/>
          <w:color w:val="000000" w:themeColor="text1"/>
          <w:sz w:val="36"/>
          <w:szCs w:val="32"/>
          <w14:textFill>
            <w14:solidFill>
              <w14:schemeClr w14:val="tx1"/>
            </w14:solidFill>
          </w14:textFill>
        </w:rPr>
        <w:t xml:space="preserve"> </w:t>
      </w:r>
      <w:r>
        <w:rPr>
          <w:rFonts w:hint="eastAsia" w:ascii="仿宋" w:hAnsi="仿宋" w:eastAsia="仿宋" w:cs="仿宋"/>
          <w:color w:val="000000" w:themeColor="text1"/>
          <w:sz w:val="36"/>
          <w:szCs w:val="32"/>
          <w:lang w:val="en-US" w:eastAsia="zh-CN"/>
          <w14:textFill>
            <w14:solidFill>
              <w14:schemeClr w14:val="tx1"/>
            </w14:solidFill>
          </w14:textFill>
        </w:rPr>
        <w:t xml:space="preserve"> </w:t>
      </w:r>
      <w:r>
        <w:rPr>
          <w:rFonts w:hint="eastAsia" w:ascii="仿宋" w:hAnsi="仿宋" w:eastAsia="仿宋" w:cs="仿宋"/>
          <w:color w:val="000000" w:themeColor="text1"/>
          <w:sz w:val="36"/>
          <w:szCs w:val="32"/>
          <w14:textFill>
            <w14:solidFill>
              <w14:schemeClr w14:val="tx1"/>
            </w14:solidFill>
          </w14:textFill>
        </w:rPr>
        <w:t xml:space="preserve"> </w:t>
      </w:r>
      <w:r>
        <w:rPr>
          <w:rFonts w:hint="eastAsia" w:ascii="仿宋" w:hAnsi="仿宋" w:eastAsia="仿宋" w:cs="仿宋"/>
          <w:color w:val="000000" w:themeColor="text1"/>
          <w:sz w:val="36"/>
          <w:szCs w:val="32"/>
          <w:lang w:val="en-US" w:eastAsia="zh-CN"/>
          <w14:textFill>
            <w14:solidFill>
              <w14:schemeClr w14:val="tx1"/>
            </w14:solidFill>
          </w14:textFill>
        </w:rPr>
        <w:t>0734-</w:t>
      </w:r>
      <w:r>
        <w:rPr>
          <w:rFonts w:hint="eastAsia" w:ascii="仿宋" w:hAnsi="仿宋" w:eastAsia="仿宋" w:cs="仿宋"/>
          <w:color w:val="000000" w:themeColor="text1"/>
          <w:sz w:val="36"/>
          <w:szCs w:val="32"/>
          <w14:textFill>
            <w14:solidFill>
              <w14:schemeClr w14:val="tx1"/>
            </w14:solidFill>
          </w14:textFill>
        </w:rPr>
        <w:t>5221736</w:t>
      </w:r>
    </w:p>
    <w:p>
      <w:pPr>
        <w:ind w:firstLine="720"/>
        <w:rPr>
          <w:rFonts w:ascii="仿宋" w:hAnsi="仿宋" w:eastAsia="仿宋" w:cs="仿宋"/>
          <w:color w:val="000000" w:themeColor="text1"/>
          <w:sz w:val="36"/>
          <w:szCs w:val="32"/>
          <w14:textFill>
            <w14:solidFill>
              <w14:schemeClr w14:val="tx1"/>
            </w14:solidFill>
          </w14:textFill>
        </w:rPr>
      </w:pPr>
      <w:r>
        <w:rPr>
          <w:rFonts w:hint="eastAsia" w:ascii="仿宋" w:hAnsi="仿宋" w:eastAsia="仿宋" w:cs="仿宋"/>
          <w:color w:val="000000" w:themeColor="text1"/>
          <w:sz w:val="36"/>
          <w:szCs w:val="32"/>
          <w14:textFill>
            <w14:solidFill>
              <w14:schemeClr w14:val="tx1"/>
            </w14:solidFill>
          </w14:textFill>
        </w:rPr>
        <w:t xml:space="preserve">祁东支行 </w:t>
      </w:r>
      <w:r>
        <w:rPr>
          <w:rFonts w:ascii="仿宋" w:hAnsi="仿宋" w:eastAsia="仿宋" w:cs="仿宋"/>
          <w:color w:val="000000" w:themeColor="text1"/>
          <w:sz w:val="36"/>
          <w:szCs w:val="32"/>
          <w14:textFill>
            <w14:solidFill>
              <w14:schemeClr w14:val="tx1"/>
            </w14:solidFill>
          </w14:textFill>
        </w:rPr>
        <w:t xml:space="preserve"> </w:t>
      </w:r>
      <w:r>
        <w:rPr>
          <w:rFonts w:hint="eastAsia" w:ascii="仿宋" w:hAnsi="仿宋" w:eastAsia="仿宋" w:cs="仿宋"/>
          <w:color w:val="000000" w:themeColor="text1"/>
          <w:sz w:val="36"/>
          <w:szCs w:val="32"/>
          <w:lang w:val="en-US" w:eastAsia="zh-CN"/>
          <w14:textFill>
            <w14:solidFill>
              <w14:schemeClr w14:val="tx1"/>
            </w14:solidFill>
          </w14:textFill>
        </w:rPr>
        <w:t xml:space="preserve"> </w:t>
      </w:r>
      <w:r>
        <w:rPr>
          <w:rFonts w:hint="eastAsia" w:ascii="仿宋" w:hAnsi="仿宋" w:eastAsia="仿宋" w:cs="仿宋"/>
          <w:color w:val="000000" w:themeColor="text1"/>
          <w:sz w:val="36"/>
          <w:szCs w:val="32"/>
          <w14:textFill>
            <w14:solidFill>
              <w14:schemeClr w14:val="tx1"/>
            </w14:solidFill>
          </w14:textFill>
        </w:rPr>
        <w:t xml:space="preserve"> </w:t>
      </w:r>
      <w:r>
        <w:rPr>
          <w:rFonts w:hint="eastAsia" w:ascii="仿宋" w:hAnsi="仿宋" w:eastAsia="仿宋" w:cs="仿宋"/>
          <w:color w:val="000000" w:themeColor="text1"/>
          <w:sz w:val="36"/>
          <w:szCs w:val="32"/>
          <w:lang w:val="en-US" w:eastAsia="zh-CN"/>
          <w14:textFill>
            <w14:solidFill>
              <w14:schemeClr w14:val="tx1"/>
            </w14:solidFill>
          </w14:textFill>
        </w:rPr>
        <w:t>0734-</w:t>
      </w:r>
      <w:r>
        <w:rPr>
          <w:rFonts w:hint="eastAsia" w:ascii="仿宋" w:hAnsi="仿宋" w:eastAsia="仿宋" w:cs="仿宋"/>
          <w:color w:val="000000" w:themeColor="text1"/>
          <w:sz w:val="36"/>
          <w:szCs w:val="32"/>
          <w14:textFill>
            <w14:solidFill>
              <w14:schemeClr w14:val="tx1"/>
            </w14:solidFill>
          </w14:textFill>
        </w:rPr>
        <w:t>62</w:t>
      </w:r>
      <w:r>
        <w:rPr>
          <w:rFonts w:hint="eastAsia" w:ascii="仿宋" w:hAnsi="仿宋" w:eastAsia="仿宋" w:cs="仿宋"/>
          <w:color w:val="000000" w:themeColor="text1"/>
          <w:sz w:val="36"/>
          <w:szCs w:val="32"/>
          <w:lang w:val="en-US" w:eastAsia="zh-CN"/>
          <w14:textFill>
            <w14:solidFill>
              <w14:schemeClr w14:val="tx1"/>
            </w14:solidFill>
          </w14:textFill>
        </w:rPr>
        <w:t>5</w:t>
      </w:r>
      <w:r>
        <w:rPr>
          <w:rFonts w:hint="eastAsia" w:ascii="仿宋" w:hAnsi="仿宋" w:eastAsia="仿宋" w:cs="仿宋"/>
          <w:color w:val="000000" w:themeColor="text1"/>
          <w:sz w:val="36"/>
          <w:szCs w:val="32"/>
          <w14:textFill>
            <w14:solidFill>
              <w14:schemeClr w14:val="tx1"/>
            </w14:solidFill>
          </w14:textFill>
        </w:rPr>
        <w:t>5327</w:t>
      </w:r>
    </w:p>
    <w:p>
      <w:pPr>
        <w:ind w:firstLine="720"/>
        <w:rPr>
          <w:rFonts w:ascii="仿宋" w:hAnsi="仿宋" w:eastAsia="仿宋" w:cs="仿宋"/>
          <w:color w:val="000000" w:themeColor="text1"/>
          <w:sz w:val="36"/>
          <w:szCs w:val="32"/>
          <w14:textFill>
            <w14:solidFill>
              <w14:schemeClr w14:val="tx1"/>
            </w14:solidFill>
          </w14:textFill>
        </w:rPr>
      </w:pPr>
      <w:r>
        <w:rPr>
          <w:rFonts w:hint="eastAsia" w:ascii="仿宋" w:hAnsi="仿宋" w:eastAsia="仿宋" w:cs="仿宋"/>
          <w:color w:val="000000" w:themeColor="text1"/>
          <w:sz w:val="36"/>
          <w:szCs w:val="32"/>
          <w14:textFill>
            <w14:solidFill>
              <w14:schemeClr w14:val="tx1"/>
            </w14:solidFill>
          </w14:textFill>
        </w:rPr>
        <w:t xml:space="preserve">耒阳支行 </w:t>
      </w:r>
      <w:r>
        <w:rPr>
          <w:rFonts w:ascii="仿宋" w:hAnsi="仿宋" w:eastAsia="仿宋" w:cs="仿宋"/>
          <w:color w:val="000000" w:themeColor="text1"/>
          <w:sz w:val="36"/>
          <w:szCs w:val="32"/>
          <w14:textFill>
            <w14:solidFill>
              <w14:schemeClr w14:val="tx1"/>
            </w14:solidFill>
          </w14:textFill>
        </w:rPr>
        <w:t xml:space="preserve"> </w:t>
      </w:r>
      <w:r>
        <w:rPr>
          <w:rFonts w:hint="eastAsia" w:ascii="仿宋" w:hAnsi="仿宋" w:eastAsia="仿宋" w:cs="仿宋"/>
          <w:color w:val="000000" w:themeColor="text1"/>
          <w:sz w:val="36"/>
          <w:szCs w:val="32"/>
          <w14:textFill>
            <w14:solidFill>
              <w14:schemeClr w14:val="tx1"/>
            </w14:solidFill>
          </w14:textFill>
        </w:rPr>
        <w:t xml:space="preserve"> </w:t>
      </w:r>
      <w:r>
        <w:rPr>
          <w:rFonts w:hint="eastAsia" w:ascii="仿宋" w:hAnsi="仿宋" w:eastAsia="仿宋" w:cs="仿宋"/>
          <w:color w:val="000000" w:themeColor="text1"/>
          <w:sz w:val="36"/>
          <w:szCs w:val="32"/>
          <w:lang w:val="en-US" w:eastAsia="zh-CN"/>
          <w14:textFill>
            <w14:solidFill>
              <w14:schemeClr w14:val="tx1"/>
            </w14:solidFill>
          </w14:textFill>
        </w:rPr>
        <w:t xml:space="preserve"> </w:t>
      </w:r>
      <w:r>
        <w:rPr>
          <w:rFonts w:hint="eastAsia" w:ascii="仿宋" w:hAnsi="仿宋" w:eastAsia="仿宋" w:cs="仿宋"/>
          <w:color w:val="000000" w:themeColor="text1"/>
          <w:sz w:val="36"/>
          <w:szCs w:val="32"/>
          <w:lang w:val="en-US" w:eastAsia="zh-CN"/>
          <w14:textFill>
            <w14:solidFill>
              <w14:schemeClr w14:val="tx1"/>
            </w14:solidFill>
          </w14:textFill>
        </w:rPr>
        <w:t>0734-</w:t>
      </w:r>
      <w:r>
        <w:rPr>
          <w:rFonts w:hint="eastAsia" w:ascii="仿宋" w:hAnsi="仿宋" w:eastAsia="仿宋" w:cs="仿宋"/>
          <w:color w:val="000000" w:themeColor="text1"/>
          <w:sz w:val="36"/>
          <w:szCs w:val="32"/>
          <w14:textFill>
            <w14:solidFill>
              <w14:schemeClr w14:val="tx1"/>
            </w14:solidFill>
          </w14:textFill>
        </w:rPr>
        <w:t>4369000</w:t>
      </w:r>
    </w:p>
    <w:p>
      <w:pPr>
        <w:ind w:firstLine="720"/>
        <w:rPr>
          <w:rFonts w:ascii="仿宋" w:hAnsi="仿宋" w:eastAsia="仿宋" w:cs="仿宋"/>
          <w:color w:val="000000" w:themeColor="text1"/>
          <w:sz w:val="36"/>
          <w:szCs w:val="32"/>
          <w14:textFill>
            <w14:solidFill>
              <w14:schemeClr w14:val="tx1"/>
            </w14:solidFill>
          </w14:textFill>
        </w:rPr>
      </w:pPr>
      <w:r>
        <w:rPr>
          <w:rFonts w:hint="eastAsia" w:ascii="仿宋" w:hAnsi="仿宋" w:eastAsia="仿宋" w:cs="仿宋"/>
          <w:color w:val="000000" w:themeColor="text1"/>
          <w:sz w:val="36"/>
          <w:szCs w:val="32"/>
          <w14:textFill>
            <w14:solidFill>
              <w14:schemeClr w14:val="tx1"/>
            </w14:solidFill>
          </w14:textFill>
        </w:rPr>
        <w:t xml:space="preserve">常宁支行 </w:t>
      </w:r>
      <w:r>
        <w:rPr>
          <w:rFonts w:ascii="仿宋" w:hAnsi="仿宋" w:eastAsia="仿宋" w:cs="仿宋"/>
          <w:color w:val="000000" w:themeColor="text1"/>
          <w:sz w:val="36"/>
          <w:szCs w:val="32"/>
          <w14:textFill>
            <w14:solidFill>
              <w14:schemeClr w14:val="tx1"/>
            </w14:solidFill>
          </w14:textFill>
        </w:rPr>
        <w:t xml:space="preserve"> </w:t>
      </w:r>
      <w:r>
        <w:rPr>
          <w:rFonts w:hint="eastAsia" w:ascii="仿宋" w:hAnsi="仿宋" w:eastAsia="仿宋" w:cs="仿宋"/>
          <w:color w:val="000000" w:themeColor="text1"/>
          <w:sz w:val="36"/>
          <w:szCs w:val="32"/>
          <w:lang w:val="en-US" w:eastAsia="zh-CN"/>
          <w14:textFill>
            <w14:solidFill>
              <w14:schemeClr w14:val="tx1"/>
            </w14:solidFill>
          </w14:textFill>
        </w:rPr>
        <w:t xml:space="preserve"> </w:t>
      </w:r>
      <w:r>
        <w:rPr>
          <w:rFonts w:ascii="仿宋" w:hAnsi="仿宋" w:eastAsia="仿宋" w:cs="仿宋"/>
          <w:color w:val="000000" w:themeColor="text1"/>
          <w:sz w:val="36"/>
          <w:szCs w:val="32"/>
          <w14:textFill>
            <w14:solidFill>
              <w14:schemeClr w14:val="tx1"/>
            </w14:solidFill>
          </w14:textFill>
        </w:rPr>
        <w:t xml:space="preserve"> </w:t>
      </w:r>
      <w:r>
        <w:rPr>
          <w:rFonts w:hint="eastAsia" w:ascii="仿宋" w:hAnsi="仿宋" w:eastAsia="仿宋" w:cs="仿宋"/>
          <w:color w:val="000000" w:themeColor="text1"/>
          <w:sz w:val="36"/>
          <w:szCs w:val="32"/>
          <w:lang w:val="en-US" w:eastAsia="zh-CN"/>
          <w14:textFill>
            <w14:solidFill>
              <w14:schemeClr w14:val="tx1"/>
            </w14:solidFill>
          </w14:textFill>
        </w:rPr>
        <w:t>0734-</w:t>
      </w:r>
      <w:r>
        <w:rPr>
          <w:rFonts w:hint="eastAsia" w:ascii="仿宋" w:hAnsi="仿宋" w:eastAsia="仿宋" w:cs="仿宋"/>
          <w:color w:val="000000" w:themeColor="text1"/>
          <w:sz w:val="36"/>
          <w:szCs w:val="32"/>
          <w14:textFill>
            <w14:solidFill>
              <w14:schemeClr w14:val="tx1"/>
            </w14:solidFill>
          </w14:textFill>
        </w:rPr>
        <w:t>7262903</w:t>
      </w:r>
    </w:p>
    <w:p>
      <w:pPr>
        <w:pStyle w:val="2"/>
        <w:ind w:firstLine="0" w:firstLineChars="0"/>
        <w:rPr>
          <w:color w:val="000000" w:themeColor="text1"/>
          <w14:textFill>
            <w14:solidFill>
              <w14:schemeClr w14:val="tx1"/>
            </w14:solidFill>
          </w14:textFill>
        </w:rPr>
      </w:pPr>
    </w:p>
    <w:p>
      <w:pPr>
        <w:widowControl/>
        <w:adjustRightInd/>
        <w:spacing w:line="240" w:lineRule="auto"/>
        <w:ind w:firstLine="0" w:firstLineChars="0"/>
        <w:jc w:val="left"/>
        <w:rPr>
          <w:rFonts w:eastAsia="黑体" w:cstheme="minorBidi"/>
          <w:color w:val="000000" w:themeColor="text1"/>
          <w:kern w:val="44"/>
          <w:szCs w:val="22"/>
          <w14:textFill>
            <w14:solidFill>
              <w14:schemeClr w14:val="tx1"/>
            </w14:solidFill>
          </w14:textFill>
        </w:rPr>
      </w:pPr>
      <w:r>
        <w:rPr>
          <w:color w:val="000000" w:themeColor="text1"/>
          <w14:textFill>
            <w14:solidFill>
              <w14:schemeClr w14:val="tx1"/>
            </w14:solidFill>
          </w14:textFill>
        </w:rPr>
        <w:br w:type="page"/>
      </w:r>
    </w:p>
    <w:p>
      <w:pPr>
        <w:pStyle w:val="2"/>
        <w:ind w:firstLine="0" w:firstLineChars="0"/>
        <w:rPr>
          <w:color w:val="000000" w:themeColor="text1"/>
          <w:sz w:val="36"/>
          <w14:textFill>
            <w14:solidFill>
              <w14:schemeClr w14:val="tx1"/>
            </w14:solidFill>
          </w14:textFill>
        </w:rPr>
      </w:pPr>
      <w:r>
        <w:rPr>
          <w:rFonts w:hint="eastAsia"/>
          <w:color w:val="000000" w:themeColor="text1"/>
          <w:sz w:val="36"/>
          <w14:textFill>
            <w14:solidFill>
              <w14:schemeClr w14:val="tx1"/>
            </w14:solidFill>
          </w14:textFill>
        </w:rPr>
        <w:t>中国银行</w:t>
      </w:r>
      <w:bookmarkEnd w:id="5"/>
      <w:bookmarkEnd w:id="6"/>
      <w:r>
        <w:rPr>
          <w:rFonts w:hint="eastAsia"/>
          <w:color w:val="000000" w:themeColor="text1"/>
          <w:sz w:val="36"/>
          <w14:textFill>
            <w14:solidFill>
              <w14:schemeClr w14:val="tx1"/>
            </w14:solidFill>
          </w14:textFill>
        </w:rPr>
        <w:t>衡阳分行</w:t>
      </w:r>
    </w:p>
    <w:p>
      <w:pPr>
        <w:pStyle w:val="3"/>
        <w:spacing w:before="217" w:after="217"/>
        <w:rPr>
          <w:color w:val="000000" w:themeColor="text1"/>
          <w:sz w:val="40"/>
          <w14:textFill>
            <w14:solidFill>
              <w14:schemeClr w14:val="tx1"/>
            </w14:solidFill>
          </w14:textFill>
        </w:rPr>
      </w:pPr>
      <w:bookmarkStart w:id="8" w:name="_Toc43583028"/>
      <w:bookmarkStart w:id="9" w:name="_Toc43569632"/>
      <w:r>
        <w:rPr>
          <w:rFonts w:hint="eastAsia"/>
          <w:color w:val="000000" w:themeColor="text1"/>
          <w:sz w:val="40"/>
          <w14:textFill>
            <w14:solidFill>
              <w14:schemeClr w14:val="tx1"/>
            </w14:solidFill>
          </w14:textFill>
        </w:rPr>
        <w:t>选择权贷款</w:t>
      </w:r>
      <w:bookmarkEnd w:id="8"/>
      <w:bookmarkEnd w:id="9"/>
    </w:p>
    <w:p>
      <w:pPr>
        <w:pStyle w:val="4"/>
        <w:ind w:firstLine="720"/>
        <w:rPr>
          <w:color w:val="000000" w:themeColor="text1"/>
          <w:sz w:val="36"/>
          <w14:textFill>
            <w14:solidFill>
              <w14:schemeClr w14:val="tx1"/>
            </w14:solidFill>
          </w14:textFill>
        </w:rPr>
      </w:pPr>
      <w:r>
        <w:rPr>
          <w:rFonts w:hint="eastAsia"/>
          <w:color w:val="000000" w:themeColor="text1"/>
          <w:sz w:val="36"/>
          <w14:textFill>
            <w14:solidFill>
              <w14:schemeClr w14:val="tx1"/>
            </w14:solidFill>
          </w14:textFill>
        </w:rPr>
        <w:t>一、产品简介</w:t>
      </w:r>
    </w:p>
    <w:p>
      <w:pPr>
        <w:ind w:firstLine="720"/>
        <w:rPr>
          <w:color w:val="000000" w:themeColor="text1"/>
          <w:sz w:val="36"/>
          <w14:textFill>
            <w14:solidFill>
              <w14:schemeClr w14:val="tx1"/>
            </w14:solidFill>
          </w14:textFill>
        </w:rPr>
      </w:pPr>
      <w:r>
        <w:rPr>
          <w:rFonts w:hint="eastAsia"/>
          <w:color w:val="000000" w:themeColor="text1"/>
          <w:sz w:val="36"/>
          <w14:textFill>
            <w14:solidFill>
              <w14:schemeClr w14:val="tx1"/>
            </w14:solidFill>
          </w14:textFill>
        </w:rPr>
        <w:t>选择权贷款业务系指该行在对目标客户提供授信支持的同时，与该客户及其股东签署《选择权贷款业务认股选择权协议》，通过特定的约定和安排，赋予银行一项对该客户的认股选择权。选择权贷款业务紧密围绕国家战略新兴支柱产业及重点领域，定位初创期、成长期、成熟期的非上市科创类企业，通过开展选择权贷款业务加大对科创类企业的融资支持。</w:t>
      </w:r>
    </w:p>
    <w:p>
      <w:pPr>
        <w:pStyle w:val="4"/>
        <w:ind w:firstLine="720"/>
        <w:rPr>
          <w:color w:val="000000" w:themeColor="text1"/>
          <w:sz w:val="36"/>
          <w14:textFill>
            <w14:solidFill>
              <w14:schemeClr w14:val="tx1"/>
            </w14:solidFill>
          </w14:textFill>
        </w:rPr>
      </w:pPr>
      <w:r>
        <w:rPr>
          <w:rFonts w:hint="eastAsia"/>
          <w:color w:val="000000" w:themeColor="text1"/>
          <w:sz w:val="36"/>
          <w14:textFill>
            <w14:solidFill>
              <w14:schemeClr w14:val="tx1"/>
            </w14:solidFill>
          </w14:textFill>
        </w:rPr>
        <w:t>二、适用对象</w:t>
      </w:r>
    </w:p>
    <w:p>
      <w:pPr>
        <w:ind w:firstLine="720"/>
        <w:rPr>
          <w:color w:val="000000" w:themeColor="text1"/>
          <w:sz w:val="36"/>
          <w14:textFill>
            <w14:solidFill>
              <w14:schemeClr w14:val="tx1"/>
            </w14:solidFill>
          </w14:textFill>
        </w:rPr>
      </w:pPr>
      <w:r>
        <w:rPr>
          <w:rFonts w:hint="eastAsia"/>
          <w:color w:val="000000" w:themeColor="text1"/>
          <w:sz w:val="36"/>
          <w14:textFill>
            <w14:solidFill>
              <w14:schemeClr w14:val="tx1"/>
            </w14:solidFill>
          </w14:textFill>
        </w:rPr>
        <w:t>（一）科创类企业指符合下列条件之一的企业</w:t>
      </w:r>
    </w:p>
    <w:p>
      <w:pPr>
        <w:ind w:firstLine="720"/>
        <w:rPr>
          <w:color w:val="000000" w:themeColor="text1"/>
          <w:sz w:val="36"/>
          <w14:textFill>
            <w14:solidFill>
              <w14:schemeClr w14:val="tx1"/>
            </w14:solidFill>
          </w14:textFill>
        </w:rPr>
      </w:pPr>
      <w:r>
        <w:rPr>
          <w:rFonts w:hint="eastAsia"/>
          <w:color w:val="000000" w:themeColor="text1"/>
          <w:sz w:val="36"/>
          <w14:textFill>
            <w14:solidFill>
              <w14:schemeClr w14:val="tx1"/>
            </w14:solidFill>
          </w14:textFill>
        </w:rPr>
        <w:t>1.</w:t>
      </w:r>
      <w:r>
        <w:rPr>
          <w:color w:val="000000" w:themeColor="text1"/>
          <w:sz w:val="36"/>
          <w14:textFill>
            <w14:solidFill>
              <w14:schemeClr w14:val="tx1"/>
            </w14:solidFill>
          </w14:textFill>
        </w:rPr>
        <w:t xml:space="preserve"> </w:t>
      </w:r>
      <w:r>
        <w:rPr>
          <w:rFonts w:hint="eastAsia"/>
          <w:color w:val="000000" w:themeColor="text1"/>
          <w:sz w:val="36"/>
          <w14:textFill>
            <w14:solidFill>
              <w14:schemeClr w14:val="tx1"/>
            </w14:solidFill>
          </w14:textFill>
        </w:rPr>
        <w:t>满足高新技术企业认定条件、获得国家高新技术企业证书；</w:t>
      </w:r>
    </w:p>
    <w:p>
      <w:pPr>
        <w:ind w:firstLine="720"/>
        <w:rPr>
          <w:color w:val="000000" w:themeColor="text1"/>
          <w:sz w:val="36"/>
          <w14:textFill>
            <w14:solidFill>
              <w14:schemeClr w14:val="tx1"/>
            </w14:solidFill>
          </w14:textFill>
        </w:rPr>
      </w:pPr>
      <w:r>
        <w:rPr>
          <w:rFonts w:hint="eastAsia"/>
          <w:color w:val="000000" w:themeColor="text1"/>
          <w:sz w:val="36"/>
          <w14:textFill>
            <w14:solidFill>
              <w14:schemeClr w14:val="tx1"/>
            </w14:solidFill>
          </w14:textFill>
        </w:rPr>
        <w:t>2.</w:t>
      </w:r>
      <w:r>
        <w:rPr>
          <w:color w:val="000000" w:themeColor="text1"/>
          <w:sz w:val="36"/>
          <w14:textFill>
            <w14:solidFill>
              <w14:schemeClr w14:val="tx1"/>
            </w14:solidFill>
          </w14:textFill>
        </w:rPr>
        <w:t xml:space="preserve"> </w:t>
      </w:r>
      <w:r>
        <w:rPr>
          <w:rFonts w:hint="eastAsia"/>
          <w:color w:val="000000" w:themeColor="text1"/>
          <w:sz w:val="36"/>
          <w14:textFill>
            <w14:solidFill>
              <w14:schemeClr w14:val="tx1"/>
            </w14:solidFill>
          </w14:textFill>
        </w:rPr>
        <w:t>经政府认定且纳入地方政府风险补偿范畴的企业；</w:t>
      </w:r>
    </w:p>
    <w:p>
      <w:pPr>
        <w:ind w:firstLine="720"/>
        <w:rPr>
          <w:color w:val="000000" w:themeColor="text1"/>
          <w:sz w:val="36"/>
          <w14:textFill>
            <w14:solidFill>
              <w14:schemeClr w14:val="tx1"/>
            </w14:solidFill>
          </w14:textFill>
        </w:rPr>
      </w:pPr>
      <w:r>
        <w:rPr>
          <w:rFonts w:hint="eastAsia"/>
          <w:color w:val="000000" w:themeColor="text1"/>
          <w:sz w:val="36"/>
          <w14:textFill>
            <w14:solidFill>
              <w14:schemeClr w14:val="tx1"/>
            </w14:solidFill>
          </w14:textFill>
        </w:rPr>
        <w:t>3.</w:t>
      </w:r>
      <w:r>
        <w:rPr>
          <w:color w:val="000000" w:themeColor="text1"/>
          <w:sz w:val="36"/>
          <w14:textFill>
            <w14:solidFill>
              <w14:schemeClr w14:val="tx1"/>
            </w14:solidFill>
          </w14:textFill>
        </w:rPr>
        <w:t xml:space="preserve"> </w:t>
      </w:r>
      <w:r>
        <w:rPr>
          <w:rFonts w:hint="eastAsia"/>
          <w:color w:val="000000" w:themeColor="text1"/>
          <w:sz w:val="36"/>
          <w14:textFill>
            <w14:solidFill>
              <w14:schemeClr w14:val="tx1"/>
            </w14:solidFill>
          </w14:textFill>
        </w:rPr>
        <w:t>其他经该行审慎筛查后认定的科创型企业。</w:t>
      </w:r>
    </w:p>
    <w:p>
      <w:pPr>
        <w:ind w:firstLine="720"/>
        <w:rPr>
          <w:color w:val="000000" w:themeColor="text1"/>
          <w:sz w:val="36"/>
          <w14:textFill>
            <w14:solidFill>
              <w14:schemeClr w14:val="tx1"/>
            </w14:solidFill>
          </w14:textFill>
        </w:rPr>
      </w:pPr>
      <w:r>
        <w:rPr>
          <w:rFonts w:hint="eastAsia"/>
          <w:color w:val="000000" w:themeColor="text1"/>
          <w:sz w:val="36"/>
          <w14:textFill>
            <w14:solidFill>
              <w14:schemeClr w14:val="tx1"/>
            </w14:solidFill>
          </w14:textFill>
        </w:rPr>
        <w:t>（二）目标企业选取参考标准</w:t>
      </w:r>
    </w:p>
    <w:p>
      <w:pPr>
        <w:ind w:firstLine="720"/>
        <w:rPr>
          <w:color w:val="000000" w:themeColor="text1"/>
          <w:sz w:val="36"/>
          <w14:textFill>
            <w14:solidFill>
              <w14:schemeClr w14:val="tx1"/>
            </w14:solidFill>
          </w14:textFill>
        </w:rPr>
      </w:pPr>
      <w:r>
        <w:rPr>
          <w:rFonts w:hint="eastAsia"/>
          <w:color w:val="000000" w:themeColor="text1"/>
          <w:sz w:val="36"/>
          <w14:textFill>
            <w14:solidFill>
              <w14:schemeClr w14:val="tx1"/>
            </w14:solidFill>
          </w14:textFill>
        </w:rPr>
        <w:t>1.</w:t>
      </w:r>
      <w:r>
        <w:rPr>
          <w:color w:val="000000" w:themeColor="text1"/>
          <w:sz w:val="36"/>
          <w14:textFill>
            <w14:solidFill>
              <w14:schemeClr w14:val="tx1"/>
            </w14:solidFill>
          </w14:textFill>
        </w:rPr>
        <w:t xml:space="preserve"> </w:t>
      </w:r>
      <w:r>
        <w:rPr>
          <w:rFonts w:hint="eastAsia"/>
          <w:color w:val="000000" w:themeColor="text1"/>
          <w:sz w:val="36"/>
          <w14:textFill>
            <w14:solidFill>
              <w14:schemeClr w14:val="tx1"/>
            </w14:solidFill>
          </w14:textFill>
        </w:rPr>
        <w:t>核心团队稳定，股权结构清晰，内部管理规范，商业模式及发展规划明确且合理可行；</w:t>
      </w:r>
    </w:p>
    <w:p>
      <w:pPr>
        <w:ind w:firstLine="720"/>
        <w:rPr>
          <w:color w:val="000000" w:themeColor="text1"/>
          <w:sz w:val="36"/>
          <w14:textFill>
            <w14:solidFill>
              <w14:schemeClr w14:val="tx1"/>
            </w14:solidFill>
          </w14:textFill>
        </w:rPr>
      </w:pPr>
      <w:r>
        <w:rPr>
          <w:rFonts w:hint="eastAsia"/>
          <w:color w:val="000000" w:themeColor="text1"/>
          <w:sz w:val="36"/>
          <w14:textFill>
            <w14:solidFill>
              <w14:schemeClr w14:val="tx1"/>
            </w14:solidFill>
          </w14:textFill>
        </w:rPr>
        <w:t>2.</w:t>
      </w:r>
      <w:r>
        <w:rPr>
          <w:color w:val="000000" w:themeColor="text1"/>
          <w:sz w:val="36"/>
          <w14:textFill>
            <w14:solidFill>
              <w14:schemeClr w14:val="tx1"/>
            </w14:solidFill>
          </w14:textFill>
        </w:rPr>
        <w:t xml:space="preserve"> </w:t>
      </w:r>
      <w:r>
        <w:rPr>
          <w:rFonts w:hint="eastAsia"/>
          <w:color w:val="000000" w:themeColor="text1"/>
          <w:sz w:val="36"/>
          <w14:textFill>
            <w14:solidFill>
              <w14:schemeClr w14:val="tx1"/>
            </w14:solidFill>
          </w14:textFill>
        </w:rPr>
        <w:t>所处细分行业市场容量较大，企业具有支持其快速成长的产品、技术或市场优势；</w:t>
      </w:r>
    </w:p>
    <w:p>
      <w:pPr>
        <w:ind w:firstLine="720"/>
        <w:rPr>
          <w:color w:val="000000" w:themeColor="text1"/>
          <w:sz w:val="36"/>
          <w14:textFill>
            <w14:solidFill>
              <w14:schemeClr w14:val="tx1"/>
            </w14:solidFill>
          </w14:textFill>
        </w:rPr>
      </w:pPr>
      <w:r>
        <w:rPr>
          <w:rFonts w:hint="eastAsia"/>
          <w:color w:val="000000" w:themeColor="text1"/>
          <w:sz w:val="36"/>
          <w14:textFill>
            <w14:solidFill>
              <w14:schemeClr w14:val="tx1"/>
            </w14:solidFill>
          </w14:textFill>
        </w:rPr>
        <w:t>3.</w:t>
      </w:r>
      <w:r>
        <w:rPr>
          <w:color w:val="000000" w:themeColor="text1"/>
          <w:sz w:val="36"/>
          <w14:textFill>
            <w14:solidFill>
              <w14:schemeClr w14:val="tx1"/>
            </w14:solidFill>
          </w14:textFill>
        </w:rPr>
        <w:t xml:space="preserve"> </w:t>
      </w:r>
      <w:r>
        <w:rPr>
          <w:rFonts w:hint="eastAsia"/>
          <w:color w:val="000000" w:themeColor="text1"/>
          <w:sz w:val="36"/>
          <w14:textFill>
            <w14:solidFill>
              <w14:schemeClr w14:val="tx1"/>
            </w14:solidFill>
          </w14:textFill>
        </w:rPr>
        <w:t>上一年度销售收入不低于1000万元（不含关联交易）；且原则上企业过往一年细分市场占有率排名应处于行业前10位，或企业主营业务收入有30%（含）以上增长且预计未来三年增长速度较快；</w:t>
      </w:r>
    </w:p>
    <w:p>
      <w:pPr>
        <w:ind w:firstLine="720"/>
        <w:rPr>
          <w:color w:val="000000" w:themeColor="text1"/>
          <w:sz w:val="36"/>
          <w14:textFill>
            <w14:solidFill>
              <w14:schemeClr w14:val="tx1"/>
            </w14:solidFill>
          </w14:textFill>
        </w:rPr>
      </w:pPr>
      <w:r>
        <w:rPr>
          <w:rFonts w:hint="eastAsia"/>
          <w:color w:val="000000" w:themeColor="text1"/>
          <w:sz w:val="36"/>
          <w14:textFill>
            <w14:solidFill>
              <w14:schemeClr w14:val="tx1"/>
            </w14:solidFill>
          </w14:textFill>
        </w:rPr>
        <w:t>4.</w:t>
      </w:r>
      <w:r>
        <w:rPr>
          <w:color w:val="000000" w:themeColor="text1"/>
          <w:sz w:val="36"/>
          <w14:textFill>
            <w14:solidFill>
              <w14:schemeClr w14:val="tx1"/>
            </w14:solidFill>
          </w14:textFill>
        </w:rPr>
        <w:t xml:space="preserve"> </w:t>
      </w:r>
      <w:r>
        <w:rPr>
          <w:rFonts w:hint="eastAsia"/>
          <w:color w:val="000000" w:themeColor="text1"/>
          <w:sz w:val="36"/>
          <w14:textFill>
            <w14:solidFill>
              <w14:schemeClr w14:val="tx1"/>
            </w14:solidFill>
          </w14:textFill>
        </w:rPr>
        <w:t>优先考虑创始人及核心管理团队成员有相应的行业背景或突出的教育背景，有知名科创类企业核心部门中层以上管理经验或有相应行业创业经验的企业；</w:t>
      </w:r>
    </w:p>
    <w:p>
      <w:pPr>
        <w:ind w:firstLine="720"/>
        <w:rPr>
          <w:color w:val="000000" w:themeColor="text1"/>
          <w:sz w:val="36"/>
          <w14:textFill>
            <w14:solidFill>
              <w14:schemeClr w14:val="tx1"/>
            </w14:solidFill>
          </w14:textFill>
        </w:rPr>
      </w:pPr>
      <w:r>
        <w:rPr>
          <w:rFonts w:hint="eastAsia"/>
          <w:color w:val="000000" w:themeColor="text1"/>
          <w:sz w:val="36"/>
          <w14:textFill>
            <w14:solidFill>
              <w14:schemeClr w14:val="tx1"/>
            </w14:solidFill>
          </w14:textFill>
        </w:rPr>
        <w:t>5.</w:t>
      </w:r>
      <w:r>
        <w:rPr>
          <w:color w:val="000000" w:themeColor="text1"/>
          <w:sz w:val="36"/>
          <w14:textFill>
            <w14:solidFill>
              <w14:schemeClr w14:val="tx1"/>
            </w14:solidFill>
          </w14:textFill>
        </w:rPr>
        <w:t xml:space="preserve"> </w:t>
      </w:r>
      <w:r>
        <w:rPr>
          <w:rFonts w:hint="eastAsia"/>
          <w:color w:val="000000" w:themeColor="text1"/>
          <w:sz w:val="36"/>
          <w14:textFill>
            <w14:solidFill>
              <w14:schemeClr w14:val="tx1"/>
            </w14:solidFill>
          </w14:textFill>
        </w:rPr>
        <w:t>优先考虑已完成A轮融资，有1-2家国内知名的VC或PE作为其入资股东或已与此类VC或PE企业签署入资协议，并明确入资安排的企业。</w:t>
      </w:r>
    </w:p>
    <w:p>
      <w:pPr>
        <w:pStyle w:val="4"/>
        <w:ind w:firstLine="720"/>
        <w:rPr>
          <w:color w:val="000000" w:themeColor="text1"/>
          <w:sz w:val="36"/>
          <w14:textFill>
            <w14:solidFill>
              <w14:schemeClr w14:val="tx1"/>
            </w14:solidFill>
          </w14:textFill>
        </w:rPr>
      </w:pPr>
      <w:r>
        <w:rPr>
          <w:rFonts w:hint="eastAsia"/>
          <w:color w:val="000000" w:themeColor="text1"/>
          <w:sz w:val="36"/>
          <w14:textFill>
            <w14:solidFill>
              <w14:schemeClr w14:val="tx1"/>
            </w14:solidFill>
          </w14:textFill>
        </w:rPr>
        <w:t>三、贷款额度、利率、期限等</w:t>
      </w:r>
    </w:p>
    <w:p>
      <w:pPr>
        <w:ind w:firstLine="720"/>
        <w:rPr>
          <w:color w:val="000000" w:themeColor="text1"/>
          <w:sz w:val="36"/>
          <w14:textFill>
            <w14:solidFill>
              <w14:schemeClr w14:val="tx1"/>
            </w14:solidFill>
          </w14:textFill>
        </w:rPr>
      </w:pPr>
      <w:r>
        <w:rPr>
          <w:rFonts w:hint="eastAsia"/>
          <w:color w:val="000000" w:themeColor="text1"/>
          <w:sz w:val="36"/>
          <w14:textFill>
            <w14:solidFill>
              <w14:schemeClr w14:val="tx1"/>
            </w14:solidFill>
          </w14:textFill>
        </w:rPr>
        <w:t>额度不超过1亿元，期限1-3年。</w:t>
      </w:r>
    </w:p>
    <w:p>
      <w:pPr>
        <w:pStyle w:val="4"/>
        <w:ind w:firstLine="720"/>
        <w:rPr>
          <w:color w:val="000000" w:themeColor="text1"/>
          <w:sz w:val="36"/>
          <w14:textFill>
            <w14:solidFill>
              <w14:schemeClr w14:val="tx1"/>
            </w14:solidFill>
          </w14:textFill>
        </w:rPr>
      </w:pPr>
      <w:r>
        <w:rPr>
          <w:rFonts w:hint="eastAsia"/>
          <w:color w:val="000000" w:themeColor="text1"/>
          <w:sz w:val="36"/>
          <w14:textFill>
            <w14:solidFill>
              <w14:schemeClr w14:val="tx1"/>
            </w14:solidFill>
          </w14:textFill>
        </w:rPr>
        <w:t>四、功能特点</w:t>
      </w:r>
    </w:p>
    <w:p>
      <w:pPr>
        <w:ind w:firstLine="720"/>
        <w:rPr>
          <w:color w:val="000000" w:themeColor="text1"/>
          <w:sz w:val="36"/>
          <w14:textFill>
            <w14:solidFill>
              <w14:schemeClr w14:val="tx1"/>
            </w14:solidFill>
          </w14:textFill>
        </w:rPr>
      </w:pPr>
      <w:r>
        <w:rPr>
          <w:rFonts w:hint="eastAsia"/>
          <w:color w:val="000000" w:themeColor="text1"/>
          <w:sz w:val="36"/>
          <w14:textFill>
            <w14:solidFill>
              <w14:schemeClr w14:val="tx1"/>
            </w14:solidFill>
          </w14:textFill>
        </w:rPr>
        <w:t>认股选择权系指该行指定的投资机构可以在约定的未来一段时间内，以约定价格受让目标企业约定数量股权，或通过增资扩股的形式获得目标企业相应股权，为企业提供直接融资，此项业务旨在更好地为科创类企业提供资金支持和全流程配套金融服务。认股选择权份额由各方当事人协商，一般持股份额应不低于2%。</w:t>
      </w:r>
    </w:p>
    <w:p>
      <w:pPr>
        <w:pStyle w:val="4"/>
        <w:ind w:firstLine="720"/>
        <w:rPr>
          <w:color w:val="000000" w:themeColor="text1"/>
          <w:sz w:val="36"/>
          <w14:textFill>
            <w14:solidFill>
              <w14:schemeClr w14:val="tx1"/>
            </w14:solidFill>
          </w14:textFill>
        </w:rPr>
      </w:pPr>
      <w:r>
        <w:rPr>
          <w:rFonts w:hint="eastAsia"/>
          <w:color w:val="000000" w:themeColor="text1"/>
          <w:sz w:val="36"/>
          <w14:textFill>
            <w14:solidFill>
              <w14:schemeClr w14:val="tx1"/>
            </w14:solidFill>
          </w14:textFill>
        </w:rPr>
        <w:t>五、业务咨询电话</w:t>
      </w:r>
    </w:p>
    <w:p>
      <w:pPr>
        <w:kinsoku w:val="0"/>
        <w:overflowPunct w:val="0"/>
        <w:ind w:firstLine="720" w:firstLineChars="200"/>
        <w:jc w:val="left"/>
        <w:rPr>
          <w:color w:val="000000" w:themeColor="text1"/>
          <w:sz w:val="36"/>
          <w14:textFill>
            <w14:solidFill>
              <w14:schemeClr w14:val="tx1"/>
            </w14:solidFill>
          </w14:textFill>
        </w:rPr>
      </w:pPr>
      <w:r>
        <w:rPr>
          <w:rFonts w:hint="eastAsia"/>
          <w:color w:val="000000" w:themeColor="text1"/>
          <w:sz w:val="36"/>
          <w14:textFill>
            <w14:solidFill>
              <w14:schemeClr w14:val="tx1"/>
            </w14:solidFill>
          </w14:textFill>
        </w:rPr>
        <w:t>衡阳市分行 8127255</w:t>
      </w:r>
      <w:r>
        <w:rPr>
          <w:color w:val="000000" w:themeColor="text1"/>
          <w:sz w:val="36"/>
          <w14:textFill>
            <w14:solidFill>
              <w14:schemeClr w14:val="tx1"/>
            </w14:solidFill>
          </w14:textFill>
        </w:rPr>
        <w:t xml:space="preserve">  </w:t>
      </w:r>
      <w:r>
        <w:rPr>
          <w:rFonts w:hint="eastAsia"/>
          <w:color w:val="000000" w:themeColor="text1"/>
          <w:sz w:val="36"/>
          <w14:textFill>
            <w14:solidFill>
              <w14:schemeClr w14:val="tx1"/>
            </w14:solidFill>
          </w14:textFill>
        </w:rPr>
        <w:t>13875653145</w:t>
      </w:r>
    </w:p>
    <w:p>
      <w:pPr>
        <w:ind w:firstLine="720" w:firstLineChars="200"/>
        <w:jc w:val="left"/>
        <w:rPr>
          <w:color w:val="000000" w:themeColor="text1"/>
          <w:sz w:val="36"/>
          <w14:textFill>
            <w14:solidFill>
              <w14:schemeClr w14:val="tx1"/>
            </w14:solidFill>
          </w14:textFill>
        </w:rPr>
      </w:pPr>
      <w:r>
        <w:rPr>
          <w:rFonts w:hint="eastAsia"/>
          <w:color w:val="000000" w:themeColor="text1"/>
          <w:sz w:val="36"/>
          <w14:textFill>
            <w14:solidFill>
              <w14:schemeClr w14:val="tx1"/>
            </w14:solidFill>
          </w14:textFill>
        </w:rPr>
        <w:t>祁东支行</w:t>
      </w:r>
      <w:r>
        <w:rPr>
          <w:color w:val="000000" w:themeColor="text1"/>
          <w:sz w:val="36"/>
          <w14:textFill>
            <w14:solidFill>
              <w14:schemeClr w14:val="tx1"/>
            </w14:solidFill>
          </w14:textFill>
        </w:rPr>
        <w:t xml:space="preserve">   </w:t>
      </w:r>
      <w:r>
        <w:rPr>
          <w:rFonts w:hint="eastAsia"/>
          <w:color w:val="000000" w:themeColor="text1"/>
          <w:sz w:val="36"/>
          <w14:textFill>
            <w14:solidFill>
              <w14:schemeClr w14:val="tx1"/>
            </w14:solidFill>
          </w14:textFill>
        </w:rPr>
        <w:t>626</w:t>
      </w:r>
      <w:r>
        <w:rPr>
          <w:rFonts w:hint="eastAsia"/>
          <w:color w:val="000000" w:themeColor="text1"/>
          <w:sz w:val="36"/>
          <w:lang w:val="en-US" w:eastAsia="zh-CN"/>
          <w14:textFill>
            <w14:solidFill>
              <w14:schemeClr w14:val="tx1"/>
            </w14:solidFill>
          </w14:textFill>
        </w:rPr>
        <w:t>7341</w:t>
      </w:r>
      <w:r>
        <w:rPr>
          <w:color w:val="000000" w:themeColor="text1"/>
          <w:sz w:val="36"/>
          <w14:textFill>
            <w14:solidFill>
              <w14:schemeClr w14:val="tx1"/>
            </w14:solidFill>
          </w14:textFill>
        </w:rPr>
        <w:t xml:space="preserve">  </w:t>
      </w:r>
      <w:r>
        <w:rPr>
          <w:rFonts w:hint="eastAsia"/>
          <w:color w:val="000000" w:themeColor="text1"/>
          <w:sz w:val="36"/>
          <w14:textFill>
            <w14:solidFill>
              <w14:schemeClr w14:val="tx1"/>
            </w14:solidFill>
          </w14:textFill>
        </w:rPr>
        <w:t>13974748813</w:t>
      </w:r>
    </w:p>
    <w:p>
      <w:pPr>
        <w:ind w:firstLine="720" w:firstLineChars="200"/>
        <w:jc w:val="left"/>
        <w:rPr>
          <w:color w:val="000000" w:themeColor="text1"/>
          <w:sz w:val="36"/>
          <w14:textFill>
            <w14:solidFill>
              <w14:schemeClr w14:val="tx1"/>
            </w14:solidFill>
          </w14:textFill>
        </w:rPr>
      </w:pPr>
      <w:r>
        <w:rPr>
          <w:rFonts w:hint="eastAsia"/>
          <w:color w:val="000000" w:themeColor="text1"/>
          <w:sz w:val="36"/>
          <w14:textFill>
            <w14:solidFill>
              <w14:schemeClr w14:val="tx1"/>
            </w14:solidFill>
          </w14:textFill>
        </w:rPr>
        <w:t xml:space="preserve">耒阳支行 </w:t>
      </w:r>
      <w:r>
        <w:rPr>
          <w:color w:val="000000" w:themeColor="text1"/>
          <w:sz w:val="36"/>
          <w14:textFill>
            <w14:solidFill>
              <w14:schemeClr w14:val="tx1"/>
            </w14:solidFill>
          </w14:textFill>
        </w:rPr>
        <w:t xml:space="preserve">  </w:t>
      </w:r>
      <w:r>
        <w:rPr>
          <w:rFonts w:hint="eastAsia"/>
          <w:color w:val="000000" w:themeColor="text1"/>
          <w:sz w:val="36"/>
          <w14:textFill>
            <w14:solidFill>
              <w14:schemeClr w14:val="tx1"/>
            </w14:solidFill>
          </w14:textFill>
        </w:rPr>
        <w:t>4326752  13975443399</w:t>
      </w:r>
    </w:p>
    <w:p>
      <w:pPr>
        <w:ind w:firstLine="720" w:firstLineChars="200"/>
        <w:jc w:val="left"/>
        <w:rPr>
          <w:color w:val="000000" w:themeColor="text1"/>
          <w:sz w:val="36"/>
          <w14:textFill>
            <w14:solidFill>
              <w14:schemeClr w14:val="tx1"/>
            </w14:solidFill>
          </w14:textFill>
        </w:rPr>
      </w:pPr>
      <w:r>
        <w:rPr>
          <w:rFonts w:hint="eastAsia"/>
          <w:color w:val="000000" w:themeColor="text1"/>
          <w:sz w:val="36"/>
          <w14:textFill>
            <w14:solidFill>
              <w14:schemeClr w14:val="tx1"/>
            </w14:solidFill>
          </w14:textFill>
        </w:rPr>
        <w:t xml:space="preserve">常宁支行 </w:t>
      </w:r>
      <w:r>
        <w:rPr>
          <w:color w:val="000000" w:themeColor="text1"/>
          <w:sz w:val="36"/>
          <w14:textFill>
            <w14:solidFill>
              <w14:schemeClr w14:val="tx1"/>
            </w14:solidFill>
          </w14:textFill>
        </w:rPr>
        <w:t xml:space="preserve">  </w:t>
      </w:r>
      <w:r>
        <w:rPr>
          <w:rFonts w:hint="eastAsia"/>
          <w:color w:val="000000" w:themeColor="text1"/>
          <w:sz w:val="36"/>
          <w14:textFill>
            <w14:solidFill>
              <w14:schemeClr w14:val="tx1"/>
            </w14:solidFill>
          </w14:textFill>
        </w:rPr>
        <w:t xml:space="preserve">7236759 </w:t>
      </w:r>
      <w:r>
        <w:rPr>
          <w:color w:val="000000" w:themeColor="text1"/>
          <w:sz w:val="36"/>
          <w14:textFill>
            <w14:solidFill>
              <w14:schemeClr w14:val="tx1"/>
            </w14:solidFill>
          </w14:textFill>
        </w:rPr>
        <w:t xml:space="preserve"> </w:t>
      </w:r>
      <w:r>
        <w:rPr>
          <w:rFonts w:hint="eastAsia"/>
          <w:color w:val="000000" w:themeColor="text1"/>
          <w:sz w:val="36"/>
          <w14:textFill>
            <w14:solidFill>
              <w14:schemeClr w14:val="tx1"/>
            </w14:solidFill>
          </w14:textFill>
        </w:rPr>
        <w:t>13973453017</w:t>
      </w:r>
    </w:p>
    <w:p>
      <w:pPr>
        <w:ind w:firstLine="720" w:firstLineChars="200"/>
        <w:jc w:val="left"/>
        <w:rPr>
          <w:color w:val="000000" w:themeColor="text1"/>
          <w:sz w:val="36"/>
          <w14:textFill>
            <w14:solidFill>
              <w14:schemeClr w14:val="tx1"/>
            </w14:solidFill>
          </w14:textFill>
        </w:rPr>
      </w:pPr>
      <w:r>
        <w:rPr>
          <w:rFonts w:hint="eastAsia"/>
          <w:color w:val="000000" w:themeColor="text1"/>
          <w:sz w:val="36"/>
          <w14:textFill>
            <w14:solidFill>
              <w14:schemeClr w14:val="tx1"/>
            </w14:solidFill>
          </w14:textFill>
        </w:rPr>
        <w:t xml:space="preserve">衡东支行 </w:t>
      </w:r>
      <w:r>
        <w:rPr>
          <w:color w:val="000000" w:themeColor="text1"/>
          <w:sz w:val="36"/>
          <w14:textFill>
            <w14:solidFill>
              <w14:schemeClr w14:val="tx1"/>
            </w14:solidFill>
          </w14:textFill>
        </w:rPr>
        <w:t xml:space="preserve">  </w:t>
      </w:r>
      <w:r>
        <w:rPr>
          <w:rFonts w:hint="eastAsia"/>
          <w:color w:val="000000" w:themeColor="text1"/>
          <w:sz w:val="36"/>
          <w14:textFill>
            <w14:solidFill>
              <w14:schemeClr w14:val="tx1"/>
            </w14:solidFill>
          </w14:textFill>
        </w:rPr>
        <w:t>5221869  13974732049</w:t>
      </w:r>
    </w:p>
    <w:p>
      <w:pPr>
        <w:ind w:firstLine="720" w:firstLineChars="200"/>
        <w:jc w:val="left"/>
        <w:rPr>
          <w:color w:val="000000" w:themeColor="text1"/>
          <w:sz w:val="36"/>
          <w14:textFill>
            <w14:solidFill>
              <w14:schemeClr w14:val="tx1"/>
            </w14:solidFill>
          </w14:textFill>
        </w:rPr>
      </w:pPr>
      <w:r>
        <w:rPr>
          <w:rFonts w:hint="eastAsia"/>
          <w:color w:val="000000" w:themeColor="text1"/>
          <w:sz w:val="36"/>
          <w14:textFill>
            <w14:solidFill>
              <w14:schemeClr w14:val="tx1"/>
            </w14:solidFill>
          </w14:textFill>
        </w:rPr>
        <w:t xml:space="preserve">衡山支行 </w:t>
      </w:r>
      <w:r>
        <w:rPr>
          <w:color w:val="000000" w:themeColor="text1"/>
          <w:sz w:val="36"/>
          <w14:textFill>
            <w14:solidFill>
              <w14:schemeClr w14:val="tx1"/>
            </w14:solidFill>
          </w14:textFill>
        </w:rPr>
        <w:t xml:space="preserve">  </w:t>
      </w:r>
      <w:r>
        <w:rPr>
          <w:rFonts w:hint="eastAsia"/>
          <w:color w:val="000000" w:themeColor="text1"/>
          <w:sz w:val="36"/>
          <w14:textFill>
            <w14:solidFill>
              <w14:schemeClr w14:val="tx1"/>
            </w14:solidFill>
          </w14:textFill>
        </w:rPr>
        <w:t xml:space="preserve">5812012 </w:t>
      </w:r>
      <w:r>
        <w:rPr>
          <w:color w:val="000000" w:themeColor="text1"/>
          <w:sz w:val="36"/>
          <w14:textFill>
            <w14:solidFill>
              <w14:schemeClr w14:val="tx1"/>
            </w14:solidFill>
          </w14:textFill>
        </w:rPr>
        <w:t xml:space="preserve"> </w:t>
      </w:r>
      <w:r>
        <w:rPr>
          <w:rFonts w:hint="eastAsia"/>
          <w:color w:val="000000" w:themeColor="text1"/>
          <w:sz w:val="36"/>
          <w14:textFill>
            <w14:solidFill>
              <w14:schemeClr w14:val="tx1"/>
            </w14:solidFill>
          </w14:textFill>
        </w:rPr>
        <w:t>13975421288</w:t>
      </w:r>
    </w:p>
    <w:p>
      <w:pPr>
        <w:ind w:firstLine="720" w:firstLineChars="200"/>
        <w:jc w:val="left"/>
        <w:rPr>
          <w:color w:val="000000" w:themeColor="text1"/>
          <w:sz w:val="36"/>
          <w14:textFill>
            <w14:solidFill>
              <w14:schemeClr w14:val="tx1"/>
            </w14:solidFill>
          </w14:textFill>
        </w:rPr>
      </w:pPr>
      <w:r>
        <w:rPr>
          <w:rFonts w:hint="eastAsia"/>
          <w:color w:val="000000" w:themeColor="text1"/>
          <w:sz w:val="36"/>
          <w14:textFill>
            <w14:solidFill>
              <w14:schemeClr w14:val="tx1"/>
            </w14:solidFill>
          </w14:textFill>
        </w:rPr>
        <w:t xml:space="preserve">南岳支行 </w:t>
      </w:r>
      <w:r>
        <w:rPr>
          <w:color w:val="000000" w:themeColor="text1"/>
          <w:sz w:val="36"/>
          <w14:textFill>
            <w14:solidFill>
              <w14:schemeClr w14:val="tx1"/>
            </w14:solidFill>
          </w14:textFill>
        </w:rPr>
        <w:t xml:space="preserve">  </w:t>
      </w:r>
      <w:r>
        <w:rPr>
          <w:rFonts w:hint="eastAsia"/>
          <w:color w:val="000000" w:themeColor="text1"/>
          <w:sz w:val="36"/>
          <w14:textFill>
            <w14:solidFill>
              <w14:schemeClr w14:val="tx1"/>
            </w14:solidFill>
          </w14:textFill>
        </w:rPr>
        <w:t xml:space="preserve">5666408 </w:t>
      </w:r>
      <w:r>
        <w:rPr>
          <w:color w:val="000000" w:themeColor="text1"/>
          <w:sz w:val="36"/>
          <w14:textFill>
            <w14:solidFill>
              <w14:schemeClr w14:val="tx1"/>
            </w14:solidFill>
          </w14:textFill>
        </w:rPr>
        <w:t xml:space="preserve"> </w:t>
      </w:r>
      <w:r>
        <w:rPr>
          <w:rFonts w:hint="eastAsia"/>
          <w:color w:val="000000" w:themeColor="text1"/>
          <w:sz w:val="36"/>
          <w14:textFill>
            <w14:solidFill>
              <w14:schemeClr w14:val="tx1"/>
            </w14:solidFill>
          </w14:textFill>
        </w:rPr>
        <w:t>13807479813</w:t>
      </w:r>
    </w:p>
    <w:p>
      <w:pPr>
        <w:ind w:firstLine="720" w:firstLineChars="200"/>
        <w:rPr>
          <w:color w:val="000000" w:themeColor="text1"/>
          <w:sz w:val="36"/>
          <w14:textFill>
            <w14:solidFill>
              <w14:schemeClr w14:val="tx1"/>
            </w14:solidFill>
          </w14:textFill>
        </w:rPr>
      </w:pPr>
      <w:r>
        <w:rPr>
          <w:rFonts w:hint="eastAsia"/>
          <w:color w:val="000000" w:themeColor="text1"/>
          <w:sz w:val="36"/>
          <w14:textFill>
            <w14:solidFill>
              <w14:schemeClr w14:val="tx1"/>
            </w14:solidFill>
          </w14:textFill>
        </w:rPr>
        <w:t xml:space="preserve">衡阳支行 </w:t>
      </w:r>
      <w:r>
        <w:rPr>
          <w:color w:val="000000" w:themeColor="text1"/>
          <w:sz w:val="36"/>
          <w14:textFill>
            <w14:solidFill>
              <w14:schemeClr w14:val="tx1"/>
            </w14:solidFill>
          </w14:textFill>
        </w:rPr>
        <w:t xml:space="preserve">  </w:t>
      </w:r>
      <w:r>
        <w:rPr>
          <w:rFonts w:hint="eastAsia"/>
          <w:color w:val="000000" w:themeColor="text1"/>
          <w:sz w:val="36"/>
          <w14:textFill>
            <w14:solidFill>
              <w14:schemeClr w14:val="tx1"/>
            </w14:solidFill>
          </w14:textFill>
        </w:rPr>
        <w:t xml:space="preserve">6561149 </w:t>
      </w:r>
      <w:r>
        <w:rPr>
          <w:color w:val="000000" w:themeColor="text1"/>
          <w:sz w:val="36"/>
          <w14:textFill>
            <w14:solidFill>
              <w14:schemeClr w14:val="tx1"/>
            </w14:solidFill>
          </w14:textFill>
        </w:rPr>
        <w:t xml:space="preserve"> </w:t>
      </w:r>
      <w:r>
        <w:rPr>
          <w:rFonts w:hint="eastAsia"/>
          <w:color w:val="000000" w:themeColor="text1"/>
          <w:sz w:val="36"/>
          <w14:textFill>
            <w14:solidFill>
              <w14:schemeClr w14:val="tx1"/>
            </w14:solidFill>
          </w14:textFill>
        </w:rPr>
        <w:t>17775636353</w:t>
      </w:r>
    </w:p>
    <w:p>
      <w:pPr>
        <w:ind w:firstLine="720" w:firstLineChars="200"/>
        <w:jc w:val="left"/>
        <w:rPr>
          <w:color w:val="000000" w:themeColor="text1"/>
          <w:sz w:val="36"/>
          <w14:textFill>
            <w14:solidFill>
              <w14:schemeClr w14:val="tx1"/>
            </w14:solidFill>
          </w14:textFill>
        </w:rPr>
      </w:pPr>
      <w:r>
        <w:rPr>
          <w:rFonts w:hint="eastAsia"/>
          <w:color w:val="000000" w:themeColor="text1"/>
          <w:sz w:val="36"/>
          <w14:textFill>
            <w14:solidFill>
              <w14:schemeClr w14:val="tx1"/>
            </w14:solidFill>
          </w14:textFill>
        </w:rPr>
        <w:t xml:space="preserve">衡南支行 </w:t>
      </w:r>
      <w:r>
        <w:rPr>
          <w:color w:val="000000" w:themeColor="text1"/>
          <w:sz w:val="36"/>
          <w14:textFill>
            <w14:solidFill>
              <w14:schemeClr w14:val="tx1"/>
            </w14:solidFill>
          </w14:textFill>
        </w:rPr>
        <w:t xml:space="preserve">  </w:t>
      </w:r>
      <w:r>
        <w:rPr>
          <w:rFonts w:hint="eastAsia"/>
          <w:color w:val="000000" w:themeColor="text1"/>
          <w:sz w:val="36"/>
          <w14:textFill>
            <w14:solidFill>
              <w14:schemeClr w14:val="tx1"/>
            </w14:solidFill>
          </w14:textFill>
        </w:rPr>
        <w:t xml:space="preserve">8942766 </w:t>
      </w:r>
      <w:r>
        <w:rPr>
          <w:color w:val="000000" w:themeColor="text1"/>
          <w:sz w:val="36"/>
          <w14:textFill>
            <w14:solidFill>
              <w14:schemeClr w14:val="tx1"/>
            </w14:solidFill>
          </w14:textFill>
        </w:rPr>
        <w:t xml:space="preserve"> </w:t>
      </w:r>
      <w:r>
        <w:rPr>
          <w:rFonts w:hint="eastAsia"/>
          <w:color w:val="000000" w:themeColor="text1"/>
          <w:sz w:val="36"/>
          <w14:textFill>
            <w14:solidFill>
              <w14:schemeClr w14:val="tx1"/>
            </w14:solidFill>
          </w14:textFill>
        </w:rPr>
        <w:t>13574797612</w:t>
      </w:r>
    </w:p>
    <w:p>
      <w:pPr>
        <w:ind w:firstLine="0" w:firstLineChars="0"/>
        <w:rPr>
          <w:color w:val="000000" w:themeColor="text1"/>
          <w:sz w:val="36"/>
          <w14:textFill>
            <w14:solidFill>
              <w14:schemeClr w14:val="tx1"/>
            </w14:solidFill>
          </w14:textFill>
        </w:rPr>
      </w:pPr>
    </w:p>
    <w:p>
      <w:pPr>
        <w:pStyle w:val="2"/>
        <w:spacing w:before="217" w:beforeLines="50" w:after="217" w:afterLines="50"/>
        <w:ind w:firstLine="0" w:firstLineChars="0"/>
        <w:rPr>
          <w:color w:val="000000" w:themeColor="text1"/>
          <w:sz w:val="36"/>
          <w14:textFill>
            <w14:solidFill>
              <w14:schemeClr w14:val="tx1"/>
            </w14:solidFill>
          </w14:textFill>
        </w:rPr>
      </w:pPr>
      <w:r>
        <w:rPr>
          <w:color w:val="000000" w:themeColor="text1"/>
          <w:sz w:val="36"/>
          <w14:textFill>
            <w14:solidFill>
              <w14:schemeClr w14:val="tx1"/>
            </w14:solidFill>
          </w14:textFill>
        </w:rPr>
        <w:br w:type="page"/>
      </w:r>
      <w:bookmarkStart w:id="10" w:name="_Toc43569633"/>
      <w:bookmarkStart w:id="11" w:name="_Toc43583029"/>
      <w:r>
        <w:rPr>
          <w:rFonts w:hint="eastAsia"/>
          <w:color w:val="000000" w:themeColor="text1"/>
          <w:sz w:val="36"/>
          <w14:textFill>
            <w14:solidFill>
              <w14:schemeClr w14:val="tx1"/>
            </w14:solidFill>
          </w14:textFill>
        </w:rPr>
        <w:t>建设银行</w:t>
      </w:r>
      <w:bookmarkEnd w:id="10"/>
      <w:bookmarkEnd w:id="11"/>
      <w:r>
        <w:rPr>
          <w:rFonts w:hint="eastAsia"/>
          <w:color w:val="000000" w:themeColor="text1"/>
          <w:sz w:val="36"/>
          <w14:textFill>
            <w14:solidFill>
              <w14:schemeClr w14:val="tx1"/>
            </w14:solidFill>
          </w14:textFill>
        </w:rPr>
        <w:t>衡阳分行</w:t>
      </w:r>
    </w:p>
    <w:p>
      <w:pPr>
        <w:pStyle w:val="3"/>
        <w:spacing w:before="217" w:after="217"/>
        <w:rPr>
          <w:color w:val="000000" w:themeColor="text1"/>
          <w:sz w:val="40"/>
          <w14:textFill>
            <w14:solidFill>
              <w14:schemeClr w14:val="tx1"/>
            </w14:solidFill>
          </w14:textFill>
        </w:rPr>
      </w:pPr>
      <w:bookmarkStart w:id="12" w:name="_Toc43569634"/>
      <w:bookmarkStart w:id="13" w:name="_Toc43583030"/>
      <w:r>
        <w:rPr>
          <w:rFonts w:hint="eastAsia"/>
          <w:color w:val="000000" w:themeColor="text1"/>
          <w:sz w:val="40"/>
          <w14:textFill>
            <w14:solidFill>
              <w14:schemeClr w14:val="tx1"/>
            </w14:solidFill>
          </w14:textFill>
        </w:rPr>
        <w:t>科技云贷</w:t>
      </w:r>
      <w:bookmarkEnd w:id="12"/>
      <w:bookmarkEnd w:id="13"/>
    </w:p>
    <w:p>
      <w:pPr>
        <w:pStyle w:val="4"/>
        <w:ind w:firstLine="720"/>
        <w:rPr>
          <w:color w:val="000000" w:themeColor="text1"/>
          <w:sz w:val="36"/>
          <w14:textFill>
            <w14:solidFill>
              <w14:schemeClr w14:val="tx1"/>
            </w14:solidFill>
          </w14:textFill>
        </w:rPr>
      </w:pPr>
      <w:r>
        <w:rPr>
          <w:rFonts w:hint="eastAsia"/>
          <w:color w:val="000000" w:themeColor="text1"/>
          <w:sz w:val="36"/>
          <w14:textFill>
            <w14:solidFill>
              <w14:schemeClr w14:val="tx1"/>
            </w14:solidFill>
          </w14:textFill>
        </w:rPr>
        <w:t>一、产品简介</w:t>
      </w:r>
    </w:p>
    <w:p>
      <w:pPr>
        <w:ind w:firstLine="720"/>
        <w:rPr>
          <w:color w:val="000000" w:themeColor="text1"/>
          <w:sz w:val="36"/>
          <w14:textFill>
            <w14:solidFill>
              <w14:schemeClr w14:val="tx1"/>
            </w14:solidFill>
          </w14:textFill>
        </w:rPr>
      </w:pPr>
      <w:r>
        <w:rPr>
          <w:rFonts w:hint="eastAsia"/>
          <w:color w:val="000000" w:themeColor="text1"/>
          <w:sz w:val="36"/>
          <w14:textFill>
            <w14:solidFill>
              <w14:schemeClr w14:val="tx1"/>
            </w14:solidFill>
          </w14:textFill>
        </w:rPr>
        <w:t>“科技云贷”是建设银行以“技术流”专属评价指标体系为基础，通过对小微企业知识产权进行综合评价，采用线上自助贷款流程办理的可循环人民币信用贷款业务。</w:t>
      </w:r>
    </w:p>
    <w:p>
      <w:pPr>
        <w:pStyle w:val="4"/>
        <w:ind w:firstLine="720"/>
        <w:rPr>
          <w:color w:val="000000" w:themeColor="text1"/>
          <w:sz w:val="36"/>
          <w14:textFill>
            <w14:solidFill>
              <w14:schemeClr w14:val="tx1"/>
            </w14:solidFill>
          </w14:textFill>
        </w:rPr>
      </w:pPr>
      <w:r>
        <w:rPr>
          <w:rFonts w:hint="eastAsia"/>
          <w:color w:val="000000" w:themeColor="text1"/>
          <w:sz w:val="36"/>
          <w14:textFill>
            <w14:solidFill>
              <w14:schemeClr w14:val="tx1"/>
            </w14:solidFill>
          </w14:textFill>
        </w:rPr>
        <w:t>二、贷款额度、期限等</w:t>
      </w:r>
    </w:p>
    <w:p>
      <w:pPr>
        <w:ind w:firstLine="720"/>
        <w:rPr>
          <w:color w:val="000000" w:themeColor="text1"/>
          <w:sz w:val="36"/>
          <w14:textFill>
            <w14:solidFill>
              <w14:schemeClr w14:val="tx1"/>
            </w14:solidFill>
          </w14:textFill>
        </w:rPr>
      </w:pPr>
      <w:r>
        <w:rPr>
          <w:rFonts w:hint="eastAsia"/>
          <w:color w:val="000000" w:themeColor="text1"/>
          <w:sz w:val="36"/>
          <w14:textFill>
            <w14:solidFill>
              <w14:schemeClr w14:val="tx1"/>
            </w14:solidFill>
          </w14:textFill>
        </w:rPr>
        <w:t>额度：“科技云贷”单户贷款额度最高200万元。</w:t>
      </w:r>
    </w:p>
    <w:p>
      <w:pPr>
        <w:ind w:firstLine="720"/>
        <w:rPr>
          <w:color w:val="000000" w:themeColor="text1"/>
          <w:sz w:val="36"/>
          <w14:textFill>
            <w14:solidFill>
              <w14:schemeClr w14:val="tx1"/>
            </w14:solidFill>
          </w14:textFill>
        </w:rPr>
      </w:pPr>
      <w:r>
        <w:rPr>
          <w:rFonts w:hint="eastAsia"/>
          <w:color w:val="000000" w:themeColor="text1"/>
          <w:sz w:val="36"/>
          <w14:textFill>
            <w14:solidFill>
              <w14:schemeClr w14:val="tx1"/>
            </w14:solidFill>
          </w14:textFill>
        </w:rPr>
        <w:t>期限：有效期最长1年，在核定的有效期内借款人可随时申请支用，单笔贷款到期日不超过循环额度有效期到期日。</w:t>
      </w:r>
    </w:p>
    <w:p>
      <w:pPr>
        <w:pStyle w:val="4"/>
        <w:ind w:firstLine="720"/>
        <w:rPr>
          <w:color w:val="000000" w:themeColor="text1"/>
          <w:sz w:val="36"/>
          <w14:textFill>
            <w14:solidFill>
              <w14:schemeClr w14:val="tx1"/>
            </w14:solidFill>
          </w14:textFill>
        </w:rPr>
      </w:pPr>
      <w:r>
        <w:rPr>
          <w:rFonts w:hint="eastAsia"/>
          <w:color w:val="000000" w:themeColor="text1"/>
          <w:sz w:val="36"/>
          <w14:textFill>
            <w14:solidFill>
              <w14:schemeClr w14:val="tx1"/>
            </w14:solidFill>
          </w14:textFill>
        </w:rPr>
        <w:t>三、申请条件</w:t>
      </w:r>
    </w:p>
    <w:p>
      <w:pPr>
        <w:ind w:firstLine="720"/>
        <w:rPr>
          <w:color w:val="000000" w:themeColor="text1"/>
          <w:sz w:val="36"/>
          <w14:textFill>
            <w14:solidFill>
              <w14:schemeClr w14:val="tx1"/>
            </w14:solidFill>
          </w14:textFill>
        </w:rPr>
      </w:pPr>
      <w:r>
        <w:rPr>
          <w:rFonts w:hint="eastAsia"/>
          <w:color w:val="000000" w:themeColor="text1"/>
          <w:sz w:val="36"/>
          <w14:textFill>
            <w14:solidFill>
              <w14:schemeClr w14:val="tx1"/>
            </w14:solidFill>
          </w14:textFill>
        </w:rPr>
        <w:t>（一）企业成立2年以上；</w:t>
      </w:r>
    </w:p>
    <w:p>
      <w:pPr>
        <w:ind w:firstLine="720"/>
        <w:rPr>
          <w:color w:val="000000" w:themeColor="text1"/>
          <w:sz w:val="36"/>
          <w14:textFill>
            <w14:solidFill>
              <w14:schemeClr w14:val="tx1"/>
            </w14:solidFill>
          </w14:textFill>
        </w:rPr>
      </w:pPr>
      <w:r>
        <w:rPr>
          <w:rFonts w:hint="eastAsia"/>
          <w:color w:val="000000" w:themeColor="text1"/>
          <w:sz w:val="36"/>
          <w14:textFill>
            <w14:solidFill>
              <w14:schemeClr w14:val="tx1"/>
            </w14:solidFill>
          </w14:textFill>
        </w:rPr>
        <w:t>（二）企业主年满18周岁且不超过60周岁，非港、澳、台及外籍人士；</w:t>
      </w:r>
    </w:p>
    <w:p>
      <w:pPr>
        <w:ind w:firstLine="720"/>
        <w:rPr>
          <w:color w:val="000000" w:themeColor="text1"/>
          <w:sz w:val="36"/>
          <w14:textFill>
            <w14:solidFill>
              <w14:schemeClr w14:val="tx1"/>
            </w14:solidFill>
          </w14:textFill>
        </w:rPr>
      </w:pPr>
      <w:r>
        <w:rPr>
          <w:rFonts w:hint="eastAsia"/>
          <w:color w:val="000000" w:themeColor="text1"/>
          <w:sz w:val="36"/>
          <w14:textFill>
            <w14:solidFill>
              <w14:schemeClr w14:val="tx1"/>
            </w14:solidFill>
          </w14:textFill>
        </w:rPr>
        <w:t>（三）企业在其他银行授信不超过2家；企业及企业主在其他银行信贷余额不超过500万元（个人房贷及信用卡额度除外）；</w:t>
      </w:r>
    </w:p>
    <w:p>
      <w:pPr>
        <w:ind w:firstLine="720"/>
        <w:rPr>
          <w:color w:val="000000" w:themeColor="text1"/>
          <w:sz w:val="36"/>
          <w14:textFill>
            <w14:solidFill>
              <w14:schemeClr w14:val="tx1"/>
            </w14:solidFill>
          </w14:textFill>
        </w:rPr>
      </w:pPr>
      <w:r>
        <w:rPr>
          <w:rFonts w:hint="eastAsia"/>
          <w:color w:val="000000" w:themeColor="text1"/>
          <w:sz w:val="36"/>
          <w14:textFill>
            <w14:solidFill>
              <w14:schemeClr w14:val="tx1"/>
            </w14:solidFill>
          </w14:textFill>
        </w:rPr>
        <w:t>（四）企业及企业主信用记录良好；</w:t>
      </w:r>
    </w:p>
    <w:p>
      <w:pPr>
        <w:ind w:firstLine="720"/>
        <w:rPr>
          <w:color w:val="000000" w:themeColor="text1"/>
          <w:sz w:val="36"/>
          <w14:textFill>
            <w14:solidFill>
              <w14:schemeClr w14:val="tx1"/>
            </w14:solidFill>
          </w14:textFill>
        </w:rPr>
      </w:pPr>
      <w:r>
        <w:rPr>
          <w:rFonts w:hint="eastAsia"/>
          <w:color w:val="000000" w:themeColor="text1"/>
          <w:sz w:val="36"/>
          <w14:textFill>
            <w14:solidFill>
              <w14:schemeClr w14:val="tx1"/>
            </w14:solidFill>
          </w14:textFill>
        </w:rPr>
        <w:t>（五）企业需满足</w:t>
      </w:r>
      <w:r>
        <w:rPr>
          <w:rFonts w:hint="eastAsia"/>
          <w:color w:val="000000" w:themeColor="text1"/>
          <w:sz w:val="36"/>
          <w:lang w:eastAsia="zh-CN"/>
          <w14:textFill>
            <w14:solidFill>
              <w14:schemeClr w14:val="tx1"/>
            </w14:solidFill>
          </w14:textFill>
        </w:rPr>
        <w:t>以</w:t>
      </w:r>
      <w:r>
        <w:rPr>
          <w:rFonts w:hint="eastAsia"/>
          <w:color w:val="000000" w:themeColor="text1"/>
          <w:sz w:val="36"/>
          <w14:textFill>
            <w14:solidFill>
              <w14:schemeClr w14:val="tx1"/>
            </w14:solidFill>
          </w14:textFill>
        </w:rPr>
        <w:t>下条件之一：企业是国家高新技术企业，或者科技型中小企业，且资格证书在有效期内；企业拥有1项或多项下列知识产权：发明公布、发明授权、实用新型、软件著作权、外观设计专利；采用“技术流”专属评价指标体系计算的结果等级在T8及以上。</w:t>
      </w:r>
    </w:p>
    <w:p>
      <w:pPr>
        <w:pStyle w:val="4"/>
        <w:ind w:firstLine="720"/>
        <w:rPr>
          <w:color w:val="000000" w:themeColor="text1"/>
          <w:sz w:val="36"/>
          <w14:textFill>
            <w14:solidFill>
              <w14:schemeClr w14:val="tx1"/>
            </w14:solidFill>
          </w14:textFill>
        </w:rPr>
      </w:pPr>
      <w:r>
        <w:rPr>
          <w:rFonts w:hint="eastAsia"/>
          <w:color w:val="000000" w:themeColor="text1"/>
          <w:sz w:val="36"/>
          <w14:textFill>
            <w14:solidFill>
              <w14:schemeClr w14:val="tx1"/>
            </w14:solidFill>
          </w14:textFill>
        </w:rPr>
        <w:t>四、业务咨询电话</w:t>
      </w:r>
    </w:p>
    <w:p>
      <w:pPr>
        <w:ind w:firstLine="720"/>
        <w:rPr>
          <w:color w:val="000000" w:themeColor="text1"/>
          <w:sz w:val="36"/>
          <w14:textFill>
            <w14:solidFill>
              <w14:schemeClr w14:val="tx1"/>
            </w14:solidFill>
          </w14:textFill>
        </w:rPr>
      </w:pPr>
      <w:bookmarkStart w:id="14" w:name="_Hlk45632582"/>
      <w:r>
        <w:rPr>
          <w:rFonts w:hint="eastAsia"/>
          <w:color w:val="000000" w:themeColor="text1"/>
          <w:sz w:val="36"/>
          <w14:textFill>
            <w14:solidFill>
              <w14:schemeClr w14:val="tx1"/>
            </w14:solidFill>
          </w14:textFill>
        </w:rPr>
        <w:t xml:space="preserve">衡阳市分行 罗茜希 </w:t>
      </w:r>
      <w:r>
        <w:rPr>
          <w:rFonts w:hint="eastAsia"/>
          <w:color w:val="000000" w:themeColor="text1"/>
          <w:sz w:val="36"/>
          <w:lang w:val="en-US" w:eastAsia="zh-CN"/>
          <w14:textFill>
            <w14:solidFill>
              <w14:schemeClr w14:val="tx1"/>
            </w14:solidFill>
          </w14:textFill>
        </w:rPr>
        <w:t xml:space="preserve"> </w:t>
      </w:r>
      <w:r>
        <w:rPr>
          <w:rFonts w:hint="eastAsia"/>
          <w:color w:val="000000" w:themeColor="text1"/>
          <w:sz w:val="36"/>
          <w14:textFill>
            <w14:solidFill>
              <w14:schemeClr w14:val="tx1"/>
            </w14:solidFill>
          </w14:textFill>
        </w:rPr>
        <w:t>15096086568</w:t>
      </w:r>
    </w:p>
    <w:p>
      <w:pPr>
        <w:ind w:firstLine="720"/>
        <w:rPr>
          <w:color w:val="000000" w:themeColor="text1"/>
          <w:sz w:val="36"/>
          <w14:textFill>
            <w14:solidFill>
              <w14:schemeClr w14:val="tx1"/>
            </w14:solidFill>
          </w14:textFill>
        </w:rPr>
      </w:pPr>
      <w:r>
        <w:rPr>
          <w:rFonts w:hint="eastAsia"/>
          <w:color w:val="000000" w:themeColor="text1"/>
          <w:sz w:val="36"/>
          <w14:textFill>
            <w14:solidFill>
              <w14:schemeClr w14:val="tx1"/>
            </w14:solidFill>
          </w14:textFill>
        </w:rPr>
        <w:t>耒阳支行</w:t>
      </w:r>
      <w:r>
        <w:rPr>
          <w:rFonts w:hint="eastAsia"/>
          <w:color w:val="000000" w:themeColor="text1"/>
          <w:sz w:val="36"/>
          <w:lang w:val="en-US" w:eastAsia="zh-CN"/>
          <w14:textFill>
            <w14:solidFill>
              <w14:schemeClr w14:val="tx1"/>
            </w14:solidFill>
          </w14:textFill>
        </w:rPr>
        <w:t xml:space="preserve">   </w:t>
      </w:r>
      <w:r>
        <w:rPr>
          <w:rFonts w:hint="eastAsia"/>
          <w:color w:val="000000" w:themeColor="text1"/>
          <w:sz w:val="36"/>
          <w14:textFill>
            <w14:solidFill>
              <w14:schemeClr w14:val="tx1"/>
            </w14:solidFill>
          </w14:textFill>
        </w:rPr>
        <w:t>黄江湖</w:t>
      </w:r>
      <w:r>
        <w:rPr>
          <w:rFonts w:hint="eastAsia"/>
          <w:color w:val="000000" w:themeColor="text1"/>
          <w:sz w:val="36"/>
          <w:lang w:val="en-US" w:eastAsia="zh-CN"/>
          <w14:textFill>
            <w14:solidFill>
              <w14:schemeClr w14:val="tx1"/>
            </w14:solidFill>
          </w14:textFill>
        </w:rPr>
        <w:t xml:space="preserve">  </w:t>
      </w:r>
      <w:r>
        <w:rPr>
          <w:rFonts w:hint="eastAsia"/>
          <w:color w:val="000000" w:themeColor="text1"/>
          <w:sz w:val="36"/>
          <w14:textFill>
            <w14:solidFill>
              <w14:schemeClr w14:val="tx1"/>
            </w14:solidFill>
          </w14:textFill>
        </w:rPr>
        <w:t>18692096844</w:t>
      </w:r>
    </w:p>
    <w:p>
      <w:pPr>
        <w:ind w:firstLine="720"/>
        <w:rPr>
          <w:color w:val="000000" w:themeColor="text1"/>
          <w:sz w:val="36"/>
          <w14:textFill>
            <w14:solidFill>
              <w14:schemeClr w14:val="tx1"/>
            </w14:solidFill>
          </w14:textFill>
        </w:rPr>
      </w:pPr>
      <w:r>
        <w:rPr>
          <w:rFonts w:hint="eastAsia"/>
          <w:color w:val="000000" w:themeColor="text1"/>
          <w:sz w:val="36"/>
          <w14:textFill>
            <w14:solidFill>
              <w14:schemeClr w14:val="tx1"/>
            </w14:solidFill>
          </w14:textFill>
        </w:rPr>
        <w:t>常宁支行</w:t>
      </w:r>
      <w:r>
        <w:rPr>
          <w:rFonts w:hint="eastAsia"/>
          <w:color w:val="000000" w:themeColor="text1"/>
          <w:sz w:val="36"/>
          <w:lang w:val="en-US" w:eastAsia="zh-CN"/>
          <w14:textFill>
            <w14:solidFill>
              <w14:schemeClr w14:val="tx1"/>
            </w14:solidFill>
          </w14:textFill>
        </w:rPr>
        <w:t xml:space="preserve">   </w:t>
      </w:r>
      <w:r>
        <w:rPr>
          <w:rFonts w:hint="eastAsia"/>
          <w:color w:val="000000" w:themeColor="text1"/>
          <w:sz w:val="36"/>
          <w14:textFill>
            <w14:solidFill>
              <w14:schemeClr w14:val="tx1"/>
            </w14:solidFill>
          </w14:textFill>
        </w:rPr>
        <w:t>钱志凌</w:t>
      </w:r>
      <w:r>
        <w:rPr>
          <w:rFonts w:hint="eastAsia"/>
          <w:color w:val="000000" w:themeColor="text1"/>
          <w:sz w:val="36"/>
          <w:lang w:val="en-US" w:eastAsia="zh-CN"/>
          <w14:textFill>
            <w14:solidFill>
              <w14:schemeClr w14:val="tx1"/>
            </w14:solidFill>
          </w14:textFill>
        </w:rPr>
        <w:t xml:space="preserve">  </w:t>
      </w:r>
      <w:r>
        <w:rPr>
          <w:rFonts w:hint="eastAsia"/>
          <w:color w:val="000000" w:themeColor="text1"/>
          <w:sz w:val="36"/>
          <w14:textFill>
            <w14:solidFill>
              <w14:schemeClr w14:val="tx1"/>
            </w14:solidFill>
          </w14:textFill>
        </w:rPr>
        <w:t>15096064323</w:t>
      </w:r>
    </w:p>
    <w:p>
      <w:pPr>
        <w:ind w:firstLine="720"/>
        <w:rPr>
          <w:color w:val="000000" w:themeColor="text1"/>
          <w:sz w:val="36"/>
          <w14:textFill>
            <w14:solidFill>
              <w14:schemeClr w14:val="tx1"/>
            </w14:solidFill>
          </w14:textFill>
        </w:rPr>
      </w:pPr>
      <w:r>
        <w:rPr>
          <w:rFonts w:hint="eastAsia"/>
          <w:color w:val="000000" w:themeColor="text1"/>
          <w:sz w:val="36"/>
          <w14:textFill>
            <w14:solidFill>
              <w14:schemeClr w14:val="tx1"/>
            </w14:solidFill>
          </w14:textFill>
        </w:rPr>
        <w:t>祁东支行</w:t>
      </w:r>
      <w:r>
        <w:rPr>
          <w:rFonts w:hint="eastAsia"/>
          <w:color w:val="000000" w:themeColor="text1"/>
          <w:sz w:val="36"/>
          <w:lang w:val="en-US" w:eastAsia="zh-CN"/>
          <w14:textFill>
            <w14:solidFill>
              <w14:schemeClr w14:val="tx1"/>
            </w14:solidFill>
          </w14:textFill>
        </w:rPr>
        <w:t xml:space="preserve">   </w:t>
      </w:r>
      <w:r>
        <w:rPr>
          <w:rFonts w:hint="eastAsia"/>
          <w:color w:val="000000" w:themeColor="text1"/>
          <w:sz w:val="36"/>
          <w14:textFill>
            <w14:solidFill>
              <w14:schemeClr w14:val="tx1"/>
            </w14:solidFill>
          </w14:textFill>
        </w:rPr>
        <w:t xml:space="preserve">龙 </w:t>
      </w:r>
      <w:r>
        <w:rPr>
          <w:color w:val="000000" w:themeColor="text1"/>
          <w:sz w:val="36"/>
          <w14:textFill>
            <w14:solidFill>
              <w14:schemeClr w14:val="tx1"/>
            </w14:solidFill>
          </w14:textFill>
        </w:rPr>
        <w:t xml:space="preserve"> </w:t>
      </w:r>
      <w:r>
        <w:rPr>
          <w:rFonts w:hint="eastAsia"/>
          <w:color w:val="000000" w:themeColor="text1"/>
          <w:sz w:val="36"/>
          <w14:textFill>
            <w14:solidFill>
              <w14:schemeClr w14:val="tx1"/>
            </w14:solidFill>
          </w14:textFill>
        </w:rPr>
        <w:t>飞</w:t>
      </w:r>
      <w:r>
        <w:rPr>
          <w:rFonts w:hint="eastAsia"/>
          <w:color w:val="000000" w:themeColor="text1"/>
          <w:sz w:val="36"/>
          <w:lang w:val="en-US" w:eastAsia="zh-CN"/>
          <w14:textFill>
            <w14:solidFill>
              <w14:schemeClr w14:val="tx1"/>
            </w14:solidFill>
          </w14:textFill>
        </w:rPr>
        <w:t xml:space="preserve">  </w:t>
      </w:r>
      <w:r>
        <w:rPr>
          <w:rFonts w:hint="eastAsia"/>
          <w:color w:val="000000" w:themeColor="text1"/>
          <w:sz w:val="36"/>
          <w14:textFill>
            <w14:solidFill>
              <w14:schemeClr w14:val="tx1"/>
            </w14:solidFill>
          </w14:textFill>
        </w:rPr>
        <w:t>18674782799</w:t>
      </w:r>
    </w:p>
    <w:p>
      <w:pPr>
        <w:ind w:firstLine="720"/>
        <w:rPr>
          <w:color w:val="000000" w:themeColor="text1"/>
          <w:sz w:val="36"/>
          <w14:textFill>
            <w14:solidFill>
              <w14:schemeClr w14:val="tx1"/>
            </w14:solidFill>
          </w14:textFill>
        </w:rPr>
      </w:pPr>
      <w:r>
        <w:rPr>
          <w:rFonts w:hint="eastAsia"/>
          <w:color w:val="000000" w:themeColor="text1"/>
          <w:sz w:val="36"/>
          <w14:textFill>
            <w14:solidFill>
              <w14:schemeClr w14:val="tx1"/>
            </w14:solidFill>
          </w14:textFill>
        </w:rPr>
        <w:t>西渡支行</w:t>
      </w:r>
      <w:r>
        <w:rPr>
          <w:rFonts w:hint="eastAsia"/>
          <w:color w:val="000000" w:themeColor="text1"/>
          <w:sz w:val="36"/>
          <w:lang w:val="en-US" w:eastAsia="zh-CN"/>
          <w14:textFill>
            <w14:solidFill>
              <w14:schemeClr w14:val="tx1"/>
            </w14:solidFill>
          </w14:textFill>
        </w:rPr>
        <w:t xml:space="preserve">   </w:t>
      </w:r>
      <w:r>
        <w:rPr>
          <w:rFonts w:hint="eastAsia"/>
          <w:color w:val="000000" w:themeColor="text1"/>
          <w:sz w:val="36"/>
          <w14:textFill>
            <w14:solidFill>
              <w14:schemeClr w14:val="tx1"/>
            </w14:solidFill>
          </w14:textFill>
        </w:rPr>
        <w:t>罗怡文</w:t>
      </w:r>
      <w:r>
        <w:rPr>
          <w:rFonts w:hint="eastAsia"/>
          <w:color w:val="000000" w:themeColor="text1"/>
          <w:sz w:val="36"/>
          <w:lang w:val="en-US" w:eastAsia="zh-CN"/>
          <w14:textFill>
            <w14:solidFill>
              <w14:schemeClr w14:val="tx1"/>
            </w14:solidFill>
          </w14:textFill>
        </w:rPr>
        <w:t xml:space="preserve">  </w:t>
      </w:r>
      <w:r>
        <w:rPr>
          <w:rFonts w:hint="eastAsia"/>
          <w:color w:val="000000" w:themeColor="text1"/>
          <w:sz w:val="36"/>
          <w14:textFill>
            <w14:solidFill>
              <w14:schemeClr w14:val="tx1"/>
            </w14:solidFill>
          </w14:textFill>
        </w:rPr>
        <w:t>18216078916</w:t>
      </w:r>
    </w:p>
    <w:p>
      <w:pPr>
        <w:ind w:firstLine="720"/>
        <w:rPr>
          <w:color w:val="000000" w:themeColor="text1"/>
          <w:sz w:val="36"/>
          <w14:textFill>
            <w14:solidFill>
              <w14:schemeClr w14:val="tx1"/>
            </w14:solidFill>
          </w14:textFill>
        </w:rPr>
      </w:pPr>
      <w:r>
        <w:rPr>
          <w:rFonts w:hint="eastAsia"/>
          <w:color w:val="000000" w:themeColor="text1"/>
          <w:sz w:val="36"/>
          <w14:textFill>
            <w14:solidFill>
              <w14:schemeClr w14:val="tx1"/>
            </w14:solidFill>
          </w14:textFill>
        </w:rPr>
        <w:t>衡东支行</w:t>
      </w:r>
      <w:r>
        <w:rPr>
          <w:rFonts w:hint="eastAsia"/>
          <w:color w:val="000000" w:themeColor="text1"/>
          <w:sz w:val="36"/>
          <w:lang w:val="en-US" w:eastAsia="zh-CN"/>
          <w14:textFill>
            <w14:solidFill>
              <w14:schemeClr w14:val="tx1"/>
            </w14:solidFill>
          </w14:textFill>
        </w:rPr>
        <w:t xml:space="preserve">   </w:t>
      </w:r>
      <w:r>
        <w:rPr>
          <w:rFonts w:hint="eastAsia"/>
          <w:color w:val="000000" w:themeColor="text1"/>
          <w:sz w:val="36"/>
          <w14:textFill>
            <w14:solidFill>
              <w14:schemeClr w14:val="tx1"/>
            </w14:solidFill>
          </w14:textFill>
        </w:rPr>
        <w:t>陈文清</w:t>
      </w:r>
      <w:r>
        <w:rPr>
          <w:rFonts w:hint="eastAsia"/>
          <w:color w:val="000000" w:themeColor="text1"/>
          <w:sz w:val="36"/>
          <w:lang w:val="en-US" w:eastAsia="zh-CN"/>
          <w14:textFill>
            <w14:solidFill>
              <w14:schemeClr w14:val="tx1"/>
            </w14:solidFill>
          </w14:textFill>
        </w:rPr>
        <w:t xml:space="preserve">  </w:t>
      </w:r>
      <w:r>
        <w:rPr>
          <w:rFonts w:hint="eastAsia"/>
          <w:color w:val="000000" w:themeColor="text1"/>
          <w:sz w:val="36"/>
          <w14:textFill>
            <w14:solidFill>
              <w14:schemeClr w14:val="tx1"/>
            </w14:solidFill>
          </w14:textFill>
        </w:rPr>
        <w:t>13786415898</w:t>
      </w:r>
    </w:p>
    <w:p>
      <w:pPr>
        <w:ind w:firstLine="720"/>
        <w:rPr>
          <w:color w:val="000000" w:themeColor="text1"/>
          <w:sz w:val="36"/>
          <w14:textFill>
            <w14:solidFill>
              <w14:schemeClr w14:val="tx1"/>
            </w14:solidFill>
          </w14:textFill>
        </w:rPr>
      </w:pPr>
      <w:r>
        <w:rPr>
          <w:rFonts w:hint="eastAsia"/>
          <w:color w:val="000000" w:themeColor="text1"/>
          <w:sz w:val="36"/>
          <w14:textFill>
            <w14:solidFill>
              <w14:schemeClr w14:val="tx1"/>
            </w14:solidFill>
          </w14:textFill>
        </w:rPr>
        <w:t>衡山支行</w:t>
      </w:r>
      <w:r>
        <w:rPr>
          <w:rFonts w:hint="eastAsia"/>
          <w:color w:val="000000" w:themeColor="text1"/>
          <w:sz w:val="36"/>
          <w:lang w:val="en-US" w:eastAsia="zh-CN"/>
          <w14:textFill>
            <w14:solidFill>
              <w14:schemeClr w14:val="tx1"/>
            </w14:solidFill>
          </w14:textFill>
        </w:rPr>
        <w:t xml:space="preserve">   </w:t>
      </w:r>
      <w:r>
        <w:rPr>
          <w:rFonts w:hint="eastAsia"/>
          <w:color w:val="000000" w:themeColor="text1"/>
          <w:sz w:val="36"/>
          <w14:textFill>
            <w14:solidFill>
              <w14:schemeClr w14:val="tx1"/>
            </w14:solidFill>
          </w14:textFill>
        </w:rPr>
        <w:t>周茂林</w:t>
      </w:r>
      <w:r>
        <w:rPr>
          <w:rFonts w:hint="eastAsia"/>
          <w:color w:val="000000" w:themeColor="text1"/>
          <w:sz w:val="36"/>
          <w:lang w:val="en-US" w:eastAsia="zh-CN"/>
          <w14:textFill>
            <w14:solidFill>
              <w14:schemeClr w14:val="tx1"/>
            </w14:solidFill>
          </w14:textFill>
        </w:rPr>
        <w:t xml:space="preserve">  </w:t>
      </w:r>
      <w:r>
        <w:rPr>
          <w:rFonts w:hint="eastAsia"/>
          <w:color w:val="000000" w:themeColor="text1"/>
          <w:sz w:val="36"/>
          <w14:textFill>
            <w14:solidFill>
              <w14:schemeClr w14:val="tx1"/>
            </w14:solidFill>
          </w14:textFill>
        </w:rPr>
        <w:t>18890286835</w:t>
      </w:r>
    </w:p>
    <w:p>
      <w:pPr>
        <w:ind w:firstLine="720"/>
        <w:rPr>
          <w:color w:val="000000" w:themeColor="text1"/>
          <w:sz w:val="36"/>
          <w14:textFill>
            <w14:solidFill>
              <w14:schemeClr w14:val="tx1"/>
            </w14:solidFill>
          </w14:textFill>
        </w:rPr>
      </w:pPr>
      <w:r>
        <w:rPr>
          <w:rFonts w:hint="eastAsia"/>
          <w:color w:val="000000" w:themeColor="text1"/>
          <w:sz w:val="36"/>
          <w14:textFill>
            <w14:solidFill>
              <w14:schemeClr w14:val="tx1"/>
            </w14:solidFill>
          </w14:textFill>
        </w:rPr>
        <w:t>南岳支行</w:t>
      </w:r>
      <w:r>
        <w:rPr>
          <w:rFonts w:hint="eastAsia"/>
          <w:color w:val="000000" w:themeColor="text1"/>
          <w:sz w:val="36"/>
          <w:lang w:val="en-US" w:eastAsia="zh-CN"/>
          <w14:textFill>
            <w14:solidFill>
              <w14:schemeClr w14:val="tx1"/>
            </w14:solidFill>
          </w14:textFill>
        </w:rPr>
        <w:t xml:space="preserve">   </w:t>
      </w:r>
      <w:r>
        <w:rPr>
          <w:rFonts w:hint="eastAsia"/>
          <w:color w:val="000000" w:themeColor="text1"/>
          <w:sz w:val="36"/>
          <w14:textFill>
            <w14:solidFill>
              <w14:schemeClr w14:val="tx1"/>
            </w14:solidFill>
          </w14:textFill>
        </w:rPr>
        <w:t xml:space="preserve">谷 </w:t>
      </w:r>
      <w:r>
        <w:rPr>
          <w:color w:val="000000" w:themeColor="text1"/>
          <w:sz w:val="36"/>
          <w14:textFill>
            <w14:solidFill>
              <w14:schemeClr w14:val="tx1"/>
            </w14:solidFill>
          </w14:textFill>
        </w:rPr>
        <w:t xml:space="preserve"> </w:t>
      </w:r>
      <w:r>
        <w:rPr>
          <w:rFonts w:hint="eastAsia"/>
          <w:color w:val="000000" w:themeColor="text1"/>
          <w:sz w:val="36"/>
          <w14:textFill>
            <w14:solidFill>
              <w14:schemeClr w14:val="tx1"/>
            </w14:solidFill>
          </w14:textFill>
        </w:rPr>
        <w:t>韩</w:t>
      </w:r>
      <w:r>
        <w:rPr>
          <w:rFonts w:hint="eastAsia"/>
          <w:color w:val="000000" w:themeColor="text1"/>
          <w:sz w:val="36"/>
          <w:lang w:val="en-US" w:eastAsia="zh-CN"/>
          <w14:textFill>
            <w14:solidFill>
              <w14:schemeClr w14:val="tx1"/>
            </w14:solidFill>
          </w14:textFill>
        </w:rPr>
        <w:t xml:space="preserve">  </w:t>
      </w:r>
      <w:r>
        <w:rPr>
          <w:rFonts w:hint="eastAsia"/>
          <w:color w:val="000000" w:themeColor="text1"/>
          <w:sz w:val="36"/>
          <w14:textFill>
            <w14:solidFill>
              <w14:schemeClr w14:val="tx1"/>
            </w14:solidFill>
          </w14:textFill>
        </w:rPr>
        <w:t>18607476503</w:t>
      </w:r>
    </w:p>
    <w:p>
      <w:pPr>
        <w:ind w:firstLine="720"/>
        <w:rPr>
          <w:color w:val="000000" w:themeColor="text1"/>
          <w:sz w:val="36"/>
          <w14:textFill>
            <w14:solidFill>
              <w14:schemeClr w14:val="tx1"/>
            </w14:solidFill>
          </w14:textFill>
        </w:rPr>
      </w:pPr>
      <w:r>
        <w:rPr>
          <w:rFonts w:hint="eastAsia"/>
          <w:color w:val="000000" w:themeColor="text1"/>
          <w:sz w:val="36"/>
          <w14:textFill>
            <w14:solidFill>
              <w14:schemeClr w14:val="tx1"/>
            </w14:solidFill>
          </w14:textFill>
        </w:rPr>
        <w:t>衡南支行</w:t>
      </w:r>
      <w:r>
        <w:rPr>
          <w:rFonts w:hint="eastAsia"/>
          <w:color w:val="000000" w:themeColor="text1"/>
          <w:sz w:val="36"/>
          <w:lang w:val="en-US" w:eastAsia="zh-CN"/>
          <w14:textFill>
            <w14:solidFill>
              <w14:schemeClr w14:val="tx1"/>
            </w14:solidFill>
          </w14:textFill>
        </w:rPr>
        <w:t xml:space="preserve">   </w:t>
      </w:r>
      <w:r>
        <w:rPr>
          <w:rFonts w:hint="eastAsia"/>
          <w:color w:val="000000" w:themeColor="text1"/>
          <w:sz w:val="36"/>
          <w14:textFill>
            <w14:solidFill>
              <w14:schemeClr w14:val="tx1"/>
            </w14:solidFill>
          </w14:textFill>
        </w:rPr>
        <w:t>谢宣衡</w:t>
      </w:r>
      <w:r>
        <w:rPr>
          <w:rFonts w:hint="eastAsia"/>
          <w:color w:val="000000" w:themeColor="text1"/>
          <w:sz w:val="36"/>
          <w:lang w:val="en-US" w:eastAsia="zh-CN"/>
          <w14:textFill>
            <w14:solidFill>
              <w14:schemeClr w14:val="tx1"/>
            </w14:solidFill>
          </w14:textFill>
        </w:rPr>
        <w:t xml:space="preserve">  </w:t>
      </w:r>
      <w:r>
        <w:rPr>
          <w:rFonts w:hint="eastAsia"/>
          <w:color w:val="000000" w:themeColor="text1"/>
          <w:sz w:val="36"/>
          <w14:textFill>
            <w14:solidFill>
              <w14:schemeClr w14:val="tx1"/>
            </w14:solidFill>
          </w14:textFill>
        </w:rPr>
        <w:t>18773470647</w:t>
      </w:r>
    </w:p>
    <w:p>
      <w:pPr>
        <w:ind w:firstLine="720"/>
        <w:rPr>
          <w:color w:val="000000" w:themeColor="text1"/>
          <w:sz w:val="36"/>
          <w14:textFill>
            <w14:solidFill>
              <w14:schemeClr w14:val="tx1"/>
            </w14:solidFill>
          </w14:textFill>
        </w:rPr>
      </w:pPr>
      <w:r>
        <w:rPr>
          <w:color w:val="000000" w:themeColor="text1"/>
          <w:sz w:val="36"/>
          <w14:textFill>
            <w14:solidFill>
              <w14:schemeClr w14:val="tx1"/>
            </w14:solidFill>
          </w14:textFill>
        </w:rPr>
        <w:br w:type="page"/>
      </w:r>
    </w:p>
    <w:bookmarkEnd w:id="14"/>
    <w:p>
      <w:pPr>
        <w:pStyle w:val="2"/>
        <w:spacing w:before="217" w:beforeLines="50" w:after="217" w:afterLines="50"/>
        <w:ind w:left="0" w:leftChars="0" w:firstLine="0" w:firstLineChars="0"/>
        <w:rPr>
          <w:color w:val="000000" w:themeColor="text1"/>
          <w:sz w:val="36"/>
          <w14:textFill>
            <w14:solidFill>
              <w14:schemeClr w14:val="tx1"/>
            </w14:solidFill>
          </w14:textFill>
        </w:rPr>
      </w:pPr>
      <w:bookmarkStart w:id="15" w:name="_Toc43569635"/>
      <w:bookmarkStart w:id="16" w:name="_Toc43583031"/>
      <w:bookmarkStart w:id="17" w:name="_Toc43583033"/>
      <w:bookmarkStart w:id="18" w:name="_Toc43569637"/>
      <w:r>
        <w:rPr>
          <w:rFonts w:hint="eastAsia"/>
          <w:color w:val="000000" w:themeColor="text1"/>
          <w:sz w:val="36"/>
          <w14:textFill>
            <w14:solidFill>
              <w14:schemeClr w14:val="tx1"/>
            </w14:solidFill>
          </w14:textFill>
        </w:rPr>
        <w:t>邮储银行衡阳分行</w:t>
      </w:r>
      <w:bookmarkEnd w:id="15"/>
      <w:bookmarkEnd w:id="16"/>
    </w:p>
    <w:p>
      <w:pPr>
        <w:pStyle w:val="3"/>
        <w:spacing w:before="217" w:after="217"/>
        <w:rPr>
          <w:color w:val="000000" w:themeColor="text1"/>
          <w:sz w:val="40"/>
          <w14:textFill>
            <w14:solidFill>
              <w14:schemeClr w14:val="tx1"/>
            </w14:solidFill>
          </w14:textFill>
        </w:rPr>
      </w:pPr>
      <w:bookmarkStart w:id="19" w:name="_Toc43583032"/>
      <w:bookmarkStart w:id="20" w:name="_Toc43569636"/>
      <w:r>
        <w:rPr>
          <w:rFonts w:hint="eastAsia"/>
          <w:color w:val="000000" w:themeColor="text1"/>
          <w:sz w:val="40"/>
          <w14:textFill>
            <w14:solidFill>
              <w14:schemeClr w14:val="tx1"/>
            </w14:solidFill>
          </w14:textFill>
        </w:rPr>
        <w:t>科技贷</w:t>
      </w:r>
      <w:bookmarkEnd w:id="19"/>
      <w:bookmarkEnd w:id="20"/>
    </w:p>
    <w:p>
      <w:pPr>
        <w:pStyle w:val="4"/>
        <w:ind w:firstLine="720"/>
        <w:rPr>
          <w:color w:val="000000" w:themeColor="text1"/>
          <w:sz w:val="36"/>
          <w14:textFill>
            <w14:solidFill>
              <w14:schemeClr w14:val="tx1"/>
            </w14:solidFill>
          </w14:textFill>
        </w:rPr>
      </w:pPr>
      <w:r>
        <w:rPr>
          <w:rFonts w:hint="eastAsia"/>
          <w:color w:val="000000" w:themeColor="text1"/>
          <w:sz w:val="36"/>
          <w14:textFill>
            <w14:solidFill>
              <w14:schemeClr w14:val="tx1"/>
            </w14:solidFill>
          </w14:textFill>
        </w:rPr>
        <w:t>一、产品简介</w:t>
      </w:r>
    </w:p>
    <w:p>
      <w:pPr>
        <w:ind w:firstLine="720"/>
        <w:rPr>
          <w:color w:val="000000" w:themeColor="text1"/>
          <w:sz w:val="36"/>
          <w14:textFill>
            <w14:solidFill>
              <w14:schemeClr w14:val="tx1"/>
            </w14:solidFill>
          </w14:textFill>
        </w:rPr>
      </w:pPr>
      <w:r>
        <w:rPr>
          <w:rFonts w:hint="eastAsia"/>
          <w:color w:val="000000" w:themeColor="text1"/>
          <w:sz w:val="36"/>
          <w14:textFill>
            <w14:solidFill>
              <w14:schemeClr w14:val="tx1"/>
            </w14:solidFill>
          </w14:textFill>
        </w:rPr>
        <w:t>邮储银行科技贷，是向科技型中小企业提供的各类本外币授信业务（包括流动资金贷款、银行承兑汇票、保函等）或其为第三方授信提供担保支持的业务。</w:t>
      </w:r>
    </w:p>
    <w:p>
      <w:pPr>
        <w:pStyle w:val="4"/>
        <w:ind w:firstLine="720"/>
        <w:rPr>
          <w:color w:val="000000" w:themeColor="text1"/>
          <w:sz w:val="36"/>
          <w14:textFill>
            <w14:solidFill>
              <w14:schemeClr w14:val="tx1"/>
            </w14:solidFill>
          </w14:textFill>
        </w:rPr>
      </w:pPr>
      <w:r>
        <w:rPr>
          <w:rFonts w:hint="eastAsia"/>
          <w:color w:val="000000" w:themeColor="text1"/>
          <w:sz w:val="36"/>
          <w14:textFill>
            <w14:solidFill>
              <w14:schemeClr w14:val="tx1"/>
            </w14:solidFill>
          </w14:textFill>
        </w:rPr>
        <w:t>二、适用对象</w:t>
      </w:r>
    </w:p>
    <w:p>
      <w:pPr>
        <w:ind w:firstLine="720"/>
        <w:rPr>
          <w:color w:val="000000" w:themeColor="text1"/>
          <w:sz w:val="36"/>
          <w14:textFill>
            <w14:solidFill>
              <w14:schemeClr w14:val="tx1"/>
            </w14:solidFill>
          </w14:textFill>
        </w:rPr>
      </w:pPr>
      <w:r>
        <w:rPr>
          <w:rFonts w:hint="eastAsia"/>
          <w:color w:val="000000" w:themeColor="text1"/>
          <w:sz w:val="36"/>
          <w14:textFill>
            <w14:solidFill>
              <w14:schemeClr w14:val="tx1"/>
            </w14:solidFill>
          </w14:textFill>
        </w:rPr>
        <w:t>经政府或政府授权的主管部门推荐或确认，拥有相关科技资质认证，从事高新技术产品的研究、研制、生产、销售和服务或以技术开发、技术服务、技术咨询为主要服务内容的中小知识密集型企业。</w:t>
      </w:r>
    </w:p>
    <w:p>
      <w:pPr>
        <w:pStyle w:val="4"/>
        <w:ind w:firstLine="720"/>
        <w:rPr>
          <w:color w:val="000000" w:themeColor="text1"/>
          <w:sz w:val="36"/>
          <w14:textFill>
            <w14:solidFill>
              <w14:schemeClr w14:val="tx1"/>
            </w14:solidFill>
          </w14:textFill>
        </w:rPr>
      </w:pPr>
      <w:r>
        <w:rPr>
          <w:rFonts w:hint="eastAsia"/>
          <w:color w:val="000000" w:themeColor="text1"/>
          <w:sz w:val="36"/>
          <w14:textFill>
            <w14:solidFill>
              <w14:schemeClr w14:val="tx1"/>
            </w14:solidFill>
          </w14:textFill>
        </w:rPr>
        <w:t>三、贷款额度、利率、期限等</w:t>
      </w:r>
    </w:p>
    <w:p>
      <w:pPr>
        <w:ind w:firstLine="720"/>
        <w:rPr>
          <w:color w:val="000000" w:themeColor="text1"/>
          <w:sz w:val="36"/>
          <w14:textFill>
            <w14:solidFill>
              <w14:schemeClr w14:val="tx1"/>
            </w14:solidFill>
          </w14:textFill>
        </w:rPr>
      </w:pPr>
      <w:r>
        <w:rPr>
          <w:rFonts w:hint="eastAsia"/>
          <w:color w:val="000000" w:themeColor="text1"/>
          <w:sz w:val="36"/>
          <w14:textFill>
            <w14:solidFill>
              <w14:schemeClr w14:val="tx1"/>
            </w14:solidFill>
          </w14:textFill>
        </w:rPr>
        <w:t>（一）</w:t>
      </w:r>
      <w:r>
        <w:rPr>
          <w:rFonts w:hint="eastAsia" w:hAnsi="仿宋_GB2312"/>
          <w:color w:val="000000" w:themeColor="text1"/>
          <w:sz w:val="36"/>
          <w14:textFill>
            <w14:solidFill>
              <w14:schemeClr w14:val="tx1"/>
            </w14:solidFill>
          </w14:textFill>
        </w:rPr>
        <w:t>贷款额度：信用贷款最高500万，叠加其他抵押贷款</w:t>
      </w:r>
      <w:r>
        <w:rPr>
          <w:rFonts w:hint="eastAsia"/>
          <w:color w:val="000000" w:themeColor="text1"/>
          <w:sz w:val="36"/>
          <w14:textFill>
            <w14:solidFill>
              <w14:schemeClr w14:val="tx1"/>
            </w14:solidFill>
          </w14:textFill>
        </w:rPr>
        <w:t>最高</w:t>
      </w:r>
      <w:r>
        <w:rPr>
          <w:color w:val="000000" w:themeColor="text1"/>
          <w:sz w:val="36"/>
          <w14:textFill>
            <w14:solidFill>
              <w14:schemeClr w14:val="tx1"/>
            </w14:solidFill>
          </w14:textFill>
        </w:rPr>
        <w:t>3000</w:t>
      </w:r>
      <w:r>
        <w:rPr>
          <w:rFonts w:hint="eastAsia"/>
          <w:color w:val="000000" w:themeColor="text1"/>
          <w:sz w:val="36"/>
          <w14:textFill>
            <w14:solidFill>
              <w14:schemeClr w14:val="tx1"/>
            </w14:solidFill>
          </w14:textFill>
        </w:rPr>
        <w:t>万。</w:t>
      </w:r>
    </w:p>
    <w:p>
      <w:pPr>
        <w:ind w:firstLine="720"/>
        <w:rPr>
          <w:color w:val="000000" w:themeColor="text1"/>
          <w:sz w:val="36"/>
          <w14:textFill>
            <w14:solidFill>
              <w14:schemeClr w14:val="tx1"/>
            </w14:solidFill>
          </w14:textFill>
        </w:rPr>
      </w:pPr>
      <w:r>
        <w:rPr>
          <w:rFonts w:hint="eastAsia"/>
          <w:color w:val="000000" w:themeColor="text1"/>
          <w:sz w:val="36"/>
          <w14:textFill>
            <w14:solidFill>
              <w14:schemeClr w14:val="tx1"/>
            </w14:solidFill>
          </w14:textFill>
        </w:rPr>
        <w:t>（二）融资利率：根据客户评级定价。</w:t>
      </w:r>
    </w:p>
    <w:p>
      <w:pPr>
        <w:ind w:firstLine="720"/>
        <w:rPr>
          <w:color w:val="000000" w:themeColor="text1"/>
          <w:sz w:val="36"/>
          <w14:textFill>
            <w14:solidFill>
              <w14:schemeClr w14:val="tx1"/>
            </w14:solidFill>
          </w14:textFill>
        </w:rPr>
      </w:pPr>
      <w:r>
        <w:rPr>
          <w:rFonts w:hint="eastAsia"/>
          <w:color w:val="000000" w:themeColor="text1"/>
          <w:sz w:val="36"/>
          <w14:textFill>
            <w14:solidFill>
              <w14:schemeClr w14:val="tx1"/>
            </w14:solidFill>
          </w14:textFill>
        </w:rPr>
        <w:t>（三）贷款期限：授信额度使用期最长5年，单笔贷款期限最长</w:t>
      </w:r>
      <w:r>
        <w:rPr>
          <w:color w:val="000000" w:themeColor="text1"/>
          <w:sz w:val="36"/>
          <w14:textFill>
            <w14:solidFill>
              <w14:schemeClr w14:val="tx1"/>
            </w14:solidFill>
          </w14:textFill>
        </w:rPr>
        <w:t>3</w:t>
      </w:r>
      <w:r>
        <w:rPr>
          <w:rFonts w:hint="eastAsia"/>
          <w:color w:val="000000" w:themeColor="text1"/>
          <w:sz w:val="36"/>
          <w14:textFill>
            <w14:solidFill>
              <w14:schemeClr w14:val="tx1"/>
            </w14:solidFill>
          </w14:textFill>
        </w:rPr>
        <w:t>年，信用类贷款期限为</w:t>
      </w:r>
      <w:r>
        <w:rPr>
          <w:color w:val="000000" w:themeColor="text1"/>
          <w:sz w:val="36"/>
          <w14:textFill>
            <w14:solidFill>
              <w14:schemeClr w14:val="tx1"/>
            </w14:solidFill>
          </w14:textFill>
        </w:rPr>
        <w:t>1</w:t>
      </w:r>
      <w:r>
        <w:rPr>
          <w:rFonts w:hint="eastAsia"/>
          <w:color w:val="000000" w:themeColor="text1"/>
          <w:sz w:val="36"/>
          <w14:textFill>
            <w14:solidFill>
              <w14:schemeClr w14:val="tx1"/>
            </w14:solidFill>
          </w14:textFill>
        </w:rPr>
        <w:t>年。</w:t>
      </w:r>
    </w:p>
    <w:p>
      <w:pPr>
        <w:pStyle w:val="4"/>
        <w:ind w:firstLine="720"/>
        <w:rPr>
          <w:color w:val="000000" w:themeColor="text1"/>
          <w:sz w:val="36"/>
          <w14:textFill>
            <w14:solidFill>
              <w14:schemeClr w14:val="tx1"/>
            </w14:solidFill>
          </w14:textFill>
        </w:rPr>
      </w:pPr>
      <w:r>
        <w:rPr>
          <w:rFonts w:hint="eastAsia"/>
          <w:color w:val="000000" w:themeColor="text1"/>
          <w:sz w:val="36"/>
          <w14:textFill>
            <w14:solidFill>
              <w14:schemeClr w14:val="tx1"/>
            </w14:solidFill>
          </w14:textFill>
        </w:rPr>
        <w:t>四、功能特点</w:t>
      </w:r>
    </w:p>
    <w:p>
      <w:pPr>
        <w:ind w:firstLine="720"/>
        <w:rPr>
          <w:color w:val="000000" w:themeColor="text1"/>
          <w:sz w:val="36"/>
          <w14:textFill>
            <w14:solidFill>
              <w14:schemeClr w14:val="tx1"/>
            </w14:solidFill>
          </w14:textFill>
        </w:rPr>
      </w:pPr>
      <w:r>
        <w:rPr>
          <w:rFonts w:hint="eastAsia"/>
          <w:color w:val="000000" w:themeColor="text1"/>
          <w:sz w:val="36"/>
          <w14:textFill>
            <w14:solidFill>
              <w14:schemeClr w14:val="tx1"/>
            </w14:solidFill>
          </w14:textFill>
        </w:rPr>
        <w:t>科技赋能，知识变现,担保灵活，可以采取信用、抵押、质押、保证等多种担保方式。</w:t>
      </w:r>
    </w:p>
    <w:p>
      <w:pPr>
        <w:pStyle w:val="4"/>
        <w:ind w:firstLine="720"/>
        <w:rPr>
          <w:color w:val="000000" w:themeColor="text1"/>
          <w:sz w:val="36"/>
          <w14:textFill>
            <w14:solidFill>
              <w14:schemeClr w14:val="tx1"/>
            </w14:solidFill>
          </w14:textFill>
        </w:rPr>
      </w:pPr>
      <w:r>
        <w:rPr>
          <w:rFonts w:hint="eastAsia"/>
          <w:color w:val="000000" w:themeColor="text1"/>
          <w:sz w:val="36"/>
          <w14:textFill>
            <w14:solidFill>
              <w14:schemeClr w14:val="tx1"/>
            </w14:solidFill>
          </w14:textFill>
        </w:rPr>
        <w:t>五、办理条件</w:t>
      </w:r>
    </w:p>
    <w:p>
      <w:pPr>
        <w:ind w:firstLine="720"/>
        <w:rPr>
          <w:color w:val="000000" w:themeColor="text1"/>
          <w:sz w:val="36"/>
          <w14:textFill>
            <w14:solidFill>
              <w14:schemeClr w14:val="tx1"/>
            </w14:solidFill>
          </w14:textFill>
        </w:rPr>
      </w:pPr>
      <w:r>
        <w:rPr>
          <w:rFonts w:hint="eastAsia"/>
          <w:color w:val="000000" w:themeColor="text1"/>
          <w:sz w:val="36"/>
          <w14:textFill>
            <w14:solidFill>
              <w14:schemeClr w14:val="tx1"/>
            </w14:solidFill>
          </w14:textFill>
        </w:rPr>
        <w:t>从事高新技术产品的研发、生产、销售和服务等，拥有相关科技资质认证。</w:t>
      </w:r>
    </w:p>
    <w:p>
      <w:pPr>
        <w:pStyle w:val="4"/>
        <w:ind w:firstLine="720"/>
        <w:rPr>
          <w:color w:val="000000" w:themeColor="text1"/>
          <w:sz w:val="36"/>
          <w14:textFill>
            <w14:solidFill>
              <w14:schemeClr w14:val="tx1"/>
            </w14:solidFill>
          </w14:textFill>
        </w:rPr>
      </w:pPr>
      <w:r>
        <w:rPr>
          <w:rFonts w:hint="eastAsia"/>
          <w:color w:val="000000" w:themeColor="text1"/>
          <w:sz w:val="36"/>
          <w14:textFill>
            <w14:solidFill>
              <w14:schemeClr w14:val="tx1"/>
            </w14:solidFill>
          </w14:textFill>
        </w:rPr>
        <w:t>六、办理流程、时间</w:t>
      </w:r>
    </w:p>
    <w:p>
      <w:pPr>
        <w:ind w:firstLine="720"/>
        <w:rPr>
          <w:color w:val="000000" w:themeColor="text1"/>
          <w:sz w:val="36"/>
          <w14:textFill>
            <w14:solidFill>
              <w14:schemeClr w14:val="tx1"/>
            </w14:solidFill>
          </w14:textFill>
        </w:rPr>
      </w:pPr>
      <w:r>
        <w:rPr>
          <w:rFonts w:hint="eastAsia"/>
          <w:color w:val="000000" w:themeColor="text1"/>
          <w:sz w:val="36"/>
          <w14:textFill>
            <w14:solidFill>
              <w14:schemeClr w14:val="tx1"/>
            </w14:solidFill>
          </w14:textFill>
        </w:rPr>
        <w:t>最快2周可授信放款。</w:t>
      </w:r>
    </w:p>
    <w:p>
      <w:pPr>
        <w:pStyle w:val="4"/>
        <w:ind w:firstLine="720"/>
        <w:rPr>
          <w:color w:val="000000" w:themeColor="text1"/>
          <w:sz w:val="36"/>
          <w14:textFill>
            <w14:solidFill>
              <w14:schemeClr w14:val="tx1"/>
            </w14:solidFill>
          </w14:textFill>
        </w:rPr>
      </w:pPr>
      <w:r>
        <w:rPr>
          <w:rFonts w:hint="eastAsia"/>
          <w:color w:val="000000" w:themeColor="text1"/>
          <w:sz w:val="36"/>
          <w14:textFill>
            <w14:solidFill>
              <w14:schemeClr w14:val="tx1"/>
            </w14:solidFill>
          </w14:textFill>
        </w:rPr>
        <w:t>七、业务咨询电话</w:t>
      </w:r>
    </w:p>
    <w:p>
      <w:pPr>
        <w:ind w:firstLine="720"/>
        <w:rPr>
          <w:color w:val="000000" w:themeColor="text1"/>
          <w:sz w:val="36"/>
          <w14:textFill>
            <w14:solidFill>
              <w14:schemeClr w14:val="tx1"/>
            </w14:solidFill>
          </w14:textFill>
        </w:rPr>
      </w:pPr>
      <w:bookmarkStart w:id="21" w:name="_Hlk45632681"/>
      <w:r>
        <w:rPr>
          <w:rFonts w:hint="eastAsia"/>
          <w:color w:val="000000" w:themeColor="text1"/>
          <w:sz w:val="36"/>
          <w14:textFill>
            <w14:solidFill>
              <w14:schemeClr w14:val="tx1"/>
            </w14:solidFill>
          </w14:textFill>
        </w:rPr>
        <w:t>衡阳市分行</w:t>
      </w:r>
      <w:r>
        <w:rPr>
          <w:rFonts w:hint="eastAsia"/>
          <w:color w:val="000000" w:themeColor="text1"/>
          <w:sz w:val="36"/>
          <w14:textFill>
            <w14:solidFill>
              <w14:schemeClr w14:val="tx1"/>
            </w14:solidFill>
          </w14:textFill>
        </w:rPr>
        <w:t>：</w:t>
      </w:r>
      <w:r>
        <w:rPr>
          <w:rFonts w:hint="eastAsia"/>
          <w:color w:val="000000" w:themeColor="text1"/>
          <w:sz w:val="36"/>
          <w14:textFill>
            <w14:solidFill>
              <w14:schemeClr w14:val="tx1"/>
            </w14:solidFill>
          </w14:textFill>
        </w:rPr>
        <w:t>罗英平</w:t>
      </w:r>
      <w:r>
        <w:rPr>
          <w:rFonts w:hint="eastAsia"/>
          <w:color w:val="000000" w:themeColor="text1"/>
          <w:sz w:val="36"/>
          <w14:textFill>
            <w14:solidFill>
              <w14:schemeClr w14:val="tx1"/>
            </w14:solidFill>
          </w14:textFill>
        </w:rPr>
        <w:t>：</w:t>
      </w:r>
      <w:r>
        <w:rPr>
          <w:rFonts w:hint="eastAsia"/>
          <w:color w:val="000000" w:themeColor="text1"/>
          <w:sz w:val="36"/>
          <w14:textFill>
            <w14:solidFill>
              <w14:schemeClr w14:val="tx1"/>
            </w14:solidFill>
          </w14:textFill>
        </w:rPr>
        <w:t>15973414725</w:t>
      </w:r>
    </w:p>
    <w:p>
      <w:pPr>
        <w:ind w:firstLine="720"/>
        <w:rPr>
          <w:color w:val="000000" w:themeColor="text1"/>
          <w:sz w:val="36"/>
          <w14:textFill>
            <w14:solidFill>
              <w14:schemeClr w14:val="tx1"/>
            </w14:solidFill>
          </w14:textFill>
        </w:rPr>
      </w:pPr>
      <w:r>
        <w:rPr>
          <w:rFonts w:hint="eastAsia"/>
          <w:color w:val="000000" w:themeColor="text1"/>
          <w:sz w:val="36"/>
          <w14:textFill>
            <w14:solidFill>
              <w14:schemeClr w14:val="tx1"/>
            </w14:solidFill>
          </w14:textFill>
        </w:rPr>
        <w:t>祁东支行</w:t>
      </w:r>
      <w:r>
        <w:rPr>
          <w:rFonts w:hint="eastAsia"/>
          <w:color w:val="000000" w:themeColor="text1"/>
          <w:sz w:val="36"/>
          <w14:textFill>
            <w14:solidFill>
              <w14:schemeClr w14:val="tx1"/>
            </w14:solidFill>
          </w14:textFill>
        </w:rPr>
        <w:t>：</w:t>
      </w:r>
      <w:r>
        <w:rPr>
          <w:rFonts w:hint="eastAsia"/>
          <w:color w:val="000000" w:themeColor="text1"/>
          <w:sz w:val="36"/>
          <w14:textFill>
            <w14:solidFill>
              <w14:schemeClr w14:val="tx1"/>
            </w14:solidFill>
          </w14:textFill>
        </w:rPr>
        <w:t>李  黎</w:t>
      </w:r>
      <w:r>
        <w:rPr>
          <w:rFonts w:hint="eastAsia"/>
          <w:color w:val="000000" w:themeColor="text1"/>
          <w:sz w:val="36"/>
          <w14:textFill>
            <w14:solidFill>
              <w14:schemeClr w14:val="tx1"/>
            </w14:solidFill>
          </w14:textFill>
        </w:rPr>
        <w:t>：</w:t>
      </w:r>
      <w:r>
        <w:rPr>
          <w:rFonts w:hint="eastAsia"/>
          <w:color w:val="000000" w:themeColor="text1"/>
          <w:sz w:val="36"/>
          <w14:textFill>
            <w14:solidFill>
              <w14:schemeClr w14:val="tx1"/>
            </w14:solidFill>
          </w14:textFill>
        </w:rPr>
        <w:t>15973441823</w:t>
      </w:r>
    </w:p>
    <w:p>
      <w:pPr>
        <w:ind w:firstLine="720"/>
        <w:rPr>
          <w:color w:val="000000" w:themeColor="text1"/>
          <w:sz w:val="36"/>
          <w14:textFill>
            <w14:solidFill>
              <w14:schemeClr w14:val="tx1"/>
            </w14:solidFill>
          </w14:textFill>
        </w:rPr>
      </w:pPr>
      <w:r>
        <w:rPr>
          <w:rFonts w:hint="eastAsia"/>
          <w:color w:val="000000" w:themeColor="text1"/>
          <w:sz w:val="36"/>
          <w14:textFill>
            <w14:solidFill>
              <w14:schemeClr w14:val="tx1"/>
            </w14:solidFill>
          </w14:textFill>
        </w:rPr>
        <w:t xml:space="preserve">耒阳支行 </w:t>
      </w:r>
      <w:r>
        <w:rPr>
          <w:color w:val="000000" w:themeColor="text1"/>
          <w:sz w:val="36"/>
          <w14:textFill>
            <w14:solidFill>
              <w14:schemeClr w14:val="tx1"/>
            </w14:solidFill>
          </w14:textFill>
        </w:rPr>
        <w:t xml:space="preserve"> </w:t>
      </w:r>
      <w:r>
        <w:rPr>
          <w:rFonts w:hint="eastAsia"/>
          <w:color w:val="000000" w:themeColor="text1"/>
          <w:sz w:val="36"/>
          <w14:textFill>
            <w14:solidFill>
              <w14:schemeClr w14:val="tx1"/>
            </w14:solidFill>
          </w14:textFill>
        </w:rPr>
        <w:t>谭  军  15074747345</w:t>
      </w:r>
    </w:p>
    <w:p>
      <w:pPr>
        <w:ind w:firstLine="720"/>
        <w:rPr>
          <w:color w:val="000000" w:themeColor="text1"/>
          <w:sz w:val="36"/>
          <w14:textFill>
            <w14:solidFill>
              <w14:schemeClr w14:val="tx1"/>
            </w14:solidFill>
          </w14:textFill>
        </w:rPr>
      </w:pPr>
      <w:r>
        <w:rPr>
          <w:rFonts w:hint="eastAsia"/>
          <w:color w:val="000000" w:themeColor="text1"/>
          <w:sz w:val="36"/>
          <w14:textFill>
            <w14:solidFill>
              <w14:schemeClr w14:val="tx1"/>
            </w14:solidFill>
          </w14:textFill>
        </w:rPr>
        <w:t>常宁支行  梁  丽  15074797560</w:t>
      </w:r>
    </w:p>
    <w:p>
      <w:pPr>
        <w:ind w:firstLine="720"/>
        <w:rPr>
          <w:color w:val="000000" w:themeColor="text1"/>
          <w:sz w:val="36"/>
          <w14:textFill>
            <w14:solidFill>
              <w14:schemeClr w14:val="tx1"/>
            </w14:solidFill>
          </w14:textFill>
        </w:rPr>
      </w:pPr>
      <w:r>
        <w:rPr>
          <w:rFonts w:hint="eastAsia"/>
          <w:color w:val="000000" w:themeColor="text1"/>
          <w:sz w:val="36"/>
          <w14:textFill>
            <w14:solidFill>
              <w14:schemeClr w14:val="tx1"/>
            </w14:solidFill>
          </w14:textFill>
        </w:rPr>
        <w:t>衡阳支行  贺  彪  15873429877</w:t>
      </w:r>
    </w:p>
    <w:p>
      <w:pPr>
        <w:ind w:firstLine="720"/>
        <w:rPr>
          <w:color w:val="000000" w:themeColor="text1"/>
          <w:sz w:val="36"/>
          <w14:textFill>
            <w14:solidFill>
              <w14:schemeClr w14:val="tx1"/>
            </w14:solidFill>
          </w14:textFill>
        </w:rPr>
      </w:pPr>
      <w:r>
        <w:rPr>
          <w:rFonts w:hint="eastAsia"/>
          <w:color w:val="000000" w:themeColor="text1"/>
          <w:sz w:val="36"/>
          <w14:textFill>
            <w14:solidFill>
              <w14:schemeClr w14:val="tx1"/>
            </w14:solidFill>
          </w14:textFill>
        </w:rPr>
        <w:t>衡南支行  刘  巍  13627345321</w:t>
      </w:r>
    </w:p>
    <w:p>
      <w:pPr>
        <w:ind w:firstLine="720"/>
        <w:rPr>
          <w:color w:val="000000" w:themeColor="text1"/>
          <w:sz w:val="36"/>
          <w14:textFill>
            <w14:solidFill>
              <w14:schemeClr w14:val="tx1"/>
            </w14:solidFill>
          </w14:textFill>
        </w:rPr>
      </w:pPr>
      <w:r>
        <w:rPr>
          <w:rFonts w:hint="eastAsia"/>
          <w:color w:val="000000" w:themeColor="text1"/>
          <w:sz w:val="36"/>
          <w14:textFill>
            <w14:solidFill>
              <w14:schemeClr w14:val="tx1"/>
            </w14:solidFill>
          </w14:textFill>
        </w:rPr>
        <w:t>衡东支行  刘亮志  15115411683</w:t>
      </w:r>
    </w:p>
    <w:p>
      <w:pPr>
        <w:ind w:firstLine="720"/>
        <w:rPr>
          <w:color w:val="000000" w:themeColor="text1"/>
          <w:sz w:val="36"/>
          <w14:textFill>
            <w14:solidFill>
              <w14:schemeClr w14:val="tx1"/>
            </w14:solidFill>
          </w14:textFill>
        </w:rPr>
      </w:pPr>
      <w:r>
        <w:rPr>
          <w:rFonts w:hint="eastAsia"/>
          <w:color w:val="000000" w:themeColor="text1"/>
          <w:sz w:val="36"/>
          <w14:textFill>
            <w14:solidFill>
              <w14:schemeClr w14:val="tx1"/>
            </w14:solidFill>
          </w14:textFill>
        </w:rPr>
        <w:t>衡山支行  彭雄辉  15074702912</w:t>
      </w:r>
    </w:p>
    <w:p>
      <w:pPr>
        <w:ind w:firstLine="720"/>
        <w:rPr>
          <w:color w:val="000000" w:themeColor="text1"/>
          <w:sz w:val="36"/>
          <w14:textFill>
            <w14:solidFill>
              <w14:schemeClr w14:val="tx1"/>
            </w14:solidFill>
          </w14:textFill>
        </w:rPr>
      </w:pPr>
      <w:r>
        <w:rPr>
          <w:rFonts w:hint="eastAsia"/>
          <w:color w:val="000000" w:themeColor="text1"/>
          <w:sz w:val="36"/>
          <w14:textFill>
            <w14:solidFill>
              <w14:schemeClr w14:val="tx1"/>
            </w14:solidFill>
          </w14:textFill>
        </w:rPr>
        <w:t>南岳支行  谭彬田  18627349768</w:t>
      </w:r>
    </w:p>
    <w:bookmarkEnd w:id="21"/>
    <w:p>
      <w:pPr>
        <w:widowControl/>
        <w:adjustRightInd/>
        <w:spacing w:line="240" w:lineRule="auto"/>
        <w:ind w:firstLine="0" w:firstLineChars="0"/>
        <w:jc w:val="left"/>
        <w:rPr>
          <w:rFonts w:eastAsia="黑体" w:cstheme="minorBidi"/>
          <w:color w:val="000000" w:themeColor="text1"/>
          <w:kern w:val="44"/>
          <w:sz w:val="36"/>
          <w:szCs w:val="22"/>
          <w14:textFill>
            <w14:solidFill>
              <w14:schemeClr w14:val="tx1"/>
            </w14:solidFill>
          </w14:textFill>
        </w:rPr>
      </w:pPr>
      <w:r>
        <w:rPr>
          <w:color w:val="000000" w:themeColor="text1"/>
          <w:sz w:val="36"/>
          <w14:textFill>
            <w14:solidFill>
              <w14:schemeClr w14:val="tx1"/>
            </w14:solidFill>
          </w14:textFill>
        </w:rPr>
        <w:br w:type="page"/>
      </w:r>
    </w:p>
    <w:p>
      <w:pPr>
        <w:pStyle w:val="2"/>
        <w:spacing w:before="217" w:beforeLines="50" w:after="217" w:afterLines="50"/>
        <w:ind w:firstLine="0" w:firstLineChars="0"/>
        <w:rPr>
          <w:color w:val="000000" w:themeColor="text1"/>
          <w:sz w:val="36"/>
          <w14:textFill>
            <w14:solidFill>
              <w14:schemeClr w14:val="tx1"/>
            </w14:solidFill>
          </w14:textFill>
        </w:rPr>
      </w:pPr>
      <w:r>
        <w:rPr>
          <w:rFonts w:hint="eastAsia"/>
          <w:color w:val="000000" w:themeColor="text1"/>
          <w:sz w:val="36"/>
          <w14:textFill>
            <w14:solidFill>
              <w14:schemeClr w14:val="tx1"/>
            </w14:solidFill>
          </w14:textFill>
        </w:rPr>
        <w:t>招商银行</w:t>
      </w:r>
      <w:bookmarkEnd w:id="17"/>
      <w:bookmarkEnd w:id="18"/>
      <w:r>
        <w:rPr>
          <w:rFonts w:hint="eastAsia"/>
          <w:color w:val="000000" w:themeColor="text1"/>
          <w:sz w:val="36"/>
          <w14:textFill>
            <w14:solidFill>
              <w14:schemeClr w14:val="tx1"/>
            </w14:solidFill>
          </w14:textFill>
        </w:rPr>
        <w:t>衡阳分行</w:t>
      </w:r>
    </w:p>
    <w:p>
      <w:pPr>
        <w:pStyle w:val="3"/>
        <w:spacing w:before="217" w:after="217"/>
        <w:rPr>
          <w:color w:val="000000" w:themeColor="text1"/>
          <w:sz w:val="40"/>
          <w14:textFill>
            <w14:solidFill>
              <w14:schemeClr w14:val="tx1"/>
            </w14:solidFill>
          </w14:textFill>
        </w:rPr>
      </w:pPr>
      <w:bookmarkStart w:id="22" w:name="_Toc43583034"/>
      <w:bookmarkStart w:id="23" w:name="_Toc43569638"/>
      <w:r>
        <w:rPr>
          <w:rFonts w:hint="eastAsia"/>
          <w:color w:val="000000" w:themeColor="text1"/>
          <w:sz w:val="40"/>
          <w14:textFill>
            <w14:solidFill>
              <w14:schemeClr w14:val="tx1"/>
            </w14:solidFill>
          </w14:textFill>
        </w:rPr>
        <w:t>高新贷</w:t>
      </w:r>
      <w:bookmarkEnd w:id="22"/>
      <w:bookmarkEnd w:id="23"/>
    </w:p>
    <w:p>
      <w:pPr>
        <w:pStyle w:val="4"/>
        <w:ind w:firstLine="720"/>
        <w:rPr>
          <w:color w:val="000000" w:themeColor="text1"/>
          <w:sz w:val="36"/>
          <w14:textFill>
            <w14:solidFill>
              <w14:schemeClr w14:val="tx1"/>
            </w14:solidFill>
          </w14:textFill>
        </w:rPr>
      </w:pPr>
      <w:r>
        <w:rPr>
          <w:rFonts w:hint="eastAsia"/>
          <w:color w:val="000000" w:themeColor="text1"/>
          <w:sz w:val="36"/>
          <w14:textFill>
            <w14:solidFill>
              <w14:schemeClr w14:val="tx1"/>
            </w14:solidFill>
          </w14:textFill>
        </w:rPr>
        <w:t>一、产品简介</w:t>
      </w:r>
    </w:p>
    <w:p>
      <w:pPr>
        <w:ind w:firstLine="720"/>
        <w:rPr>
          <w:color w:val="000000" w:themeColor="text1"/>
          <w:sz w:val="36"/>
          <w14:textFill>
            <w14:solidFill>
              <w14:schemeClr w14:val="tx1"/>
            </w14:solidFill>
          </w14:textFill>
        </w:rPr>
      </w:pPr>
      <w:r>
        <w:rPr>
          <w:rFonts w:hint="eastAsia"/>
          <w:color w:val="000000" w:themeColor="text1"/>
          <w:sz w:val="36"/>
          <w14:textFill>
            <w14:solidFill>
              <w14:schemeClr w14:val="tx1"/>
            </w14:solidFill>
          </w14:textFill>
        </w:rPr>
        <w:t>“高新贷”业务是招商银行为具备一定经营规模、研发投入稳定的高新技术科技企业，结合企业经营情况给予的综合授信。</w:t>
      </w:r>
    </w:p>
    <w:p>
      <w:pPr>
        <w:pStyle w:val="4"/>
        <w:ind w:firstLine="720"/>
        <w:rPr>
          <w:color w:val="000000" w:themeColor="text1"/>
          <w:sz w:val="36"/>
          <w14:textFill>
            <w14:solidFill>
              <w14:schemeClr w14:val="tx1"/>
            </w14:solidFill>
          </w14:textFill>
        </w:rPr>
      </w:pPr>
      <w:r>
        <w:rPr>
          <w:rFonts w:hint="eastAsia"/>
          <w:color w:val="000000" w:themeColor="text1"/>
          <w:sz w:val="36"/>
          <w14:textFill>
            <w14:solidFill>
              <w14:schemeClr w14:val="tx1"/>
            </w14:solidFill>
          </w14:textFill>
        </w:rPr>
        <w:t>二、适用对象</w:t>
      </w:r>
    </w:p>
    <w:p>
      <w:pPr>
        <w:ind w:firstLine="720"/>
        <w:rPr>
          <w:color w:val="000000" w:themeColor="text1"/>
          <w:sz w:val="36"/>
          <w14:textFill>
            <w14:solidFill>
              <w14:schemeClr w14:val="tx1"/>
            </w14:solidFill>
          </w14:textFill>
        </w:rPr>
      </w:pPr>
      <w:r>
        <w:rPr>
          <w:rFonts w:hint="eastAsia"/>
          <w:color w:val="000000" w:themeColor="text1"/>
          <w:sz w:val="36"/>
          <w14:textFill>
            <w14:solidFill>
              <w14:schemeClr w14:val="tx1"/>
            </w14:solidFill>
          </w14:textFill>
        </w:rPr>
        <w:t>获得国家(或该行准入的市/区级)高新技术企业资格认证的科技型中小企业。</w:t>
      </w:r>
    </w:p>
    <w:p>
      <w:pPr>
        <w:pStyle w:val="4"/>
        <w:ind w:firstLine="720"/>
        <w:rPr>
          <w:color w:val="000000" w:themeColor="text1"/>
          <w:sz w:val="36"/>
          <w14:textFill>
            <w14:solidFill>
              <w14:schemeClr w14:val="tx1"/>
            </w14:solidFill>
          </w14:textFill>
        </w:rPr>
      </w:pPr>
      <w:r>
        <w:rPr>
          <w:rFonts w:hint="eastAsia"/>
          <w:color w:val="000000" w:themeColor="text1"/>
          <w:sz w:val="36"/>
          <w14:textFill>
            <w14:solidFill>
              <w14:schemeClr w14:val="tx1"/>
            </w14:solidFill>
          </w14:textFill>
        </w:rPr>
        <w:t>三、贷款额度、利率、期限等</w:t>
      </w:r>
    </w:p>
    <w:p>
      <w:pPr>
        <w:ind w:firstLine="720"/>
        <w:rPr>
          <w:color w:val="000000" w:themeColor="text1"/>
          <w:sz w:val="36"/>
          <w14:textFill>
            <w14:solidFill>
              <w14:schemeClr w14:val="tx1"/>
            </w14:solidFill>
          </w14:textFill>
        </w:rPr>
      </w:pPr>
      <w:r>
        <w:rPr>
          <w:rFonts w:hint="eastAsia"/>
          <w:color w:val="000000" w:themeColor="text1"/>
          <w:sz w:val="36"/>
          <w14:textFill>
            <w14:solidFill>
              <w14:schemeClr w14:val="tx1"/>
            </w14:solidFill>
          </w14:textFill>
        </w:rPr>
        <w:t>准信用最高800万，增信提额最高1500万，抵押组合最高3000万；利率根据企业在招商银行评级具体确定，不高于市场平均贷款利率水平；授信和提款期限最长不超过一年。</w:t>
      </w:r>
    </w:p>
    <w:p>
      <w:pPr>
        <w:pStyle w:val="4"/>
        <w:ind w:firstLine="720"/>
        <w:rPr>
          <w:color w:val="000000" w:themeColor="text1"/>
          <w:sz w:val="36"/>
          <w14:textFill>
            <w14:solidFill>
              <w14:schemeClr w14:val="tx1"/>
            </w14:solidFill>
          </w14:textFill>
        </w:rPr>
      </w:pPr>
      <w:r>
        <w:rPr>
          <w:rFonts w:hint="eastAsia"/>
          <w:color w:val="000000" w:themeColor="text1"/>
          <w:sz w:val="36"/>
          <w14:textFill>
            <w14:solidFill>
              <w14:schemeClr w14:val="tx1"/>
            </w14:solidFill>
          </w14:textFill>
        </w:rPr>
        <w:t>四、功能特点</w:t>
      </w:r>
    </w:p>
    <w:p>
      <w:pPr>
        <w:ind w:firstLine="720"/>
        <w:rPr>
          <w:color w:val="000000" w:themeColor="text1"/>
          <w:sz w:val="36"/>
          <w14:textFill>
            <w14:solidFill>
              <w14:schemeClr w14:val="tx1"/>
            </w14:solidFill>
          </w14:textFill>
        </w:rPr>
      </w:pPr>
      <w:r>
        <w:rPr>
          <w:rFonts w:hint="eastAsia"/>
          <w:color w:val="000000" w:themeColor="text1"/>
          <w:sz w:val="36"/>
          <w14:textFill>
            <w14:solidFill>
              <w14:schemeClr w14:val="tx1"/>
            </w14:solidFill>
          </w14:textFill>
        </w:rPr>
        <w:t>担保多样:个人或组合增信，充分利用政府补贴/风险补偿等优惠政策。</w:t>
      </w:r>
    </w:p>
    <w:p>
      <w:pPr>
        <w:ind w:firstLine="720"/>
        <w:rPr>
          <w:color w:val="000000" w:themeColor="text1"/>
          <w:sz w:val="36"/>
          <w14:textFill>
            <w14:solidFill>
              <w14:schemeClr w14:val="tx1"/>
            </w14:solidFill>
          </w14:textFill>
        </w:rPr>
      </w:pPr>
      <w:r>
        <w:rPr>
          <w:rFonts w:hint="eastAsia"/>
          <w:color w:val="000000" w:themeColor="text1"/>
          <w:sz w:val="36"/>
          <w14:textFill>
            <w14:solidFill>
              <w14:schemeClr w14:val="tx1"/>
            </w14:solidFill>
          </w14:textFill>
        </w:rPr>
        <w:t>用款便捷:500万以内自主支付;支持线上随借随还。</w:t>
      </w:r>
    </w:p>
    <w:p>
      <w:pPr>
        <w:ind w:firstLine="720"/>
        <w:rPr>
          <w:color w:val="000000" w:themeColor="text1"/>
          <w:sz w:val="36"/>
          <w14:textFill>
            <w14:solidFill>
              <w14:schemeClr w14:val="tx1"/>
            </w14:solidFill>
          </w14:textFill>
        </w:rPr>
      </w:pPr>
      <w:r>
        <w:rPr>
          <w:rFonts w:hint="eastAsia"/>
          <w:color w:val="000000" w:themeColor="text1"/>
          <w:sz w:val="36"/>
          <w14:textFill>
            <w14:solidFill>
              <w14:schemeClr w14:val="tx1"/>
            </w14:solidFill>
          </w14:textFill>
        </w:rPr>
        <w:t>模式丰富:200万小额信用快贷，专属服务有规模、有积累的首次合作客户。</w:t>
      </w:r>
    </w:p>
    <w:p>
      <w:pPr>
        <w:pStyle w:val="4"/>
        <w:ind w:firstLine="720"/>
        <w:rPr>
          <w:color w:val="000000" w:themeColor="text1"/>
          <w:sz w:val="36"/>
          <w14:textFill>
            <w14:solidFill>
              <w14:schemeClr w14:val="tx1"/>
            </w14:solidFill>
          </w14:textFill>
        </w:rPr>
      </w:pPr>
      <w:r>
        <w:rPr>
          <w:rFonts w:hint="eastAsia"/>
          <w:color w:val="000000" w:themeColor="text1"/>
          <w:sz w:val="36"/>
          <w14:textFill>
            <w14:solidFill>
              <w14:schemeClr w14:val="tx1"/>
            </w14:solidFill>
          </w14:textFill>
        </w:rPr>
        <w:t>五、办理条件</w:t>
      </w:r>
    </w:p>
    <w:p>
      <w:pPr>
        <w:ind w:firstLine="720"/>
        <w:rPr>
          <w:color w:val="000000" w:themeColor="text1"/>
          <w:sz w:val="36"/>
          <w14:textFill>
            <w14:solidFill>
              <w14:schemeClr w14:val="tx1"/>
            </w14:solidFill>
          </w14:textFill>
        </w:rPr>
      </w:pPr>
      <w:r>
        <w:rPr>
          <w:rFonts w:hint="eastAsia"/>
          <w:color w:val="000000" w:themeColor="text1"/>
          <w:sz w:val="36"/>
          <w14:textFill>
            <w14:solidFill>
              <w14:schemeClr w14:val="tx1"/>
            </w14:solidFill>
          </w14:textFill>
        </w:rPr>
        <w:t>获得国家(或招商银行准入的市/区级)高新技术企业资格认证；纳税报表反映年销售收入1000万以上；净利润保持增长；资产负债率不超过60％；近两年研发费用未出现大幅下滑。</w:t>
      </w:r>
    </w:p>
    <w:p>
      <w:pPr>
        <w:pStyle w:val="4"/>
        <w:ind w:firstLine="720"/>
        <w:rPr>
          <w:color w:val="000000" w:themeColor="text1"/>
          <w:sz w:val="36"/>
          <w14:textFill>
            <w14:solidFill>
              <w14:schemeClr w14:val="tx1"/>
            </w14:solidFill>
          </w14:textFill>
        </w:rPr>
      </w:pPr>
      <w:r>
        <w:rPr>
          <w:rFonts w:hint="eastAsia"/>
          <w:color w:val="000000" w:themeColor="text1"/>
          <w:sz w:val="36"/>
          <w14:textFill>
            <w14:solidFill>
              <w14:schemeClr w14:val="tx1"/>
            </w14:solidFill>
          </w14:textFill>
        </w:rPr>
        <w:t>六、办理流程、时间</w:t>
      </w:r>
    </w:p>
    <w:p>
      <w:pPr>
        <w:ind w:firstLine="720"/>
        <w:rPr>
          <w:color w:val="000000" w:themeColor="text1"/>
          <w:sz w:val="36"/>
          <w14:textFill>
            <w14:solidFill>
              <w14:schemeClr w14:val="tx1"/>
            </w14:solidFill>
          </w14:textFill>
        </w:rPr>
      </w:pPr>
      <w:r>
        <w:rPr>
          <w:rFonts w:hint="eastAsia"/>
          <w:color w:val="000000" w:themeColor="text1"/>
          <w:sz w:val="36"/>
          <w14:textFill>
            <w14:solidFill>
              <w14:schemeClr w14:val="tx1"/>
            </w14:solidFill>
          </w14:textFill>
        </w:rPr>
        <w:t>可通过线上以及线下渠道申请，申请资料齐全的</w:t>
      </w:r>
      <w:r>
        <w:rPr>
          <w:color w:val="000000" w:themeColor="text1"/>
          <w:sz w:val="36"/>
          <w14:textFill>
            <w14:solidFill>
              <w14:schemeClr w14:val="tx1"/>
            </w14:solidFill>
          </w14:textFill>
        </w:rPr>
        <w:t>情况下，办理</w:t>
      </w:r>
      <w:r>
        <w:rPr>
          <w:rFonts w:hint="eastAsia"/>
          <w:color w:val="000000" w:themeColor="text1"/>
          <w:sz w:val="36"/>
          <w14:textFill>
            <w14:solidFill>
              <w14:schemeClr w14:val="tx1"/>
            </w14:solidFill>
          </w14:textFill>
        </w:rPr>
        <w:t>时间5个工作日左右。</w:t>
      </w:r>
    </w:p>
    <w:p>
      <w:pPr>
        <w:pStyle w:val="4"/>
        <w:ind w:firstLine="720"/>
        <w:rPr>
          <w:color w:val="000000" w:themeColor="text1"/>
          <w:sz w:val="36"/>
          <w14:textFill>
            <w14:solidFill>
              <w14:schemeClr w14:val="tx1"/>
            </w14:solidFill>
          </w14:textFill>
        </w:rPr>
      </w:pPr>
      <w:r>
        <w:rPr>
          <w:rFonts w:hint="eastAsia"/>
          <w:color w:val="000000" w:themeColor="text1"/>
          <w:sz w:val="36"/>
          <w14:textFill>
            <w14:solidFill>
              <w14:schemeClr w14:val="tx1"/>
            </w14:solidFill>
          </w14:textFill>
        </w:rPr>
        <w:t>七、配套政策</w:t>
      </w:r>
    </w:p>
    <w:p>
      <w:pPr>
        <w:ind w:firstLine="720"/>
        <w:rPr>
          <w:color w:val="000000" w:themeColor="text1"/>
          <w:sz w:val="36"/>
          <w14:textFill>
            <w14:solidFill>
              <w14:schemeClr w14:val="tx1"/>
            </w14:solidFill>
          </w14:textFill>
        </w:rPr>
      </w:pPr>
      <w:r>
        <w:rPr>
          <w:rFonts w:hint="eastAsia"/>
          <w:color w:val="000000" w:themeColor="text1"/>
          <w:sz w:val="36"/>
          <w14:textFill>
            <w14:solidFill>
              <w14:schemeClr w14:val="tx1"/>
            </w14:solidFill>
          </w14:textFill>
        </w:rPr>
        <w:t>国家重点支持的高新技术八大领域中，优先支持电子信息、生物与新医药、航空航天、先进制造与自动化行业，鼓励支持新材料、新能源与节能、资源与环境、高技术服务行业。</w:t>
      </w:r>
    </w:p>
    <w:p>
      <w:pPr>
        <w:pStyle w:val="4"/>
        <w:ind w:firstLine="720"/>
        <w:rPr>
          <w:color w:val="000000" w:themeColor="text1"/>
          <w:sz w:val="36"/>
          <w14:textFill>
            <w14:solidFill>
              <w14:schemeClr w14:val="tx1"/>
            </w14:solidFill>
          </w14:textFill>
        </w:rPr>
      </w:pPr>
      <w:r>
        <w:rPr>
          <w:rFonts w:hint="eastAsia"/>
          <w:color w:val="000000" w:themeColor="text1"/>
          <w:sz w:val="36"/>
          <w14:textFill>
            <w14:solidFill>
              <w14:schemeClr w14:val="tx1"/>
            </w14:solidFill>
          </w14:textFill>
        </w:rPr>
        <w:t>八、业务咨询电话</w:t>
      </w:r>
    </w:p>
    <w:p>
      <w:pPr>
        <w:ind w:firstLine="720"/>
        <w:rPr>
          <w:rFonts w:hint="eastAsia" w:eastAsia="仿宋_GB2312"/>
          <w:color w:val="000000" w:themeColor="text1"/>
          <w:sz w:val="36"/>
          <w:lang w:val="en-US" w:eastAsia="zh-CN"/>
          <w14:textFill>
            <w14:solidFill>
              <w14:schemeClr w14:val="tx1"/>
            </w14:solidFill>
          </w14:textFill>
        </w:rPr>
      </w:pPr>
      <w:r>
        <w:rPr>
          <w:rFonts w:hint="eastAsia"/>
          <w:color w:val="000000" w:themeColor="text1"/>
          <w:sz w:val="36"/>
          <w:lang w:eastAsia="zh-CN"/>
          <w14:textFill>
            <w14:solidFill>
              <w14:schemeClr w14:val="tx1"/>
            </w14:solidFill>
          </w14:textFill>
        </w:rPr>
        <w:t>衡阳市分行</w:t>
      </w:r>
      <w:r>
        <w:rPr>
          <w:rFonts w:hint="eastAsia"/>
          <w:color w:val="000000" w:themeColor="text1"/>
          <w:sz w:val="36"/>
          <w:lang w:val="en-US" w:eastAsia="zh-CN"/>
          <w14:textFill>
            <w14:solidFill>
              <w14:schemeClr w14:val="tx1"/>
            </w14:solidFill>
          </w14:textFill>
        </w:rPr>
        <w:t xml:space="preserve">  </w:t>
      </w:r>
      <w:r>
        <w:rPr>
          <w:rFonts w:hint="eastAsia"/>
          <w:color w:val="000000" w:themeColor="text1"/>
          <w:sz w:val="36"/>
          <w14:textFill>
            <w14:solidFill>
              <w14:schemeClr w14:val="tx1"/>
            </w14:solidFill>
          </w14:textFill>
        </w:rPr>
        <w:t>073</w:t>
      </w:r>
      <w:r>
        <w:rPr>
          <w:rFonts w:hint="eastAsia"/>
          <w:color w:val="000000" w:themeColor="text1"/>
          <w:sz w:val="36"/>
          <w:lang w:val="en-US" w:eastAsia="zh-CN"/>
          <w14:textFill>
            <w14:solidFill>
              <w14:schemeClr w14:val="tx1"/>
            </w14:solidFill>
          </w14:textFill>
        </w:rPr>
        <w:t>4</w:t>
      </w:r>
      <w:r>
        <w:rPr>
          <w:rFonts w:hint="eastAsia"/>
          <w:color w:val="000000" w:themeColor="text1"/>
          <w:sz w:val="36"/>
          <w14:textFill>
            <w14:solidFill>
              <w14:schemeClr w14:val="tx1"/>
            </w14:solidFill>
          </w14:textFill>
        </w:rPr>
        <w:t>-</w:t>
      </w:r>
      <w:r>
        <w:rPr>
          <w:rFonts w:hint="eastAsia"/>
          <w:color w:val="000000" w:themeColor="text1"/>
          <w:sz w:val="36"/>
          <w:lang w:val="en-US" w:eastAsia="zh-CN"/>
          <w14:textFill>
            <w14:solidFill>
              <w14:schemeClr w14:val="tx1"/>
            </w14:solidFill>
          </w14:textFill>
        </w:rPr>
        <w:t>8889806</w:t>
      </w:r>
    </w:p>
    <w:p>
      <w:pPr>
        <w:pStyle w:val="2"/>
        <w:ind w:firstLine="720"/>
        <w:rPr>
          <w:color w:val="000000" w:themeColor="text1"/>
          <w:sz w:val="36"/>
          <w14:textFill>
            <w14:solidFill>
              <w14:schemeClr w14:val="tx1"/>
            </w14:solidFill>
          </w14:textFill>
        </w:rPr>
      </w:pPr>
    </w:p>
    <w:p>
      <w:pPr>
        <w:ind w:firstLine="720"/>
        <w:rPr>
          <w:color w:val="000000" w:themeColor="text1"/>
          <w:sz w:val="36"/>
          <w14:textFill>
            <w14:solidFill>
              <w14:schemeClr w14:val="tx1"/>
            </w14:solidFill>
          </w14:textFill>
        </w:rPr>
      </w:pPr>
    </w:p>
    <w:p>
      <w:pPr>
        <w:widowControl/>
        <w:adjustRightInd/>
        <w:spacing w:line="240" w:lineRule="auto"/>
        <w:ind w:firstLine="0" w:firstLineChars="0"/>
        <w:jc w:val="left"/>
        <w:rPr>
          <w:rFonts w:eastAsia="黑体" w:cstheme="minorBidi"/>
          <w:color w:val="000000" w:themeColor="text1"/>
          <w:kern w:val="44"/>
          <w:sz w:val="36"/>
          <w:szCs w:val="22"/>
          <w14:textFill>
            <w14:solidFill>
              <w14:schemeClr w14:val="tx1"/>
            </w14:solidFill>
          </w14:textFill>
        </w:rPr>
      </w:pPr>
      <w:bookmarkStart w:id="24" w:name="_Toc43569641"/>
      <w:bookmarkStart w:id="25" w:name="_Toc43583037"/>
      <w:r>
        <w:rPr>
          <w:color w:val="000000" w:themeColor="text1"/>
          <w:sz w:val="36"/>
          <w14:textFill>
            <w14:solidFill>
              <w14:schemeClr w14:val="tx1"/>
            </w14:solidFill>
          </w14:textFill>
        </w:rPr>
        <w:br w:type="page"/>
      </w:r>
    </w:p>
    <w:p>
      <w:pPr>
        <w:pStyle w:val="2"/>
        <w:spacing w:before="217" w:beforeLines="50" w:after="217" w:afterLines="50"/>
        <w:ind w:firstLine="0" w:firstLineChars="0"/>
        <w:rPr>
          <w:color w:val="000000" w:themeColor="text1"/>
          <w:sz w:val="36"/>
          <w14:textFill>
            <w14:solidFill>
              <w14:schemeClr w14:val="tx1"/>
            </w14:solidFill>
          </w14:textFill>
        </w:rPr>
      </w:pPr>
      <w:r>
        <w:rPr>
          <w:rFonts w:hint="eastAsia"/>
          <w:color w:val="000000" w:themeColor="text1"/>
          <w:sz w:val="36"/>
          <w14:textFill>
            <w14:solidFill>
              <w14:schemeClr w14:val="tx1"/>
            </w14:solidFill>
          </w14:textFill>
        </w:rPr>
        <w:t>广发银行</w:t>
      </w:r>
      <w:bookmarkEnd w:id="24"/>
      <w:bookmarkEnd w:id="25"/>
      <w:r>
        <w:rPr>
          <w:rFonts w:hint="eastAsia"/>
          <w:color w:val="000000" w:themeColor="text1"/>
          <w:sz w:val="36"/>
          <w14:textFill>
            <w14:solidFill>
              <w14:schemeClr w14:val="tx1"/>
            </w14:solidFill>
          </w14:textFill>
        </w:rPr>
        <w:t>衡阳分行</w:t>
      </w:r>
    </w:p>
    <w:p>
      <w:pPr>
        <w:pStyle w:val="3"/>
        <w:spacing w:before="217" w:after="217"/>
        <w:rPr>
          <w:color w:val="000000" w:themeColor="text1"/>
          <w:sz w:val="40"/>
          <w14:textFill>
            <w14:solidFill>
              <w14:schemeClr w14:val="tx1"/>
            </w14:solidFill>
          </w14:textFill>
        </w:rPr>
      </w:pPr>
      <w:bookmarkStart w:id="26" w:name="_Toc43569642"/>
      <w:bookmarkStart w:id="27" w:name="_Toc43583038"/>
      <w:r>
        <w:rPr>
          <w:rFonts w:hint="eastAsia"/>
          <w:color w:val="000000" w:themeColor="text1"/>
          <w:sz w:val="40"/>
          <w14:textFill>
            <w14:solidFill>
              <w14:schemeClr w14:val="tx1"/>
            </w14:solidFill>
          </w14:textFill>
        </w:rPr>
        <w:t>科信贷</w:t>
      </w:r>
      <w:bookmarkEnd w:id="26"/>
      <w:bookmarkEnd w:id="27"/>
    </w:p>
    <w:p>
      <w:pPr>
        <w:pStyle w:val="4"/>
        <w:ind w:firstLine="720"/>
        <w:rPr>
          <w:color w:val="000000" w:themeColor="text1"/>
          <w:sz w:val="36"/>
          <w14:textFill>
            <w14:solidFill>
              <w14:schemeClr w14:val="tx1"/>
            </w14:solidFill>
          </w14:textFill>
        </w:rPr>
      </w:pPr>
      <w:r>
        <w:rPr>
          <w:rFonts w:hint="eastAsia"/>
          <w:color w:val="000000" w:themeColor="text1"/>
          <w:sz w:val="36"/>
          <w14:textFill>
            <w14:solidFill>
              <w14:schemeClr w14:val="tx1"/>
            </w14:solidFill>
          </w14:textFill>
        </w:rPr>
        <w:t>一、产品简介</w:t>
      </w:r>
    </w:p>
    <w:p>
      <w:pPr>
        <w:ind w:firstLine="720"/>
        <w:rPr>
          <w:color w:val="000000" w:themeColor="text1"/>
          <w:sz w:val="36"/>
          <w14:textFill>
            <w14:solidFill>
              <w14:schemeClr w14:val="tx1"/>
            </w14:solidFill>
          </w14:textFill>
        </w:rPr>
      </w:pPr>
      <w:r>
        <w:rPr>
          <w:rFonts w:hint="eastAsia"/>
          <w:color w:val="000000" w:themeColor="text1"/>
          <w:sz w:val="36"/>
          <w14:textFill>
            <w14:solidFill>
              <w14:schemeClr w14:val="tx1"/>
            </w14:solidFill>
          </w14:textFill>
        </w:rPr>
        <w:t>广发银行“科信贷”产品方案是指该行针对科技型中小微企业轻资产、高成长性的特点，以“科信贷”业务评分表作为客户辅助评价工具，以免抵押方式办理的短期授信产品。</w:t>
      </w:r>
    </w:p>
    <w:p>
      <w:pPr>
        <w:pStyle w:val="4"/>
        <w:ind w:firstLine="720"/>
        <w:rPr>
          <w:color w:val="000000" w:themeColor="text1"/>
          <w:sz w:val="36"/>
          <w14:textFill>
            <w14:solidFill>
              <w14:schemeClr w14:val="tx1"/>
            </w14:solidFill>
          </w14:textFill>
        </w:rPr>
      </w:pPr>
      <w:r>
        <w:rPr>
          <w:rFonts w:hint="eastAsia"/>
          <w:color w:val="000000" w:themeColor="text1"/>
          <w:sz w:val="36"/>
          <w14:textFill>
            <w14:solidFill>
              <w14:schemeClr w14:val="tx1"/>
            </w14:solidFill>
          </w14:textFill>
        </w:rPr>
        <w:t>二、适用对象</w:t>
      </w:r>
    </w:p>
    <w:p>
      <w:pPr>
        <w:ind w:firstLine="720"/>
        <w:rPr>
          <w:color w:val="000000" w:themeColor="text1"/>
          <w:sz w:val="36"/>
          <w14:textFill>
            <w14:solidFill>
              <w14:schemeClr w14:val="tx1"/>
            </w14:solidFill>
          </w14:textFill>
        </w:rPr>
      </w:pPr>
      <w:r>
        <w:rPr>
          <w:rFonts w:hint="eastAsia"/>
          <w:color w:val="000000" w:themeColor="text1"/>
          <w:sz w:val="36"/>
          <w14:textFill>
            <w14:solidFill>
              <w14:schemeClr w14:val="tx1"/>
            </w14:solidFill>
          </w14:textFill>
        </w:rPr>
        <w:t>本产品仅适用于科技型国标中小微企业。</w:t>
      </w:r>
    </w:p>
    <w:p>
      <w:pPr>
        <w:pStyle w:val="4"/>
        <w:ind w:firstLine="720"/>
        <w:rPr>
          <w:color w:val="000000" w:themeColor="text1"/>
          <w:sz w:val="36"/>
          <w14:textFill>
            <w14:solidFill>
              <w14:schemeClr w14:val="tx1"/>
            </w14:solidFill>
          </w14:textFill>
        </w:rPr>
      </w:pPr>
      <w:r>
        <w:rPr>
          <w:rFonts w:hint="eastAsia"/>
          <w:color w:val="000000" w:themeColor="text1"/>
          <w:sz w:val="36"/>
          <w14:textFill>
            <w14:solidFill>
              <w14:schemeClr w14:val="tx1"/>
            </w14:solidFill>
          </w14:textFill>
        </w:rPr>
        <w:t>三、贷款额度、利率、期限</w:t>
      </w:r>
    </w:p>
    <w:p>
      <w:pPr>
        <w:ind w:firstLine="720"/>
        <w:rPr>
          <w:color w:val="000000" w:themeColor="text1"/>
          <w:sz w:val="36"/>
          <w14:textFill>
            <w14:solidFill>
              <w14:schemeClr w14:val="tx1"/>
            </w14:solidFill>
          </w14:textFill>
        </w:rPr>
      </w:pPr>
      <w:r>
        <w:rPr>
          <w:rFonts w:hint="eastAsia"/>
          <w:color w:val="000000" w:themeColor="text1"/>
          <w:sz w:val="36"/>
          <w14:textFill>
            <w14:solidFill>
              <w14:schemeClr w14:val="tx1"/>
            </w14:solidFill>
          </w14:textFill>
        </w:rPr>
        <w:t>贷款额度：“科信贷”产品单户最高额度不超过1000万元；</w:t>
      </w:r>
    </w:p>
    <w:p>
      <w:pPr>
        <w:ind w:firstLine="720"/>
        <w:rPr>
          <w:color w:val="000000" w:themeColor="text1"/>
          <w:sz w:val="36"/>
          <w14:textFill>
            <w14:solidFill>
              <w14:schemeClr w14:val="tx1"/>
            </w14:solidFill>
          </w14:textFill>
        </w:rPr>
      </w:pPr>
      <w:r>
        <w:rPr>
          <w:rFonts w:hint="eastAsia"/>
          <w:color w:val="000000" w:themeColor="text1"/>
          <w:sz w:val="36"/>
          <w14:textFill>
            <w14:solidFill>
              <w14:schemeClr w14:val="tx1"/>
            </w14:solidFill>
          </w14:textFill>
        </w:rPr>
        <w:t>贷款利率：根据企业综合情况判定；</w:t>
      </w:r>
    </w:p>
    <w:p>
      <w:pPr>
        <w:ind w:firstLine="720"/>
        <w:rPr>
          <w:color w:val="000000" w:themeColor="text1"/>
          <w:sz w:val="36"/>
          <w14:textFill>
            <w14:solidFill>
              <w14:schemeClr w14:val="tx1"/>
            </w14:solidFill>
          </w14:textFill>
        </w:rPr>
      </w:pPr>
      <w:r>
        <w:rPr>
          <w:rFonts w:hint="eastAsia"/>
          <w:color w:val="000000" w:themeColor="text1"/>
          <w:sz w:val="36"/>
          <w14:textFill>
            <w14:solidFill>
              <w14:schemeClr w14:val="tx1"/>
            </w14:solidFill>
          </w14:textFill>
        </w:rPr>
        <w:t>贷款期限：授信额度有效期1年，额度可循环使用；单笔授信期限最长1年，且授信到期日不超过授信额度有效期的后6个月。</w:t>
      </w:r>
    </w:p>
    <w:p>
      <w:pPr>
        <w:pStyle w:val="4"/>
        <w:ind w:firstLine="720"/>
        <w:rPr>
          <w:color w:val="000000" w:themeColor="text1"/>
          <w:sz w:val="36"/>
          <w14:textFill>
            <w14:solidFill>
              <w14:schemeClr w14:val="tx1"/>
            </w14:solidFill>
          </w14:textFill>
        </w:rPr>
      </w:pPr>
      <w:r>
        <w:rPr>
          <w:rFonts w:hint="eastAsia"/>
          <w:color w:val="000000" w:themeColor="text1"/>
          <w:sz w:val="36"/>
          <w14:textFill>
            <w14:solidFill>
              <w14:schemeClr w14:val="tx1"/>
            </w14:solidFill>
          </w14:textFill>
        </w:rPr>
        <w:t>四、功能特点</w:t>
      </w:r>
    </w:p>
    <w:p>
      <w:pPr>
        <w:ind w:firstLine="720"/>
        <w:rPr>
          <w:color w:val="000000" w:themeColor="text1"/>
          <w:sz w:val="36"/>
          <w14:textFill>
            <w14:solidFill>
              <w14:schemeClr w14:val="tx1"/>
            </w14:solidFill>
          </w14:textFill>
        </w:rPr>
      </w:pPr>
      <w:r>
        <w:rPr>
          <w:rFonts w:hint="eastAsia"/>
          <w:color w:val="000000" w:themeColor="text1"/>
          <w:sz w:val="36"/>
          <w14:textFill>
            <w14:solidFill>
              <w14:schemeClr w14:val="tx1"/>
            </w14:solidFill>
          </w14:textFill>
        </w:rPr>
        <w:t>免抵押，担保方式灵活；</w:t>
      </w:r>
    </w:p>
    <w:p>
      <w:pPr>
        <w:ind w:firstLine="720"/>
        <w:rPr>
          <w:rFonts w:hint="eastAsia" w:eastAsia="仿宋_GB2312"/>
          <w:color w:val="000000" w:themeColor="text1"/>
          <w:sz w:val="36"/>
          <w:lang w:eastAsia="zh-CN"/>
          <w14:textFill>
            <w14:solidFill>
              <w14:schemeClr w14:val="tx1"/>
            </w14:solidFill>
          </w14:textFill>
        </w:rPr>
      </w:pPr>
      <w:r>
        <w:rPr>
          <w:rFonts w:hint="eastAsia"/>
          <w:color w:val="000000" w:themeColor="text1"/>
          <w:sz w:val="36"/>
          <w14:textFill>
            <w14:solidFill>
              <w14:schemeClr w14:val="tx1"/>
            </w14:solidFill>
          </w14:textFill>
        </w:rPr>
        <w:t>额度高，最高额度1000万元</w:t>
      </w:r>
      <w:r>
        <w:rPr>
          <w:rFonts w:hint="eastAsia"/>
          <w:color w:val="000000" w:themeColor="text1"/>
          <w:sz w:val="36"/>
          <w:lang w:eastAsia="zh-CN"/>
          <w14:textFill>
            <w14:solidFill>
              <w14:schemeClr w14:val="tx1"/>
            </w14:solidFill>
          </w14:textFill>
        </w:rPr>
        <w:t>。</w:t>
      </w:r>
    </w:p>
    <w:p>
      <w:pPr>
        <w:pStyle w:val="4"/>
        <w:ind w:firstLine="720"/>
        <w:rPr>
          <w:color w:val="000000" w:themeColor="text1"/>
          <w:sz w:val="36"/>
          <w14:textFill>
            <w14:solidFill>
              <w14:schemeClr w14:val="tx1"/>
            </w14:solidFill>
          </w14:textFill>
        </w:rPr>
      </w:pPr>
      <w:r>
        <w:rPr>
          <w:rFonts w:hint="eastAsia"/>
          <w:color w:val="000000" w:themeColor="text1"/>
          <w:sz w:val="36"/>
          <w14:textFill>
            <w14:solidFill>
              <w14:schemeClr w14:val="tx1"/>
            </w14:solidFill>
          </w14:textFill>
        </w:rPr>
        <w:t>五、办理条件</w:t>
      </w:r>
    </w:p>
    <w:p>
      <w:pPr>
        <w:ind w:firstLine="720"/>
        <w:rPr>
          <w:color w:val="000000" w:themeColor="text1"/>
          <w:sz w:val="36"/>
          <w14:textFill>
            <w14:solidFill>
              <w14:schemeClr w14:val="tx1"/>
            </w14:solidFill>
          </w14:textFill>
        </w:rPr>
      </w:pPr>
      <w:r>
        <w:rPr>
          <w:rFonts w:hint="eastAsia"/>
          <w:color w:val="000000" w:themeColor="text1"/>
          <w:sz w:val="36"/>
          <w14:textFill>
            <w14:solidFill>
              <w14:schemeClr w14:val="tx1"/>
            </w14:solidFill>
          </w14:textFill>
        </w:rPr>
        <w:t>（一）经工商管理登记机关登记注册的企业法人或其他经济组织，产权明晰，企业治理结构健全，工商登记状态有效，生产经营符合国家法律法规、产业政策和环境保护要求;</w:t>
      </w:r>
    </w:p>
    <w:p>
      <w:pPr>
        <w:ind w:firstLine="720"/>
        <w:rPr>
          <w:color w:val="000000" w:themeColor="text1"/>
          <w:sz w:val="36"/>
          <w14:textFill>
            <w14:solidFill>
              <w14:schemeClr w14:val="tx1"/>
            </w14:solidFill>
          </w14:textFill>
        </w:rPr>
      </w:pPr>
      <w:r>
        <w:rPr>
          <w:rFonts w:hint="eastAsia"/>
          <w:color w:val="000000" w:themeColor="text1"/>
          <w:sz w:val="36"/>
          <w14:textFill>
            <w14:solidFill>
              <w14:schemeClr w14:val="tx1"/>
            </w14:solidFill>
          </w14:textFill>
        </w:rPr>
        <w:t>（二）企业无不良信用记录;</w:t>
      </w:r>
    </w:p>
    <w:p>
      <w:pPr>
        <w:ind w:firstLine="720"/>
        <w:rPr>
          <w:color w:val="000000" w:themeColor="text1"/>
          <w:sz w:val="36"/>
          <w14:textFill>
            <w14:solidFill>
              <w14:schemeClr w14:val="tx1"/>
            </w14:solidFill>
          </w14:textFill>
        </w:rPr>
      </w:pPr>
      <w:r>
        <w:rPr>
          <w:rFonts w:hint="eastAsia"/>
          <w:color w:val="000000" w:themeColor="text1"/>
          <w:sz w:val="36"/>
          <w14:textFill>
            <w14:solidFill>
              <w14:schemeClr w14:val="tx1"/>
            </w14:solidFill>
          </w14:textFill>
        </w:rPr>
        <w:t>（三）实际控制人及配偶无不良嗜好，近五年内无刑事处罚记录和无不良信用记录;</w:t>
      </w:r>
    </w:p>
    <w:p>
      <w:pPr>
        <w:ind w:firstLine="720"/>
        <w:rPr>
          <w:color w:val="000000" w:themeColor="text1"/>
          <w:sz w:val="36"/>
          <w14:textFill>
            <w14:solidFill>
              <w14:schemeClr w14:val="tx1"/>
            </w14:solidFill>
          </w14:textFill>
        </w:rPr>
      </w:pPr>
      <w:r>
        <w:rPr>
          <w:rFonts w:hint="eastAsia"/>
          <w:color w:val="000000" w:themeColor="text1"/>
          <w:sz w:val="36"/>
          <w14:textFill>
            <w14:solidFill>
              <w14:schemeClr w14:val="tx1"/>
            </w14:solidFill>
          </w14:textFill>
        </w:rPr>
        <w:t>（四）企业成立年限≥2年且具有固定的经营场所，生产经营连续稳定。</w:t>
      </w:r>
    </w:p>
    <w:p>
      <w:pPr>
        <w:pStyle w:val="4"/>
        <w:ind w:firstLine="720"/>
        <w:rPr>
          <w:color w:val="000000" w:themeColor="text1"/>
          <w:sz w:val="36"/>
          <w14:textFill>
            <w14:solidFill>
              <w14:schemeClr w14:val="tx1"/>
            </w14:solidFill>
          </w14:textFill>
        </w:rPr>
      </w:pPr>
      <w:r>
        <w:rPr>
          <w:rFonts w:hint="eastAsia"/>
          <w:color w:val="000000" w:themeColor="text1"/>
          <w:sz w:val="36"/>
          <w14:textFill>
            <w14:solidFill>
              <w14:schemeClr w14:val="tx1"/>
            </w14:solidFill>
          </w14:textFill>
        </w:rPr>
        <w:t>六、办理流程、时间</w:t>
      </w:r>
    </w:p>
    <w:p>
      <w:pPr>
        <w:ind w:firstLine="720"/>
        <w:rPr>
          <w:color w:val="000000" w:themeColor="text1"/>
          <w:sz w:val="36"/>
          <w14:textFill>
            <w14:solidFill>
              <w14:schemeClr w14:val="tx1"/>
            </w14:solidFill>
          </w14:textFill>
        </w:rPr>
      </w:pPr>
      <w:r>
        <w:rPr>
          <w:rFonts w:hint="eastAsia"/>
          <w:color w:val="000000" w:themeColor="text1"/>
          <w:sz w:val="36"/>
          <w14:textFill>
            <w14:solidFill>
              <w14:schemeClr w14:val="tx1"/>
            </w14:solidFill>
          </w14:textFill>
        </w:rPr>
        <w:t>（一）授信申请：企业申请办理本业务时，需提供相关申请资料；</w:t>
      </w:r>
    </w:p>
    <w:p>
      <w:pPr>
        <w:ind w:firstLine="720"/>
        <w:rPr>
          <w:color w:val="000000" w:themeColor="text1"/>
          <w:sz w:val="36"/>
          <w14:textFill>
            <w14:solidFill>
              <w14:schemeClr w14:val="tx1"/>
            </w14:solidFill>
          </w14:textFill>
        </w:rPr>
      </w:pPr>
      <w:r>
        <w:rPr>
          <w:rFonts w:hint="eastAsia"/>
          <w:color w:val="000000" w:themeColor="text1"/>
          <w:sz w:val="36"/>
          <w14:textFill>
            <w14:solidFill>
              <w14:schemeClr w14:val="tx1"/>
            </w14:solidFill>
          </w14:textFill>
        </w:rPr>
        <w:t>（二）授信调查：客户经理按照该行授信调查相关要求对客户进行实地考察，并完成调查报告；</w:t>
      </w:r>
    </w:p>
    <w:p>
      <w:pPr>
        <w:ind w:firstLine="720"/>
        <w:rPr>
          <w:color w:val="000000" w:themeColor="text1"/>
          <w:sz w:val="36"/>
          <w14:textFill>
            <w14:solidFill>
              <w14:schemeClr w14:val="tx1"/>
            </w14:solidFill>
          </w14:textFill>
        </w:rPr>
      </w:pPr>
      <w:r>
        <w:rPr>
          <w:rFonts w:hint="eastAsia"/>
          <w:color w:val="000000" w:themeColor="text1"/>
          <w:sz w:val="36"/>
          <w14:textFill>
            <w14:solidFill>
              <w14:schemeClr w14:val="tx1"/>
            </w14:solidFill>
          </w14:textFill>
        </w:rPr>
        <w:t>（三）授信审查与审批：按照该行现行审批流程进行审查审批；</w:t>
      </w:r>
    </w:p>
    <w:p>
      <w:pPr>
        <w:ind w:firstLine="720"/>
        <w:rPr>
          <w:color w:val="000000" w:themeColor="text1"/>
          <w:sz w:val="36"/>
          <w14:textFill>
            <w14:solidFill>
              <w14:schemeClr w14:val="tx1"/>
            </w14:solidFill>
          </w14:textFill>
        </w:rPr>
      </w:pPr>
      <w:r>
        <w:rPr>
          <w:rFonts w:hint="eastAsia"/>
          <w:color w:val="000000" w:themeColor="text1"/>
          <w:sz w:val="36"/>
          <w14:textFill>
            <w14:solidFill>
              <w14:schemeClr w14:val="tx1"/>
            </w14:solidFill>
          </w14:textFill>
        </w:rPr>
        <w:t>（四）办理时间：该行将在三周内完成业务受理流程。</w:t>
      </w:r>
    </w:p>
    <w:p>
      <w:pPr>
        <w:pStyle w:val="4"/>
        <w:ind w:firstLine="720"/>
        <w:rPr>
          <w:color w:val="000000" w:themeColor="text1"/>
          <w:sz w:val="36"/>
          <w14:textFill>
            <w14:solidFill>
              <w14:schemeClr w14:val="tx1"/>
            </w14:solidFill>
          </w14:textFill>
        </w:rPr>
      </w:pPr>
      <w:r>
        <w:rPr>
          <w:rFonts w:hint="eastAsia"/>
          <w:color w:val="000000" w:themeColor="text1"/>
          <w:sz w:val="36"/>
          <w14:textFill>
            <w14:solidFill>
              <w14:schemeClr w14:val="tx1"/>
            </w14:solidFill>
          </w14:textFill>
        </w:rPr>
        <w:t>七、业务咨询电话</w:t>
      </w:r>
    </w:p>
    <w:p>
      <w:pPr>
        <w:ind w:firstLine="720"/>
        <w:rPr>
          <w:color w:val="000000" w:themeColor="text1"/>
          <w:sz w:val="36"/>
          <w14:textFill>
            <w14:solidFill>
              <w14:schemeClr w14:val="tx1"/>
            </w14:solidFill>
          </w14:textFill>
        </w:rPr>
      </w:pPr>
      <w:r>
        <w:rPr>
          <w:rFonts w:hint="eastAsia"/>
          <w:color w:val="000000" w:themeColor="text1"/>
          <w:sz w:val="36"/>
          <w14:textFill>
            <w14:solidFill>
              <w14:schemeClr w14:val="tx1"/>
            </w14:solidFill>
          </w14:textFill>
        </w:rPr>
        <w:t xml:space="preserve">衡阳市分行 </w:t>
      </w:r>
      <w:r>
        <w:rPr>
          <w:color w:val="000000" w:themeColor="text1"/>
          <w:sz w:val="36"/>
          <w14:textFill>
            <w14:solidFill>
              <w14:schemeClr w14:val="tx1"/>
            </w14:solidFill>
          </w14:textFill>
        </w:rPr>
        <w:t xml:space="preserve"> </w:t>
      </w:r>
      <w:r>
        <w:rPr>
          <w:rFonts w:hint="eastAsia"/>
          <w:color w:val="000000" w:themeColor="text1"/>
          <w:sz w:val="36"/>
          <w14:textFill>
            <w14:solidFill>
              <w14:schemeClr w14:val="tx1"/>
            </w14:solidFill>
          </w14:textFill>
        </w:rPr>
        <w:t>18274752929</w:t>
      </w:r>
    </w:p>
    <w:p>
      <w:pPr>
        <w:widowControl/>
        <w:ind w:firstLine="720"/>
        <w:jc w:val="left"/>
        <w:rPr>
          <w:rFonts w:ascii="华文仿宋" w:hAnsi="华文仿宋" w:eastAsia="华文仿宋" w:cs="华文仿宋"/>
          <w:color w:val="000000" w:themeColor="text1"/>
          <w:szCs w:val="30"/>
          <w14:textFill>
            <w14:solidFill>
              <w14:schemeClr w14:val="tx1"/>
            </w14:solidFill>
          </w14:textFill>
        </w:rPr>
      </w:pPr>
      <w:r>
        <w:rPr>
          <w:color w:val="000000" w:themeColor="text1"/>
          <w:sz w:val="36"/>
          <w14:textFill>
            <w14:solidFill>
              <w14:schemeClr w14:val="tx1"/>
            </w14:solidFill>
          </w14:textFill>
        </w:rPr>
        <w:br w:type="page"/>
      </w:r>
    </w:p>
    <w:p>
      <w:pPr>
        <w:pStyle w:val="2"/>
        <w:spacing w:before="217" w:beforeLines="50" w:after="217" w:afterLines="50"/>
        <w:ind w:firstLine="0" w:firstLineChars="0"/>
        <w:rPr>
          <w:color w:val="000000" w:themeColor="text1"/>
          <w:sz w:val="36"/>
          <w14:textFill>
            <w14:solidFill>
              <w14:schemeClr w14:val="tx1"/>
            </w14:solidFill>
          </w14:textFill>
        </w:rPr>
      </w:pPr>
      <w:bookmarkStart w:id="28" w:name="_Toc43569639"/>
      <w:bookmarkStart w:id="29" w:name="_Toc43583035"/>
      <w:r>
        <w:rPr>
          <w:rFonts w:hint="eastAsia"/>
          <w:color w:val="000000" w:themeColor="text1"/>
          <w:sz w:val="36"/>
          <w14:textFill>
            <w14:solidFill>
              <w14:schemeClr w14:val="tx1"/>
            </w14:solidFill>
          </w14:textFill>
        </w:rPr>
        <w:t>浦发银行</w:t>
      </w:r>
      <w:bookmarkEnd w:id="28"/>
      <w:bookmarkEnd w:id="29"/>
      <w:r>
        <w:rPr>
          <w:rFonts w:hint="eastAsia"/>
          <w:color w:val="000000" w:themeColor="text1"/>
          <w:sz w:val="36"/>
          <w14:textFill>
            <w14:solidFill>
              <w14:schemeClr w14:val="tx1"/>
            </w14:solidFill>
          </w14:textFill>
        </w:rPr>
        <w:t>衡阳分行</w:t>
      </w:r>
    </w:p>
    <w:p>
      <w:pPr>
        <w:pStyle w:val="3"/>
        <w:spacing w:before="217" w:after="217"/>
        <w:rPr>
          <w:color w:val="000000" w:themeColor="text1"/>
          <w:sz w:val="40"/>
          <w14:textFill>
            <w14:solidFill>
              <w14:schemeClr w14:val="tx1"/>
            </w14:solidFill>
          </w14:textFill>
        </w:rPr>
      </w:pPr>
      <w:bookmarkStart w:id="30" w:name="_Toc43583036"/>
      <w:bookmarkStart w:id="31" w:name="_Toc43569640"/>
      <w:r>
        <w:rPr>
          <w:rFonts w:hint="eastAsia"/>
          <w:color w:val="000000" w:themeColor="text1"/>
          <w:sz w:val="40"/>
          <w14:textFill>
            <w14:solidFill>
              <w14:schemeClr w14:val="tx1"/>
            </w14:solidFill>
          </w14:textFill>
        </w:rPr>
        <w:t>科贷易</w:t>
      </w:r>
      <w:bookmarkEnd w:id="30"/>
      <w:bookmarkEnd w:id="31"/>
    </w:p>
    <w:p>
      <w:pPr>
        <w:pStyle w:val="4"/>
        <w:ind w:firstLine="720"/>
        <w:rPr>
          <w:color w:val="000000" w:themeColor="text1"/>
          <w:sz w:val="36"/>
          <w14:textFill>
            <w14:solidFill>
              <w14:schemeClr w14:val="tx1"/>
            </w14:solidFill>
          </w14:textFill>
        </w:rPr>
      </w:pPr>
      <w:r>
        <w:rPr>
          <w:rFonts w:hint="eastAsia"/>
          <w:color w:val="000000" w:themeColor="text1"/>
          <w:sz w:val="36"/>
          <w14:textFill>
            <w14:solidFill>
              <w14:schemeClr w14:val="tx1"/>
            </w14:solidFill>
          </w14:textFill>
        </w:rPr>
        <w:t>一、产品简介</w:t>
      </w:r>
    </w:p>
    <w:p>
      <w:pPr>
        <w:ind w:firstLine="720"/>
        <w:rPr>
          <w:color w:val="000000" w:themeColor="text1"/>
          <w:sz w:val="36"/>
          <w14:textFill>
            <w14:solidFill>
              <w14:schemeClr w14:val="tx1"/>
            </w14:solidFill>
          </w14:textFill>
        </w:rPr>
      </w:pPr>
      <w:r>
        <w:rPr>
          <w:rFonts w:hint="eastAsia"/>
          <w:color w:val="000000" w:themeColor="text1"/>
          <w:sz w:val="36"/>
          <w14:textFill>
            <w14:solidFill>
              <w14:schemeClr w14:val="tx1"/>
            </w14:solidFill>
          </w14:textFill>
        </w:rPr>
        <w:t>科贷易是浦发银行针对科技型小微企业普遍缺乏有效抵押、轻资产、财务不规范等现状，充分利用政府财政资源、PE/VC资源，并综合参考小微企业的供应链客户、纳税情况、技术专利等资源，推出了以“科贷易”为品牌的科技金融产品。</w:t>
      </w:r>
    </w:p>
    <w:p>
      <w:pPr>
        <w:pStyle w:val="4"/>
        <w:ind w:firstLine="720"/>
        <w:rPr>
          <w:color w:val="000000" w:themeColor="text1"/>
          <w:sz w:val="36"/>
          <w14:textFill>
            <w14:solidFill>
              <w14:schemeClr w14:val="tx1"/>
            </w14:solidFill>
          </w14:textFill>
        </w:rPr>
      </w:pPr>
      <w:r>
        <w:rPr>
          <w:rFonts w:hint="eastAsia"/>
          <w:color w:val="000000" w:themeColor="text1"/>
          <w:sz w:val="36"/>
          <w14:textFill>
            <w14:solidFill>
              <w14:schemeClr w14:val="tx1"/>
            </w14:solidFill>
          </w14:textFill>
        </w:rPr>
        <w:t>二、适用对象</w:t>
      </w:r>
    </w:p>
    <w:p>
      <w:pPr>
        <w:ind w:firstLine="720"/>
        <w:rPr>
          <w:color w:val="000000" w:themeColor="text1"/>
          <w:sz w:val="36"/>
          <w14:textFill>
            <w14:solidFill>
              <w14:schemeClr w14:val="tx1"/>
            </w14:solidFill>
          </w14:textFill>
        </w:rPr>
      </w:pPr>
      <w:r>
        <w:rPr>
          <w:rFonts w:hint="eastAsia"/>
          <w:color w:val="000000" w:themeColor="text1"/>
          <w:sz w:val="36"/>
          <w14:textFill>
            <w14:solidFill>
              <w14:schemeClr w14:val="tx1"/>
            </w14:solidFill>
          </w14:textFill>
        </w:rPr>
        <w:t>获得清科前100名PE/VC等投资机构A轮投资的科技型企业；</w:t>
      </w:r>
    </w:p>
    <w:p>
      <w:pPr>
        <w:ind w:firstLine="720"/>
        <w:rPr>
          <w:color w:val="000000" w:themeColor="text1"/>
          <w:sz w:val="36"/>
          <w14:textFill>
            <w14:solidFill>
              <w14:schemeClr w14:val="tx1"/>
            </w14:solidFill>
          </w14:textFill>
        </w:rPr>
      </w:pPr>
      <w:r>
        <w:rPr>
          <w:rFonts w:hint="eastAsia"/>
          <w:color w:val="000000" w:themeColor="text1"/>
          <w:sz w:val="36"/>
          <w14:textFill>
            <w14:solidFill>
              <w14:schemeClr w14:val="tx1"/>
            </w14:solidFill>
          </w14:textFill>
        </w:rPr>
        <w:t>经过A轮投资后，与清科前100名PE/VC再次达成投资协议的科技型企业；</w:t>
      </w:r>
    </w:p>
    <w:p>
      <w:pPr>
        <w:ind w:firstLine="720"/>
        <w:rPr>
          <w:color w:val="000000" w:themeColor="text1"/>
          <w:sz w:val="36"/>
          <w14:textFill>
            <w14:solidFill>
              <w14:schemeClr w14:val="tx1"/>
            </w14:solidFill>
          </w14:textFill>
        </w:rPr>
      </w:pPr>
      <w:r>
        <w:rPr>
          <w:rFonts w:hint="eastAsia"/>
          <w:color w:val="000000" w:themeColor="text1"/>
          <w:sz w:val="36"/>
          <w14:textFill>
            <w14:solidFill>
              <w14:schemeClr w14:val="tx1"/>
            </w14:solidFill>
          </w14:textFill>
        </w:rPr>
        <w:t>获得国家高新技术企业称号或者地方政府资质认定的优质科技型企业。</w:t>
      </w:r>
    </w:p>
    <w:p>
      <w:pPr>
        <w:pStyle w:val="4"/>
        <w:ind w:firstLine="720"/>
        <w:rPr>
          <w:color w:val="000000" w:themeColor="text1"/>
          <w:sz w:val="36"/>
          <w14:textFill>
            <w14:solidFill>
              <w14:schemeClr w14:val="tx1"/>
            </w14:solidFill>
          </w14:textFill>
        </w:rPr>
      </w:pPr>
      <w:r>
        <w:rPr>
          <w:rFonts w:hint="eastAsia"/>
          <w:color w:val="000000" w:themeColor="text1"/>
          <w:sz w:val="36"/>
          <w14:textFill>
            <w14:solidFill>
              <w14:schemeClr w14:val="tx1"/>
            </w14:solidFill>
          </w14:textFill>
        </w:rPr>
        <w:t>三、贷款金额、利率和期限</w:t>
      </w:r>
    </w:p>
    <w:p>
      <w:pPr>
        <w:ind w:firstLine="720"/>
        <w:rPr>
          <w:color w:val="000000" w:themeColor="text1"/>
          <w:sz w:val="36"/>
          <w14:textFill>
            <w14:solidFill>
              <w14:schemeClr w14:val="tx1"/>
            </w14:solidFill>
          </w14:textFill>
        </w:rPr>
      </w:pPr>
      <w:r>
        <w:rPr>
          <w:rFonts w:hint="eastAsia"/>
          <w:color w:val="000000" w:themeColor="text1"/>
          <w:sz w:val="36"/>
          <w14:textFill>
            <w14:solidFill>
              <w14:schemeClr w14:val="tx1"/>
            </w14:solidFill>
          </w14:textFill>
        </w:rPr>
        <w:t>贷款额度：根据企业的经营规模和获取投资情况，给予500万元—3000万元的信贷额度；</w:t>
      </w:r>
    </w:p>
    <w:p>
      <w:pPr>
        <w:ind w:firstLine="720"/>
        <w:rPr>
          <w:color w:val="000000" w:themeColor="text1"/>
          <w:sz w:val="36"/>
          <w14:textFill>
            <w14:solidFill>
              <w14:schemeClr w14:val="tx1"/>
            </w14:solidFill>
          </w14:textFill>
        </w:rPr>
      </w:pPr>
      <w:r>
        <w:rPr>
          <w:rFonts w:hint="eastAsia"/>
          <w:color w:val="000000" w:themeColor="text1"/>
          <w:sz w:val="36"/>
          <w14:textFill>
            <w14:solidFill>
              <w14:schemeClr w14:val="tx1"/>
            </w14:solidFill>
          </w14:textFill>
        </w:rPr>
        <w:t>贷款利率：</w:t>
      </w:r>
      <w:bookmarkStart w:id="32" w:name="_Hlk43579089"/>
      <w:r>
        <w:rPr>
          <w:rFonts w:hint="eastAsia"/>
          <w:color w:val="000000" w:themeColor="text1"/>
          <w:sz w:val="36"/>
          <w14:textFill>
            <w14:solidFill>
              <w14:schemeClr w14:val="tx1"/>
            </w14:solidFill>
          </w14:textFill>
        </w:rPr>
        <w:t>年利率为相应期限LPR加减点</w:t>
      </w:r>
      <w:bookmarkEnd w:id="32"/>
      <w:r>
        <w:rPr>
          <w:rFonts w:hint="eastAsia"/>
          <w:color w:val="000000" w:themeColor="text1"/>
          <w:sz w:val="36"/>
          <w14:textFill>
            <w14:solidFill>
              <w14:schemeClr w14:val="tx1"/>
            </w14:solidFill>
          </w14:textFill>
        </w:rPr>
        <w:t>；</w:t>
      </w:r>
    </w:p>
    <w:p>
      <w:pPr>
        <w:ind w:firstLine="720"/>
        <w:rPr>
          <w:color w:val="000000" w:themeColor="text1"/>
          <w:sz w:val="36"/>
          <w14:textFill>
            <w14:solidFill>
              <w14:schemeClr w14:val="tx1"/>
            </w14:solidFill>
          </w14:textFill>
        </w:rPr>
      </w:pPr>
      <w:r>
        <w:rPr>
          <w:rFonts w:hint="eastAsia"/>
          <w:color w:val="000000" w:themeColor="text1"/>
          <w:sz w:val="36"/>
          <w14:textFill>
            <w14:solidFill>
              <w14:schemeClr w14:val="tx1"/>
            </w14:solidFill>
          </w14:textFill>
        </w:rPr>
        <w:t>贷款期限：贷款期限最长可达12个月。</w:t>
      </w:r>
    </w:p>
    <w:p>
      <w:pPr>
        <w:pStyle w:val="4"/>
        <w:ind w:firstLine="720"/>
        <w:rPr>
          <w:color w:val="000000" w:themeColor="text1"/>
          <w:sz w:val="36"/>
          <w14:textFill>
            <w14:solidFill>
              <w14:schemeClr w14:val="tx1"/>
            </w14:solidFill>
          </w14:textFill>
        </w:rPr>
      </w:pPr>
      <w:r>
        <w:rPr>
          <w:rFonts w:hint="eastAsia"/>
          <w:color w:val="000000" w:themeColor="text1"/>
          <w:sz w:val="36"/>
          <w14:textFill>
            <w14:solidFill>
              <w14:schemeClr w14:val="tx1"/>
            </w14:solidFill>
          </w14:textFill>
        </w:rPr>
        <w:t>四、产品特点</w:t>
      </w:r>
    </w:p>
    <w:p>
      <w:pPr>
        <w:ind w:firstLine="720"/>
        <w:rPr>
          <w:color w:val="000000" w:themeColor="text1"/>
          <w:sz w:val="36"/>
          <w14:textFill>
            <w14:solidFill>
              <w14:schemeClr w14:val="tx1"/>
            </w14:solidFill>
          </w14:textFill>
        </w:rPr>
      </w:pPr>
      <w:r>
        <w:rPr>
          <w:rFonts w:hint="eastAsia"/>
          <w:color w:val="000000" w:themeColor="text1"/>
          <w:sz w:val="36"/>
          <w14:textFill>
            <w14:solidFill>
              <w14:schemeClr w14:val="tx1"/>
            </w14:solidFill>
          </w14:textFill>
        </w:rPr>
        <w:t>贯穿企业成长周期：从企业初创期、获得A轮融资到拟上市阶段，均有相应的科技金融服务支持配套；</w:t>
      </w:r>
    </w:p>
    <w:p>
      <w:pPr>
        <w:ind w:firstLine="720"/>
        <w:rPr>
          <w:color w:val="000000" w:themeColor="text1"/>
          <w:sz w:val="36"/>
          <w14:textFill>
            <w14:solidFill>
              <w14:schemeClr w14:val="tx1"/>
            </w14:solidFill>
          </w14:textFill>
        </w:rPr>
      </w:pPr>
      <w:r>
        <w:rPr>
          <w:rFonts w:hint="eastAsia"/>
          <w:color w:val="000000" w:themeColor="text1"/>
          <w:sz w:val="36"/>
          <w14:textFill>
            <w14:solidFill>
              <w14:schemeClr w14:val="tx1"/>
            </w14:solidFill>
          </w14:textFill>
        </w:rPr>
        <w:t>标准化审批流程：对符合条件的科创型企业标准化审批，放款迅速；</w:t>
      </w:r>
    </w:p>
    <w:p>
      <w:pPr>
        <w:ind w:firstLine="720"/>
        <w:rPr>
          <w:color w:val="000000" w:themeColor="text1"/>
          <w:sz w:val="36"/>
          <w14:textFill>
            <w14:solidFill>
              <w14:schemeClr w14:val="tx1"/>
            </w14:solidFill>
          </w14:textFill>
        </w:rPr>
      </w:pPr>
      <w:r>
        <w:rPr>
          <w:rFonts w:hint="eastAsia"/>
          <w:color w:val="000000" w:themeColor="text1"/>
          <w:sz w:val="36"/>
          <w14:textFill>
            <w14:solidFill>
              <w14:schemeClr w14:val="tx1"/>
            </w14:solidFill>
          </w14:textFill>
        </w:rPr>
        <w:t>担保方式灵活：以企业科技实力和未来成长性为授信合作依据，灵活采用股权质押、专利权质押、投贷联动等模式弱化担保方式；</w:t>
      </w:r>
    </w:p>
    <w:p>
      <w:pPr>
        <w:ind w:firstLine="720"/>
        <w:rPr>
          <w:color w:val="000000" w:themeColor="text1"/>
          <w:sz w:val="36"/>
          <w14:textFill>
            <w14:solidFill>
              <w14:schemeClr w14:val="tx1"/>
            </w14:solidFill>
          </w14:textFill>
        </w:rPr>
      </w:pPr>
      <w:r>
        <w:rPr>
          <w:rFonts w:hint="eastAsia"/>
          <w:color w:val="000000" w:themeColor="text1"/>
          <w:sz w:val="36"/>
          <w14:textFill>
            <w14:solidFill>
              <w14:schemeClr w14:val="tx1"/>
            </w14:solidFill>
          </w14:textFill>
        </w:rPr>
        <w:t>还款灵活：等额本息，按月还款，可提前还款。</w:t>
      </w:r>
    </w:p>
    <w:p>
      <w:pPr>
        <w:pStyle w:val="4"/>
        <w:ind w:firstLine="720"/>
        <w:rPr>
          <w:color w:val="000000" w:themeColor="text1"/>
          <w:sz w:val="36"/>
          <w14:textFill>
            <w14:solidFill>
              <w14:schemeClr w14:val="tx1"/>
            </w14:solidFill>
          </w14:textFill>
        </w:rPr>
      </w:pPr>
      <w:r>
        <w:rPr>
          <w:rFonts w:hint="eastAsia"/>
          <w:color w:val="000000" w:themeColor="text1"/>
          <w:sz w:val="36"/>
          <w14:textFill>
            <w14:solidFill>
              <w14:schemeClr w14:val="tx1"/>
            </w14:solidFill>
          </w14:textFill>
        </w:rPr>
        <w:t>五、办理流程</w:t>
      </w:r>
    </w:p>
    <w:p>
      <w:pPr>
        <w:ind w:firstLine="720"/>
        <w:rPr>
          <w:color w:val="000000" w:themeColor="text1"/>
          <w:sz w:val="36"/>
          <w14:textFill>
            <w14:solidFill>
              <w14:schemeClr w14:val="tx1"/>
            </w14:solidFill>
          </w14:textFill>
        </w:rPr>
      </w:pPr>
      <w:r>
        <w:rPr>
          <w:rFonts w:hint="eastAsia"/>
          <w:color w:val="000000" w:themeColor="text1"/>
          <w:sz w:val="36"/>
          <w14:textFill>
            <w14:solidFill>
              <w14:schemeClr w14:val="tx1"/>
            </w14:solidFill>
          </w14:textFill>
        </w:rPr>
        <w:t>该行线上受理企业申请，线下开展信贷调查，对于符合该行准入要求的科创型企业，从受理申请开始10个工作日内完成审批。</w:t>
      </w:r>
    </w:p>
    <w:p>
      <w:pPr>
        <w:pStyle w:val="4"/>
        <w:ind w:firstLine="720"/>
        <w:rPr>
          <w:color w:val="000000" w:themeColor="text1"/>
          <w:sz w:val="36"/>
          <w14:textFill>
            <w14:solidFill>
              <w14:schemeClr w14:val="tx1"/>
            </w14:solidFill>
          </w14:textFill>
        </w:rPr>
      </w:pPr>
      <w:r>
        <w:rPr>
          <w:rFonts w:hint="eastAsia"/>
          <w:color w:val="000000" w:themeColor="text1"/>
          <w:sz w:val="36"/>
          <w14:textFill>
            <w14:solidFill>
              <w14:schemeClr w14:val="tx1"/>
            </w14:solidFill>
          </w14:textFill>
        </w:rPr>
        <w:t>六、业务咨询电话</w:t>
      </w:r>
    </w:p>
    <w:p>
      <w:pPr>
        <w:ind w:firstLine="720"/>
        <w:rPr>
          <w:color w:val="000000" w:themeColor="text1"/>
          <w:sz w:val="36"/>
          <w14:textFill>
            <w14:solidFill>
              <w14:schemeClr w14:val="tx1"/>
            </w14:solidFill>
          </w14:textFill>
        </w:rPr>
      </w:pPr>
      <w:r>
        <w:rPr>
          <w:rFonts w:hint="eastAsia"/>
          <w:color w:val="000000" w:themeColor="text1"/>
          <w:sz w:val="36"/>
          <w14:textFill>
            <w14:solidFill>
              <w14:schemeClr w14:val="tx1"/>
            </w14:solidFill>
          </w14:textFill>
        </w:rPr>
        <w:t xml:space="preserve">衡阳市分行 </w:t>
      </w:r>
      <w:r>
        <w:rPr>
          <w:color w:val="000000" w:themeColor="text1"/>
          <w:sz w:val="36"/>
          <w14:textFill>
            <w14:solidFill>
              <w14:schemeClr w14:val="tx1"/>
            </w14:solidFill>
          </w14:textFill>
        </w:rPr>
        <w:t xml:space="preserve"> </w:t>
      </w:r>
      <w:r>
        <w:rPr>
          <w:rFonts w:hint="eastAsia"/>
          <w:color w:val="000000" w:themeColor="text1"/>
          <w:sz w:val="36"/>
          <w14:textFill>
            <w14:solidFill>
              <w14:schemeClr w14:val="tx1"/>
            </w14:solidFill>
          </w14:textFill>
        </w:rPr>
        <w:t>李宗蔚 15096056778</w:t>
      </w:r>
    </w:p>
    <w:p>
      <w:pPr>
        <w:ind w:firstLine="720"/>
        <w:rPr>
          <w:color w:val="000000" w:themeColor="text1"/>
          <w:sz w:val="36"/>
          <w14:textFill>
            <w14:solidFill>
              <w14:schemeClr w14:val="tx1"/>
            </w14:solidFill>
          </w14:textFill>
        </w:rPr>
      </w:pPr>
      <w:r>
        <w:rPr>
          <w:rFonts w:hint="eastAsia"/>
          <w:color w:val="000000" w:themeColor="text1"/>
          <w:sz w:val="36"/>
          <w14:textFill>
            <w14:solidFill>
              <w14:schemeClr w14:val="tx1"/>
            </w14:solidFill>
          </w14:textFill>
        </w:rPr>
        <w:br w:type="page"/>
      </w:r>
    </w:p>
    <w:p>
      <w:pPr>
        <w:pStyle w:val="2"/>
        <w:spacing w:before="217" w:beforeLines="50" w:after="217" w:afterLines="50"/>
        <w:ind w:firstLine="0" w:firstLineChars="0"/>
        <w:rPr>
          <w:color w:val="000000" w:themeColor="text1"/>
          <w:sz w:val="36"/>
          <w14:textFill>
            <w14:solidFill>
              <w14:schemeClr w14:val="tx1"/>
            </w14:solidFill>
          </w14:textFill>
        </w:rPr>
      </w:pPr>
      <w:bookmarkStart w:id="33" w:name="_Toc43583041"/>
      <w:bookmarkStart w:id="34" w:name="_Toc43569645"/>
      <w:bookmarkStart w:id="35" w:name="_Toc43569647"/>
      <w:bookmarkStart w:id="36" w:name="_Toc43583043"/>
      <w:r>
        <w:rPr>
          <w:rFonts w:hint="eastAsia"/>
          <w:color w:val="000000" w:themeColor="text1"/>
          <w:sz w:val="36"/>
          <w14:textFill>
            <w14:solidFill>
              <w14:schemeClr w14:val="tx1"/>
            </w14:solidFill>
          </w14:textFill>
        </w:rPr>
        <w:t>长沙银行</w:t>
      </w:r>
      <w:bookmarkEnd w:id="33"/>
      <w:bookmarkEnd w:id="34"/>
      <w:r>
        <w:rPr>
          <w:rFonts w:hint="eastAsia"/>
          <w:color w:val="000000" w:themeColor="text1"/>
          <w:sz w:val="36"/>
          <w14:textFill>
            <w14:solidFill>
              <w14:schemeClr w14:val="tx1"/>
            </w14:solidFill>
          </w14:textFill>
        </w:rPr>
        <w:t>衡阳分行</w:t>
      </w:r>
    </w:p>
    <w:p>
      <w:pPr>
        <w:pStyle w:val="3"/>
        <w:spacing w:before="217" w:after="217"/>
        <w:rPr>
          <w:color w:val="000000" w:themeColor="text1"/>
          <w:sz w:val="40"/>
          <w14:textFill>
            <w14:solidFill>
              <w14:schemeClr w14:val="tx1"/>
            </w14:solidFill>
          </w14:textFill>
        </w:rPr>
      </w:pPr>
      <w:bookmarkStart w:id="37" w:name="_Toc43583042"/>
      <w:bookmarkStart w:id="38" w:name="_Toc43569646"/>
      <w:r>
        <w:rPr>
          <w:rFonts w:hint="eastAsia"/>
          <w:color w:val="000000" w:themeColor="text1"/>
          <w:sz w:val="40"/>
          <w14:textFill>
            <w14:solidFill>
              <w14:schemeClr w14:val="tx1"/>
            </w14:solidFill>
          </w14:textFill>
        </w:rPr>
        <w:t>科创快贷</w:t>
      </w:r>
      <w:bookmarkEnd w:id="37"/>
      <w:bookmarkEnd w:id="38"/>
    </w:p>
    <w:p>
      <w:pPr>
        <w:pStyle w:val="4"/>
        <w:ind w:firstLine="720"/>
        <w:rPr>
          <w:color w:val="000000" w:themeColor="text1"/>
          <w:sz w:val="36"/>
          <w14:textFill>
            <w14:solidFill>
              <w14:schemeClr w14:val="tx1"/>
            </w14:solidFill>
          </w14:textFill>
        </w:rPr>
      </w:pPr>
      <w:r>
        <w:rPr>
          <w:rFonts w:hint="eastAsia"/>
          <w:color w:val="000000" w:themeColor="text1"/>
          <w:sz w:val="36"/>
          <w14:textFill>
            <w14:solidFill>
              <w14:schemeClr w14:val="tx1"/>
            </w14:solidFill>
          </w14:textFill>
        </w:rPr>
        <w:t>一、</w:t>
      </w:r>
      <w:r>
        <w:rPr>
          <w:color w:val="000000" w:themeColor="text1"/>
          <w:sz w:val="36"/>
          <w14:textFill>
            <w14:solidFill>
              <w14:schemeClr w14:val="tx1"/>
            </w14:solidFill>
          </w14:textFill>
        </w:rPr>
        <w:t>产品简介</w:t>
      </w:r>
    </w:p>
    <w:p>
      <w:pPr>
        <w:ind w:firstLine="720"/>
        <w:rPr>
          <w:color w:val="000000" w:themeColor="text1"/>
          <w:sz w:val="36"/>
          <w14:textFill>
            <w14:solidFill>
              <w14:schemeClr w14:val="tx1"/>
            </w14:solidFill>
          </w14:textFill>
        </w:rPr>
      </w:pPr>
      <w:r>
        <w:rPr>
          <w:rFonts w:hint="eastAsia"/>
          <w:color w:val="000000" w:themeColor="text1"/>
          <w:sz w:val="36"/>
          <w14:textFill>
            <w14:solidFill>
              <w14:schemeClr w14:val="tx1"/>
            </w14:solidFill>
          </w14:textFill>
        </w:rPr>
        <w:t>长沙银行为有一定经营规模、研发投入稳定的科创、科技型企业提供的人民币流动资金贷款。</w:t>
      </w:r>
    </w:p>
    <w:p>
      <w:pPr>
        <w:pStyle w:val="4"/>
        <w:ind w:firstLine="720"/>
        <w:rPr>
          <w:color w:val="000000" w:themeColor="text1"/>
          <w:sz w:val="36"/>
          <w14:textFill>
            <w14:solidFill>
              <w14:schemeClr w14:val="tx1"/>
            </w14:solidFill>
          </w14:textFill>
        </w:rPr>
      </w:pPr>
      <w:r>
        <w:rPr>
          <w:rFonts w:hint="eastAsia"/>
          <w:color w:val="000000" w:themeColor="text1"/>
          <w:sz w:val="36"/>
          <w14:textFill>
            <w14:solidFill>
              <w14:schemeClr w14:val="tx1"/>
            </w14:solidFill>
          </w14:textFill>
        </w:rPr>
        <w:t>二、</w:t>
      </w:r>
      <w:r>
        <w:rPr>
          <w:color w:val="000000" w:themeColor="text1"/>
          <w:sz w:val="36"/>
          <w14:textFill>
            <w14:solidFill>
              <w14:schemeClr w14:val="tx1"/>
            </w14:solidFill>
          </w14:textFill>
        </w:rPr>
        <w:t>适用对象</w:t>
      </w:r>
    </w:p>
    <w:p>
      <w:pPr>
        <w:ind w:firstLine="720"/>
        <w:rPr>
          <w:color w:val="000000" w:themeColor="text1"/>
          <w:sz w:val="36"/>
          <w14:textFill>
            <w14:solidFill>
              <w14:schemeClr w14:val="tx1"/>
            </w14:solidFill>
          </w14:textFill>
        </w:rPr>
      </w:pPr>
      <w:r>
        <w:rPr>
          <w:rFonts w:hint="eastAsia"/>
          <w:color w:val="000000" w:themeColor="text1"/>
          <w:sz w:val="36"/>
          <w14:textFill>
            <w14:solidFill>
              <w14:schemeClr w14:val="tx1"/>
            </w14:solidFill>
          </w14:textFill>
        </w:rPr>
        <w:t>湖南省和广东省科技、科创型企业。</w:t>
      </w:r>
    </w:p>
    <w:p>
      <w:pPr>
        <w:pStyle w:val="4"/>
        <w:ind w:firstLine="720"/>
        <w:rPr>
          <w:color w:val="000000" w:themeColor="text1"/>
          <w:sz w:val="36"/>
          <w14:textFill>
            <w14:solidFill>
              <w14:schemeClr w14:val="tx1"/>
            </w14:solidFill>
          </w14:textFill>
        </w:rPr>
      </w:pPr>
      <w:r>
        <w:rPr>
          <w:rFonts w:hint="eastAsia"/>
          <w:color w:val="000000" w:themeColor="text1"/>
          <w:sz w:val="36"/>
          <w14:textFill>
            <w14:solidFill>
              <w14:schemeClr w14:val="tx1"/>
            </w14:solidFill>
          </w14:textFill>
        </w:rPr>
        <w:t>三、</w:t>
      </w:r>
      <w:r>
        <w:rPr>
          <w:color w:val="000000" w:themeColor="text1"/>
          <w:sz w:val="36"/>
          <w14:textFill>
            <w14:solidFill>
              <w14:schemeClr w14:val="tx1"/>
            </w14:solidFill>
          </w14:textFill>
        </w:rPr>
        <w:t>贷款额度、利率、期限等</w:t>
      </w:r>
    </w:p>
    <w:p>
      <w:pPr>
        <w:ind w:firstLine="720"/>
        <w:rPr>
          <w:color w:val="000000" w:themeColor="text1"/>
          <w:sz w:val="36"/>
          <w14:textFill>
            <w14:solidFill>
              <w14:schemeClr w14:val="tx1"/>
            </w14:solidFill>
          </w14:textFill>
        </w:rPr>
      </w:pPr>
      <w:r>
        <w:rPr>
          <w:rFonts w:hint="eastAsia"/>
          <w:color w:val="000000" w:themeColor="text1"/>
          <w:sz w:val="36"/>
          <w14:textFill>
            <w14:solidFill>
              <w14:schemeClr w14:val="tx1"/>
            </w14:solidFill>
          </w14:textFill>
        </w:rPr>
        <w:t>贷款额度：最高不超过500万元，以实际额度测算为准。</w:t>
      </w:r>
    </w:p>
    <w:p>
      <w:pPr>
        <w:ind w:firstLine="720"/>
        <w:rPr>
          <w:color w:val="000000" w:themeColor="text1"/>
          <w:sz w:val="36"/>
          <w14:textFill>
            <w14:solidFill>
              <w14:schemeClr w14:val="tx1"/>
            </w14:solidFill>
          </w14:textFill>
        </w:rPr>
      </w:pPr>
      <w:r>
        <w:rPr>
          <w:rFonts w:hint="eastAsia"/>
          <w:color w:val="000000" w:themeColor="text1"/>
          <w:sz w:val="36"/>
          <w14:textFill>
            <w14:solidFill>
              <w14:schemeClr w14:val="tx1"/>
            </w14:solidFill>
          </w14:textFill>
        </w:rPr>
        <w:t>利率：根据企业实际情况，在LPR基础上加/减一定BP。</w:t>
      </w:r>
    </w:p>
    <w:p>
      <w:pPr>
        <w:ind w:firstLine="720"/>
        <w:rPr>
          <w:color w:val="000000" w:themeColor="text1"/>
          <w:sz w:val="36"/>
          <w14:textFill>
            <w14:solidFill>
              <w14:schemeClr w14:val="tx1"/>
            </w14:solidFill>
          </w14:textFill>
        </w:rPr>
      </w:pPr>
      <w:r>
        <w:rPr>
          <w:rFonts w:hint="eastAsia"/>
          <w:color w:val="000000" w:themeColor="text1"/>
          <w:sz w:val="36"/>
          <w14:textFill>
            <w14:solidFill>
              <w14:schemeClr w14:val="tx1"/>
            </w14:solidFill>
          </w14:textFill>
        </w:rPr>
        <w:t>期限：授信期限最长1年。</w:t>
      </w:r>
    </w:p>
    <w:p>
      <w:pPr>
        <w:pStyle w:val="4"/>
        <w:ind w:firstLine="720"/>
        <w:rPr>
          <w:color w:val="000000" w:themeColor="text1"/>
          <w:sz w:val="36"/>
          <w14:textFill>
            <w14:solidFill>
              <w14:schemeClr w14:val="tx1"/>
            </w14:solidFill>
          </w14:textFill>
        </w:rPr>
      </w:pPr>
      <w:r>
        <w:rPr>
          <w:rFonts w:hint="eastAsia"/>
          <w:color w:val="000000" w:themeColor="text1"/>
          <w:sz w:val="36"/>
          <w14:textFill>
            <w14:solidFill>
              <w14:schemeClr w14:val="tx1"/>
            </w14:solidFill>
          </w14:textFill>
        </w:rPr>
        <w:t>四、功</w:t>
      </w:r>
      <w:r>
        <w:rPr>
          <w:color w:val="000000" w:themeColor="text1"/>
          <w:sz w:val="36"/>
          <w14:textFill>
            <w14:solidFill>
              <w14:schemeClr w14:val="tx1"/>
            </w14:solidFill>
          </w14:textFill>
        </w:rPr>
        <w:t>能特点</w:t>
      </w:r>
    </w:p>
    <w:p>
      <w:pPr>
        <w:ind w:firstLine="720"/>
        <w:rPr>
          <w:color w:val="000000" w:themeColor="text1"/>
          <w:sz w:val="36"/>
          <w14:textFill>
            <w14:solidFill>
              <w14:schemeClr w14:val="tx1"/>
            </w14:solidFill>
          </w14:textFill>
        </w:rPr>
      </w:pPr>
      <w:r>
        <w:rPr>
          <w:rFonts w:hint="eastAsia"/>
          <w:color w:val="000000" w:themeColor="text1"/>
          <w:sz w:val="36"/>
          <w14:textFill>
            <w14:solidFill>
              <w14:schemeClr w14:val="tx1"/>
            </w14:solidFill>
          </w14:textFill>
        </w:rPr>
        <w:t>科技型企业专享。</w:t>
      </w:r>
    </w:p>
    <w:p>
      <w:pPr>
        <w:ind w:firstLine="720"/>
        <w:rPr>
          <w:color w:val="000000" w:themeColor="text1"/>
          <w:sz w:val="36"/>
          <w14:textFill>
            <w14:solidFill>
              <w14:schemeClr w14:val="tx1"/>
            </w14:solidFill>
          </w14:textFill>
        </w:rPr>
      </w:pPr>
      <w:r>
        <w:rPr>
          <w:rFonts w:hint="eastAsia"/>
          <w:color w:val="000000" w:themeColor="text1"/>
          <w:sz w:val="36"/>
          <w14:textFill>
            <w14:solidFill>
              <w14:schemeClr w14:val="tx1"/>
            </w14:solidFill>
          </w14:textFill>
        </w:rPr>
        <w:t>增信方式更灵活。</w:t>
      </w:r>
    </w:p>
    <w:p>
      <w:pPr>
        <w:ind w:firstLine="720"/>
        <w:rPr>
          <w:color w:val="000000" w:themeColor="text1"/>
          <w:sz w:val="36"/>
          <w14:textFill>
            <w14:solidFill>
              <w14:schemeClr w14:val="tx1"/>
            </w14:solidFill>
          </w14:textFill>
        </w:rPr>
      </w:pPr>
      <w:r>
        <w:rPr>
          <w:rFonts w:hint="eastAsia"/>
          <w:color w:val="000000" w:themeColor="text1"/>
          <w:sz w:val="36"/>
          <w14:textFill>
            <w14:solidFill>
              <w14:schemeClr w14:val="tx1"/>
            </w14:solidFill>
          </w14:textFill>
        </w:rPr>
        <w:t>额度高，信用贷款最高可达500万。</w:t>
      </w:r>
    </w:p>
    <w:p>
      <w:pPr>
        <w:pStyle w:val="4"/>
        <w:ind w:firstLine="720"/>
        <w:rPr>
          <w:color w:val="000000" w:themeColor="text1"/>
          <w:sz w:val="36"/>
          <w14:textFill>
            <w14:solidFill>
              <w14:schemeClr w14:val="tx1"/>
            </w14:solidFill>
          </w14:textFill>
        </w:rPr>
      </w:pPr>
      <w:r>
        <w:rPr>
          <w:rFonts w:hint="eastAsia"/>
          <w:color w:val="000000" w:themeColor="text1"/>
          <w:sz w:val="36"/>
          <w14:textFill>
            <w14:solidFill>
              <w14:schemeClr w14:val="tx1"/>
            </w14:solidFill>
          </w14:textFill>
        </w:rPr>
        <w:t>五、</w:t>
      </w:r>
      <w:r>
        <w:rPr>
          <w:color w:val="000000" w:themeColor="text1"/>
          <w:sz w:val="36"/>
          <w14:textFill>
            <w14:solidFill>
              <w14:schemeClr w14:val="tx1"/>
            </w14:solidFill>
          </w14:textFill>
        </w:rPr>
        <w:t>办理条件</w:t>
      </w:r>
    </w:p>
    <w:p>
      <w:pPr>
        <w:ind w:firstLine="720"/>
        <w:rPr>
          <w:color w:val="000000" w:themeColor="text1"/>
          <w:sz w:val="36"/>
          <w14:textFill>
            <w14:solidFill>
              <w14:schemeClr w14:val="tx1"/>
            </w14:solidFill>
          </w14:textFill>
        </w:rPr>
      </w:pPr>
      <w:r>
        <w:rPr>
          <w:rFonts w:hint="eastAsia"/>
          <w:color w:val="000000" w:themeColor="text1"/>
          <w:sz w:val="36"/>
          <w14:textFill>
            <w14:solidFill>
              <w14:schemeClr w14:val="tx1"/>
            </w14:solidFill>
          </w14:textFill>
        </w:rPr>
        <w:t>（一）注册成立时间2年以上，或实际控制人行业从业经营3年以上，股权关系清晰，在当地有独立经营场所。</w:t>
      </w:r>
    </w:p>
    <w:p>
      <w:pPr>
        <w:ind w:firstLine="720"/>
        <w:rPr>
          <w:color w:val="000000" w:themeColor="text1"/>
          <w:sz w:val="36"/>
          <w14:textFill>
            <w14:solidFill>
              <w14:schemeClr w14:val="tx1"/>
            </w14:solidFill>
          </w14:textFill>
        </w:rPr>
      </w:pPr>
      <w:r>
        <w:rPr>
          <w:rFonts w:hint="eastAsia"/>
          <w:color w:val="000000" w:themeColor="text1"/>
          <w:sz w:val="36"/>
          <w14:textFill>
            <w14:solidFill>
              <w14:schemeClr w14:val="tx1"/>
            </w14:solidFill>
          </w14:textFill>
        </w:rPr>
        <w:t>（二）上年度纳税报表反映销售收入1000万（含）以上，净利润为正。</w:t>
      </w:r>
    </w:p>
    <w:p>
      <w:pPr>
        <w:ind w:firstLine="720"/>
        <w:rPr>
          <w:color w:val="000000" w:themeColor="text1"/>
          <w:sz w:val="36"/>
          <w14:textFill>
            <w14:solidFill>
              <w14:schemeClr w14:val="tx1"/>
            </w14:solidFill>
          </w14:textFill>
        </w:rPr>
      </w:pPr>
      <w:r>
        <w:rPr>
          <w:rFonts w:hint="eastAsia"/>
          <w:color w:val="000000" w:themeColor="text1"/>
          <w:sz w:val="36"/>
          <w14:textFill>
            <w14:solidFill>
              <w14:schemeClr w14:val="tx1"/>
            </w14:solidFill>
          </w14:textFill>
        </w:rPr>
        <w:t>（三）资产负债率原则不得超过60%。</w:t>
      </w:r>
    </w:p>
    <w:p>
      <w:pPr>
        <w:pStyle w:val="4"/>
        <w:ind w:firstLine="720"/>
        <w:rPr>
          <w:color w:val="000000" w:themeColor="text1"/>
          <w:sz w:val="36"/>
          <w14:textFill>
            <w14:solidFill>
              <w14:schemeClr w14:val="tx1"/>
            </w14:solidFill>
          </w14:textFill>
        </w:rPr>
      </w:pPr>
      <w:r>
        <w:rPr>
          <w:rFonts w:hint="eastAsia"/>
          <w:color w:val="000000" w:themeColor="text1"/>
          <w:sz w:val="36"/>
          <w14:textFill>
            <w14:solidFill>
              <w14:schemeClr w14:val="tx1"/>
            </w14:solidFill>
          </w14:textFill>
        </w:rPr>
        <w:t>六、</w:t>
      </w:r>
      <w:r>
        <w:rPr>
          <w:color w:val="000000" w:themeColor="text1"/>
          <w:sz w:val="36"/>
          <w14:textFill>
            <w14:solidFill>
              <w14:schemeClr w14:val="tx1"/>
            </w14:solidFill>
          </w14:textFill>
        </w:rPr>
        <w:t>办理流程、时间</w:t>
      </w:r>
    </w:p>
    <w:p>
      <w:pPr>
        <w:ind w:firstLine="720"/>
        <w:rPr>
          <w:color w:val="000000" w:themeColor="text1"/>
          <w:sz w:val="36"/>
          <w14:textFill>
            <w14:solidFill>
              <w14:schemeClr w14:val="tx1"/>
            </w14:solidFill>
          </w14:textFill>
        </w:rPr>
      </w:pPr>
      <w:r>
        <w:rPr>
          <w:rFonts w:hint="eastAsia"/>
          <w:color w:val="000000" w:themeColor="text1"/>
          <w:sz w:val="36"/>
          <w14:textFill>
            <w14:solidFill>
              <w14:schemeClr w14:val="tx1"/>
            </w14:solidFill>
          </w14:textFill>
        </w:rPr>
        <w:t>（一）办理流程：</w:t>
      </w:r>
    </w:p>
    <w:p>
      <w:pPr>
        <w:ind w:firstLine="720"/>
        <w:rPr>
          <w:color w:val="000000" w:themeColor="text1"/>
          <w:sz w:val="36"/>
          <w14:textFill>
            <w14:solidFill>
              <w14:schemeClr w14:val="tx1"/>
            </w14:solidFill>
          </w14:textFill>
        </w:rPr>
      </w:pPr>
      <w:r>
        <w:rPr>
          <w:rFonts w:hint="eastAsia"/>
          <w:color w:val="000000" w:themeColor="text1"/>
          <w:sz w:val="36"/>
          <w14:textFill>
            <w14:solidFill>
              <w14:schemeClr w14:val="tx1"/>
            </w14:solidFill>
          </w14:textFill>
        </w:rPr>
        <w:t>客户向长沙银行各级支行提交业务申请。</w:t>
      </w:r>
    </w:p>
    <w:p>
      <w:pPr>
        <w:ind w:firstLine="720"/>
        <w:rPr>
          <w:color w:val="000000" w:themeColor="text1"/>
          <w:sz w:val="36"/>
          <w14:textFill>
            <w14:solidFill>
              <w14:schemeClr w14:val="tx1"/>
            </w14:solidFill>
          </w14:textFill>
        </w:rPr>
      </w:pPr>
      <w:r>
        <w:rPr>
          <w:rFonts w:hint="eastAsia"/>
          <w:color w:val="000000" w:themeColor="text1"/>
          <w:sz w:val="36"/>
          <w14:textFill>
            <w14:solidFill>
              <w14:schemeClr w14:val="tx1"/>
            </w14:solidFill>
          </w14:textFill>
        </w:rPr>
        <w:t>客户经理收集资料、尽职调查，设计授信方案。</w:t>
      </w:r>
    </w:p>
    <w:p>
      <w:pPr>
        <w:ind w:firstLine="720"/>
        <w:rPr>
          <w:color w:val="000000" w:themeColor="text1"/>
          <w:sz w:val="36"/>
          <w14:textFill>
            <w14:solidFill>
              <w14:schemeClr w14:val="tx1"/>
            </w14:solidFill>
          </w14:textFill>
        </w:rPr>
      </w:pPr>
      <w:r>
        <w:rPr>
          <w:rFonts w:hint="eastAsia"/>
          <w:color w:val="000000" w:themeColor="text1"/>
          <w:sz w:val="36"/>
          <w14:textFill>
            <w14:solidFill>
              <w14:schemeClr w14:val="tx1"/>
            </w14:solidFill>
          </w14:textFill>
        </w:rPr>
        <w:t>授信业务审批。</w:t>
      </w:r>
    </w:p>
    <w:p>
      <w:pPr>
        <w:ind w:firstLine="720"/>
        <w:rPr>
          <w:color w:val="000000" w:themeColor="text1"/>
          <w:sz w:val="36"/>
          <w14:textFill>
            <w14:solidFill>
              <w14:schemeClr w14:val="tx1"/>
            </w14:solidFill>
          </w14:textFill>
        </w:rPr>
      </w:pPr>
      <w:r>
        <w:rPr>
          <w:rFonts w:hint="eastAsia"/>
          <w:color w:val="000000" w:themeColor="text1"/>
          <w:sz w:val="36"/>
          <w14:textFill>
            <w14:solidFill>
              <w14:schemeClr w14:val="tx1"/>
            </w14:solidFill>
          </w14:textFill>
        </w:rPr>
        <w:t>合同签订及贷款发放。</w:t>
      </w:r>
    </w:p>
    <w:p>
      <w:pPr>
        <w:ind w:firstLine="720"/>
        <w:rPr>
          <w:color w:val="000000" w:themeColor="text1"/>
          <w:sz w:val="36"/>
          <w14:textFill>
            <w14:solidFill>
              <w14:schemeClr w14:val="tx1"/>
            </w14:solidFill>
          </w14:textFill>
        </w:rPr>
      </w:pPr>
      <w:r>
        <w:rPr>
          <w:rFonts w:hint="eastAsia"/>
          <w:color w:val="000000" w:themeColor="text1"/>
          <w:sz w:val="36"/>
          <w14:textFill>
            <w14:solidFill>
              <w14:schemeClr w14:val="tx1"/>
            </w14:solidFill>
          </w14:textFill>
        </w:rPr>
        <w:t>（二）办理时间：一般3-5个工作日。</w:t>
      </w:r>
    </w:p>
    <w:p>
      <w:pPr>
        <w:pStyle w:val="4"/>
        <w:ind w:firstLine="720"/>
        <w:rPr>
          <w:color w:val="000000" w:themeColor="text1"/>
          <w:sz w:val="36"/>
          <w14:textFill>
            <w14:solidFill>
              <w14:schemeClr w14:val="tx1"/>
            </w14:solidFill>
          </w14:textFill>
        </w:rPr>
      </w:pPr>
      <w:r>
        <w:rPr>
          <w:rFonts w:hint="eastAsia"/>
          <w:color w:val="000000" w:themeColor="text1"/>
          <w:sz w:val="36"/>
          <w14:textFill>
            <w14:solidFill>
              <w14:schemeClr w14:val="tx1"/>
            </w14:solidFill>
          </w14:textFill>
        </w:rPr>
        <w:t>七、</w:t>
      </w:r>
      <w:r>
        <w:rPr>
          <w:color w:val="000000" w:themeColor="text1"/>
          <w:sz w:val="36"/>
          <w14:textFill>
            <w14:solidFill>
              <w14:schemeClr w14:val="tx1"/>
            </w14:solidFill>
          </w14:textFill>
        </w:rPr>
        <w:t>配套政策</w:t>
      </w:r>
    </w:p>
    <w:p>
      <w:pPr>
        <w:ind w:firstLine="720"/>
        <w:rPr>
          <w:color w:val="000000" w:themeColor="text1"/>
          <w:sz w:val="36"/>
          <w14:textFill>
            <w14:solidFill>
              <w14:schemeClr w14:val="tx1"/>
            </w14:solidFill>
          </w14:textFill>
        </w:rPr>
      </w:pPr>
      <w:r>
        <w:rPr>
          <w:rFonts w:hint="eastAsia"/>
          <w:color w:val="000000" w:themeColor="text1"/>
          <w:sz w:val="36"/>
          <w14:textFill>
            <w14:solidFill>
              <w14:schemeClr w14:val="tx1"/>
            </w14:solidFill>
          </w14:textFill>
        </w:rPr>
        <w:t>该业务产品可配套风险补偿资金办理，为客户提供更低利率，降低成本。</w:t>
      </w:r>
    </w:p>
    <w:p>
      <w:pPr>
        <w:pStyle w:val="4"/>
        <w:ind w:firstLine="720"/>
        <w:rPr>
          <w:color w:val="000000" w:themeColor="text1"/>
          <w:sz w:val="36"/>
          <w14:textFill>
            <w14:solidFill>
              <w14:schemeClr w14:val="tx1"/>
            </w14:solidFill>
          </w14:textFill>
        </w:rPr>
      </w:pPr>
      <w:r>
        <w:rPr>
          <w:rFonts w:hint="eastAsia"/>
          <w:color w:val="000000" w:themeColor="text1"/>
          <w:sz w:val="36"/>
          <w14:textFill>
            <w14:solidFill>
              <w14:schemeClr w14:val="tx1"/>
            </w14:solidFill>
          </w14:textFill>
        </w:rPr>
        <w:t>八、</w:t>
      </w:r>
      <w:r>
        <w:rPr>
          <w:color w:val="000000" w:themeColor="text1"/>
          <w:sz w:val="36"/>
          <w14:textFill>
            <w14:solidFill>
              <w14:schemeClr w14:val="tx1"/>
            </w14:solidFill>
          </w14:textFill>
        </w:rPr>
        <w:t>业务咨询电话</w:t>
      </w:r>
    </w:p>
    <w:p>
      <w:pPr>
        <w:ind w:firstLine="720"/>
        <w:rPr>
          <w:rFonts w:hint="eastAsia"/>
          <w:color w:val="000000" w:themeColor="text1"/>
          <w:sz w:val="36"/>
          <w14:textFill>
            <w14:solidFill>
              <w14:schemeClr w14:val="tx1"/>
            </w14:solidFill>
          </w14:textFill>
        </w:rPr>
      </w:pPr>
      <w:r>
        <w:rPr>
          <w:rFonts w:hint="eastAsia"/>
          <w:color w:val="000000" w:themeColor="text1"/>
          <w:sz w:val="36"/>
          <w14:textFill>
            <w14:solidFill>
              <w14:schemeClr w14:val="tx1"/>
            </w14:solidFill>
          </w14:textFill>
        </w:rPr>
        <w:t xml:space="preserve">衡阳市分行 </w:t>
      </w:r>
      <w:r>
        <w:rPr>
          <w:color w:val="000000" w:themeColor="text1"/>
          <w:sz w:val="36"/>
          <w14:textFill>
            <w14:solidFill>
              <w14:schemeClr w14:val="tx1"/>
            </w14:solidFill>
          </w14:textFill>
        </w:rPr>
        <w:t xml:space="preserve"> </w:t>
      </w:r>
      <w:r>
        <w:rPr>
          <w:rFonts w:hint="eastAsia"/>
          <w:color w:val="000000" w:themeColor="text1"/>
          <w:sz w:val="36"/>
          <w:lang w:val="en-US" w:eastAsia="zh-CN"/>
          <w14:textFill>
            <w14:solidFill>
              <w14:schemeClr w14:val="tx1"/>
            </w14:solidFill>
          </w14:textFill>
        </w:rPr>
        <w:t>0734-</w:t>
      </w:r>
      <w:r>
        <w:rPr>
          <w:rFonts w:hint="eastAsia"/>
          <w:color w:val="000000" w:themeColor="text1"/>
          <w:sz w:val="36"/>
          <w14:textFill>
            <w14:solidFill>
              <w14:schemeClr w14:val="tx1"/>
            </w14:solidFill>
          </w14:textFill>
        </w:rPr>
        <w:t>8688809</w:t>
      </w:r>
    </w:p>
    <w:p>
      <w:pPr>
        <w:ind w:firstLine="720"/>
        <w:rPr>
          <w:rFonts w:hint="eastAsia"/>
          <w:color w:val="000000" w:themeColor="text1"/>
          <w:sz w:val="36"/>
          <w14:textFill>
            <w14:solidFill>
              <w14:schemeClr w14:val="tx1"/>
            </w14:solidFill>
          </w14:textFill>
        </w:rPr>
      </w:pPr>
      <w:r>
        <w:rPr>
          <w:rFonts w:hint="eastAsia"/>
          <w:color w:val="000000" w:themeColor="text1"/>
          <w:sz w:val="36"/>
          <w14:textFill>
            <w14:solidFill>
              <w14:schemeClr w14:val="tx1"/>
            </w14:solidFill>
          </w14:textFill>
        </w:rPr>
        <w:t xml:space="preserve">珠晖支行    </w:t>
      </w:r>
      <w:r>
        <w:rPr>
          <w:rFonts w:hint="eastAsia"/>
          <w:color w:val="000000" w:themeColor="text1"/>
          <w:sz w:val="36"/>
          <w:lang w:val="en-US" w:eastAsia="zh-CN"/>
          <w14:textFill>
            <w14:solidFill>
              <w14:schemeClr w14:val="tx1"/>
            </w14:solidFill>
          </w14:textFill>
        </w:rPr>
        <w:t>0734-</w:t>
      </w:r>
      <w:r>
        <w:rPr>
          <w:rFonts w:hint="eastAsia"/>
          <w:color w:val="000000" w:themeColor="text1"/>
          <w:sz w:val="36"/>
          <w14:textFill>
            <w14:solidFill>
              <w14:schemeClr w14:val="tx1"/>
            </w14:solidFill>
          </w14:textFill>
        </w:rPr>
        <w:t>8688860</w:t>
      </w:r>
    </w:p>
    <w:p>
      <w:pPr>
        <w:ind w:firstLine="720"/>
        <w:rPr>
          <w:rFonts w:hint="eastAsia"/>
          <w:color w:val="000000" w:themeColor="text1"/>
          <w:sz w:val="36"/>
          <w14:textFill>
            <w14:solidFill>
              <w14:schemeClr w14:val="tx1"/>
            </w14:solidFill>
          </w14:textFill>
        </w:rPr>
      </w:pPr>
      <w:r>
        <w:rPr>
          <w:rFonts w:hint="eastAsia"/>
          <w:color w:val="000000" w:themeColor="text1"/>
          <w:sz w:val="36"/>
          <w14:textFill>
            <w14:solidFill>
              <w14:schemeClr w14:val="tx1"/>
            </w14:solidFill>
          </w14:textFill>
        </w:rPr>
        <w:t xml:space="preserve">常宁支行    </w:t>
      </w:r>
      <w:r>
        <w:rPr>
          <w:rFonts w:hint="eastAsia"/>
          <w:color w:val="000000" w:themeColor="text1"/>
          <w:sz w:val="36"/>
          <w:lang w:val="en-US" w:eastAsia="zh-CN"/>
          <w14:textFill>
            <w14:solidFill>
              <w14:schemeClr w14:val="tx1"/>
            </w14:solidFill>
          </w14:textFill>
        </w:rPr>
        <w:t>0734-</w:t>
      </w:r>
      <w:r>
        <w:rPr>
          <w:rFonts w:hint="eastAsia"/>
          <w:color w:val="000000" w:themeColor="text1"/>
          <w:sz w:val="36"/>
          <w14:textFill>
            <w14:solidFill>
              <w14:schemeClr w14:val="tx1"/>
            </w14:solidFill>
          </w14:textFill>
        </w:rPr>
        <w:t>7689889</w:t>
      </w:r>
    </w:p>
    <w:p>
      <w:pPr>
        <w:ind w:firstLine="720"/>
        <w:rPr>
          <w:rFonts w:hint="eastAsia"/>
          <w:color w:val="000000" w:themeColor="text1"/>
          <w:sz w:val="36"/>
          <w14:textFill>
            <w14:solidFill>
              <w14:schemeClr w14:val="tx1"/>
            </w14:solidFill>
          </w14:textFill>
        </w:rPr>
      </w:pPr>
      <w:r>
        <w:rPr>
          <w:rFonts w:hint="eastAsia"/>
          <w:color w:val="000000" w:themeColor="text1"/>
          <w:sz w:val="36"/>
          <w14:textFill>
            <w14:solidFill>
              <w14:schemeClr w14:val="tx1"/>
            </w14:solidFill>
          </w14:textFill>
        </w:rPr>
        <w:t xml:space="preserve">耒阳支行    </w:t>
      </w:r>
      <w:r>
        <w:rPr>
          <w:rFonts w:hint="eastAsia"/>
          <w:color w:val="000000" w:themeColor="text1"/>
          <w:sz w:val="36"/>
          <w:lang w:val="en-US" w:eastAsia="zh-CN"/>
          <w14:textFill>
            <w14:solidFill>
              <w14:schemeClr w14:val="tx1"/>
            </w14:solidFill>
          </w14:textFill>
        </w:rPr>
        <w:t>0734-</w:t>
      </w:r>
      <w:r>
        <w:rPr>
          <w:rFonts w:hint="eastAsia"/>
          <w:color w:val="000000" w:themeColor="text1"/>
          <w:sz w:val="36"/>
          <w14:textFill>
            <w14:solidFill>
              <w14:schemeClr w14:val="tx1"/>
            </w14:solidFill>
          </w14:textFill>
        </w:rPr>
        <w:t>4688815</w:t>
      </w:r>
    </w:p>
    <w:p>
      <w:pPr>
        <w:ind w:firstLine="720"/>
        <w:rPr>
          <w:rFonts w:hint="eastAsia"/>
          <w:color w:val="000000" w:themeColor="text1"/>
          <w:sz w:val="36"/>
          <w14:textFill>
            <w14:solidFill>
              <w14:schemeClr w14:val="tx1"/>
            </w14:solidFill>
          </w14:textFill>
        </w:rPr>
      </w:pPr>
      <w:r>
        <w:rPr>
          <w:rFonts w:hint="eastAsia"/>
          <w:color w:val="000000" w:themeColor="text1"/>
          <w:sz w:val="36"/>
          <w14:textFill>
            <w14:solidFill>
              <w14:schemeClr w14:val="tx1"/>
            </w14:solidFill>
          </w14:textFill>
        </w:rPr>
        <w:t xml:space="preserve">衡阳支行    </w:t>
      </w:r>
      <w:r>
        <w:rPr>
          <w:rFonts w:hint="eastAsia"/>
          <w:color w:val="000000" w:themeColor="text1"/>
          <w:sz w:val="36"/>
          <w:lang w:val="en-US" w:eastAsia="zh-CN"/>
          <w14:textFill>
            <w14:solidFill>
              <w14:schemeClr w14:val="tx1"/>
            </w14:solidFill>
          </w14:textFill>
        </w:rPr>
        <w:t>0734-</w:t>
      </w:r>
      <w:r>
        <w:rPr>
          <w:rFonts w:hint="eastAsia"/>
          <w:color w:val="000000" w:themeColor="text1"/>
          <w:sz w:val="36"/>
          <w14:textFill>
            <w14:solidFill>
              <w14:schemeClr w14:val="tx1"/>
            </w14:solidFill>
          </w14:textFill>
        </w:rPr>
        <w:t>6588801</w:t>
      </w:r>
    </w:p>
    <w:bookmarkEnd w:id="35"/>
    <w:bookmarkEnd w:id="36"/>
    <w:p>
      <w:pPr>
        <w:pStyle w:val="2"/>
        <w:spacing w:before="217" w:beforeLines="50" w:after="217" w:afterLines="50"/>
        <w:ind w:firstLine="0" w:firstLineChars="0"/>
        <w:rPr>
          <w:color w:val="000000" w:themeColor="text1"/>
          <w:sz w:val="36"/>
          <w14:textFill>
            <w14:solidFill>
              <w14:schemeClr w14:val="tx1"/>
            </w14:solidFill>
          </w14:textFill>
        </w:rPr>
      </w:pPr>
      <w:bookmarkStart w:id="39" w:name="_Toc43569643"/>
      <w:bookmarkStart w:id="40" w:name="_Toc43583039"/>
      <w:r>
        <w:rPr>
          <w:rFonts w:hint="eastAsia"/>
          <w:color w:val="000000" w:themeColor="text1"/>
          <w:sz w:val="36"/>
          <w14:textFill>
            <w14:solidFill>
              <w14:schemeClr w14:val="tx1"/>
            </w14:solidFill>
          </w14:textFill>
        </w:rPr>
        <w:t>平安银行</w:t>
      </w:r>
      <w:bookmarkEnd w:id="39"/>
      <w:bookmarkEnd w:id="40"/>
      <w:r>
        <w:rPr>
          <w:rFonts w:hint="eastAsia"/>
          <w:color w:val="000000" w:themeColor="text1"/>
          <w:sz w:val="36"/>
          <w14:textFill>
            <w14:solidFill>
              <w14:schemeClr w14:val="tx1"/>
            </w14:solidFill>
          </w14:textFill>
        </w:rPr>
        <w:t>衡阳分行</w:t>
      </w:r>
    </w:p>
    <w:p>
      <w:pPr>
        <w:pStyle w:val="3"/>
        <w:spacing w:before="217" w:after="217"/>
        <w:rPr>
          <w:color w:val="000000" w:themeColor="text1"/>
          <w:sz w:val="40"/>
          <w14:textFill>
            <w14:solidFill>
              <w14:schemeClr w14:val="tx1"/>
            </w14:solidFill>
          </w14:textFill>
        </w:rPr>
      </w:pPr>
      <w:bookmarkStart w:id="41" w:name="_Toc43583040"/>
      <w:bookmarkStart w:id="42" w:name="_Toc43569644"/>
      <w:r>
        <w:rPr>
          <w:color w:val="000000" w:themeColor="text1"/>
          <w:sz w:val="40"/>
          <w14:textFill>
            <w14:solidFill>
              <w14:schemeClr w14:val="tx1"/>
            </w14:solidFill>
          </w14:textFill>
        </w:rPr>
        <w:t>科创贷</w:t>
      </w:r>
      <w:bookmarkEnd w:id="41"/>
      <w:bookmarkEnd w:id="42"/>
    </w:p>
    <w:p>
      <w:pPr>
        <w:pStyle w:val="4"/>
        <w:ind w:firstLine="720"/>
        <w:rPr>
          <w:color w:val="000000" w:themeColor="text1"/>
          <w:sz w:val="36"/>
          <w14:textFill>
            <w14:solidFill>
              <w14:schemeClr w14:val="tx1"/>
            </w14:solidFill>
          </w14:textFill>
        </w:rPr>
      </w:pPr>
      <w:r>
        <w:rPr>
          <w:rFonts w:hint="eastAsia"/>
          <w:color w:val="000000" w:themeColor="text1"/>
          <w:sz w:val="36"/>
          <w14:textFill>
            <w14:solidFill>
              <w14:schemeClr w14:val="tx1"/>
            </w14:solidFill>
          </w14:textFill>
        </w:rPr>
        <w:t>一、产品简介</w:t>
      </w:r>
    </w:p>
    <w:p>
      <w:pPr>
        <w:ind w:firstLine="720"/>
        <w:rPr>
          <w:rFonts w:cs="宋体" w:asciiTheme="minorEastAsia" w:hAnsiTheme="minorEastAsia"/>
          <w:color w:val="000000" w:themeColor="text1"/>
          <w:sz w:val="36"/>
          <w14:textFill>
            <w14:solidFill>
              <w14:schemeClr w14:val="tx1"/>
            </w14:solidFill>
          </w14:textFill>
        </w:rPr>
      </w:pPr>
      <w:r>
        <w:rPr>
          <w:rFonts w:hint="eastAsia" w:cs="宋体" w:asciiTheme="minorEastAsia" w:hAnsiTheme="minorEastAsia"/>
          <w:color w:val="000000" w:themeColor="text1"/>
          <w:sz w:val="36"/>
          <w14:textFill>
            <w14:solidFill>
              <w14:schemeClr w14:val="tx1"/>
            </w14:solidFill>
          </w14:textFill>
        </w:rPr>
        <w:t>为引</w:t>
      </w:r>
      <w:r>
        <w:rPr>
          <w:rFonts w:hint="eastAsia"/>
          <w:color w:val="000000" w:themeColor="text1"/>
          <w:sz w:val="36"/>
          <w14:textFill>
            <w14:solidFill>
              <w14:schemeClr w14:val="tx1"/>
            </w14:solidFill>
          </w14:textFill>
        </w:rPr>
        <w:t>导和支持拟上市科创板企业务发展，发挥综合金融势获取具有增值潜力的核心客群，有效控制企业融资风险，制定拟上市科创版企业融资</w:t>
      </w:r>
      <w:r>
        <w:rPr>
          <w:rFonts w:hint="eastAsia" w:cs="宋体" w:asciiTheme="minorEastAsia" w:hAnsiTheme="minorEastAsia"/>
          <w:color w:val="000000" w:themeColor="text1"/>
          <w:sz w:val="36"/>
          <w14:textFill>
            <w14:solidFill>
              <w14:schemeClr w14:val="tx1"/>
            </w14:solidFill>
          </w14:textFill>
        </w:rPr>
        <w:t>孵化机制，建立拟上市科创板企业融资孵化资金池，首期敞口规模5亿元。</w:t>
      </w:r>
    </w:p>
    <w:p>
      <w:pPr>
        <w:pStyle w:val="4"/>
        <w:ind w:firstLine="720"/>
        <w:rPr>
          <w:color w:val="000000" w:themeColor="text1"/>
          <w:sz w:val="36"/>
          <w14:textFill>
            <w14:solidFill>
              <w14:schemeClr w14:val="tx1"/>
            </w14:solidFill>
          </w14:textFill>
        </w:rPr>
      </w:pPr>
      <w:r>
        <w:rPr>
          <w:rFonts w:hint="eastAsia"/>
          <w:color w:val="000000" w:themeColor="text1"/>
          <w:sz w:val="36"/>
          <w14:textFill>
            <w14:solidFill>
              <w14:schemeClr w14:val="tx1"/>
            </w14:solidFill>
          </w14:textFill>
        </w:rPr>
        <w:t>二、适用对象</w:t>
      </w:r>
    </w:p>
    <w:p>
      <w:pPr>
        <w:ind w:firstLine="720"/>
        <w:rPr>
          <w:color w:val="000000" w:themeColor="text1"/>
          <w:sz w:val="36"/>
          <w14:textFill>
            <w14:solidFill>
              <w14:schemeClr w14:val="tx1"/>
            </w14:solidFill>
          </w14:textFill>
        </w:rPr>
      </w:pPr>
      <w:r>
        <w:rPr>
          <w:rFonts w:hint="eastAsia"/>
          <w:color w:val="000000" w:themeColor="text1"/>
          <w:sz w:val="36"/>
          <w14:textFill>
            <w14:solidFill>
              <w14:schemeClr w14:val="tx1"/>
            </w14:solidFill>
          </w14:textFill>
        </w:rPr>
        <w:t>符合上交所科创板行业定位；</w:t>
      </w:r>
    </w:p>
    <w:p>
      <w:pPr>
        <w:ind w:firstLine="720"/>
        <w:rPr>
          <w:color w:val="000000" w:themeColor="text1"/>
          <w:sz w:val="36"/>
          <w14:textFill>
            <w14:solidFill>
              <w14:schemeClr w14:val="tx1"/>
            </w14:solidFill>
          </w14:textFill>
        </w:rPr>
      </w:pPr>
      <w:r>
        <w:rPr>
          <w:rFonts w:hint="eastAsia"/>
          <w:color w:val="000000" w:themeColor="text1"/>
          <w:sz w:val="36"/>
          <w14:textFill>
            <w14:solidFill>
              <w14:schemeClr w14:val="tx1"/>
            </w14:solidFill>
          </w14:textFill>
        </w:rPr>
        <w:t>属于“电子信息与智能制造行业</w:t>
      </w:r>
      <w:r>
        <w:rPr>
          <w:rFonts w:cs="Calibri"/>
          <w:color w:val="000000" w:themeColor="text1"/>
          <w:sz w:val="36"/>
          <w14:textFill>
            <w14:solidFill>
              <w14:schemeClr w14:val="tx1"/>
            </w14:solidFill>
          </w14:textFill>
        </w:rPr>
        <w:t>”</w:t>
      </w:r>
      <w:r>
        <w:rPr>
          <w:rFonts w:hint="eastAsia"/>
          <w:color w:val="000000" w:themeColor="text1"/>
          <w:sz w:val="36"/>
          <w14:textFill>
            <w14:solidFill>
              <w14:schemeClr w14:val="tx1"/>
            </w14:solidFill>
          </w14:textFill>
        </w:rPr>
        <w:t>（6个细分领域）或“医药制造及医药器械行业</w:t>
      </w:r>
      <w:r>
        <w:rPr>
          <w:rFonts w:cs="Calibri"/>
          <w:color w:val="000000" w:themeColor="text1"/>
          <w:sz w:val="36"/>
          <w14:textFill>
            <w14:solidFill>
              <w14:schemeClr w14:val="tx1"/>
            </w14:solidFill>
          </w14:textFill>
        </w:rPr>
        <w:t>”</w:t>
      </w:r>
      <w:r>
        <w:rPr>
          <w:rFonts w:hint="eastAsia"/>
          <w:color w:val="000000" w:themeColor="text1"/>
          <w:sz w:val="36"/>
          <w14:textFill>
            <w14:solidFill>
              <w14:schemeClr w14:val="tx1"/>
            </w14:solidFill>
          </w14:textFill>
        </w:rPr>
        <w:t>（5个细分领域）。</w:t>
      </w:r>
    </w:p>
    <w:p>
      <w:pPr>
        <w:pStyle w:val="4"/>
        <w:ind w:firstLine="720"/>
        <w:rPr>
          <w:color w:val="000000" w:themeColor="text1"/>
          <w:sz w:val="36"/>
          <w14:textFill>
            <w14:solidFill>
              <w14:schemeClr w14:val="tx1"/>
            </w14:solidFill>
          </w14:textFill>
        </w:rPr>
      </w:pPr>
      <w:r>
        <w:rPr>
          <w:rFonts w:hint="eastAsia"/>
          <w:color w:val="000000" w:themeColor="text1"/>
          <w:sz w:val="36"/>
          <w14:textFill>
            <w14:solidFill>
              <w14:schemeClr w14:val="tx1"/>
            </w14:solidFill>
          </w14:textFill>
        </w:rPr>
        <w:t>三、贷款额度、利率、期限等</w:t>
      </w:r>
    </w:p>
    <w:p>
      <w:pPr>
        <w:ind w:firstLine="720"/>
        <w:rPr>
          <w:color w:val="000000" w:themeColor="text1"/>
          <w:sz w:val="36"/>
          <w14:textFill>
            <w14:solidFill>
              <w14:schemeClr w14:val="tx1"/>
            </w14:solidFill>
          </w14:textFill>
        </w:rPr>
      </w:pPr>
      <w:r>
        <w:rPr>
          <w:rFonts w:hint="eastAsia"/>
          <w:color w:val="000000" w:themeColor="text1"/>
          <w:sz w:val="36"/>
          <w14:textFill>
            <w14:solidFill>
              <w14:schemeClr w14:val="tx1"/>
            </w14:solidFill>
          </w14:textFill>
        </w:rPr>
        <w:t>单户3000万以内，市场化利率，期限1-3年。</w:t>
      </w:r>
    </w:p>
    <w:p>
      <w:pPr>
        <w:pStyle w:val="4"/>
        <w:ind w:firstLine="720"/>
        <w:rPr>
          <w:color w:val="000000" w:themeColor="text1"/>
          <w:sz w:val="36"/>
          <w14:textFill>
            <w14:solidFill>
              <w14:schemeClr w14:val="tx1"/>
            </w14:solidFill>
          </w14:textFill>
        </w:rPr>
      </w:pPr>
      <w:r>
        <w:rPr>
          <w:rFonts w:hint="eastAsia"/>
          <w:color w:val="000000" w:themeColor="text1"/>
          <w:sz w:val="36"/>
          <w14:textFill>
            <w14:solidFill>
              <w14:schemeClr w14:val="tx1"/>
            </w14:solidFill>
          </w14:textFill>
        </w:rPr>
        <w:t>四、功能特点</w:t>
      </w:r>
    </w:p>
    <w:p>
      <w:pPr>
        <w:ind w:firstLine="720"/>
        <w:rPr>
          <w:rFonts w:ascii="微软简仿宋" w:hAnsi="微软简仿宋" w:eastAsia="微软简仿宋" w:cs="微软简仿宋"/>
          <w:color w:val="000000" w:themeColor="text1"/>
          <w:sz w:val="36"/>
          <w:szCs w:val="32"/>
          <w14:textFill>
            <w14:solidFill>
              <w14:schemeClr w14:val="tx1"/>
            </w14:solidFill>
          </w14:textFill>
        </w:rPr>
      </w:pPr>
      <w:r>
        <w:rPr>
          <w:rFonts w:hint="eastAsia"/>
          <w:color w:val="000000" w:themeColor="text1"/>
          <w:sz w:val="36"/>
          <w14:textFill>
            <w14:solidFill>
              <w14:schemeClr w14:val="tx1"/>
            </w14:solidFill>
          </w14:textFill>
        </w:rPr>
        <w:t>孵化、支持科创企业上市</w:t>
      </w:r>
      <w:r>
        <w:rPr>
          <w:rFonts w:hint="eastAsia" w:ascii="微软简仿宋" w:hAnsi="微软简仿宋" w:eastAsia="微软简仿宋" w:cs="微软简仿宋"/>
          <w:color w:val="000000" w:themeColor="text1"/>
          <w:sz w:val="36"/>
          <w:szCs w:val="32"/>
          <w14:textFill>
            <w14:solidFill>
              <w14:schemeClr w14:val="tx1"/>
            </w14:solidFill>
          </w14:textFill>
        </w:rPr>
        <w:t>。</w:t>
      </w:r>
    </w:p>
    <w:p>
      <w:pPr>
        <w:pStyle w:val="4"/>
        <w:ind w:firstLine="720"/>
        <w:rPr>
          <w:color w:val="000000" w:themeColor="text1"/>
          <w:sz w:val="36"/>
          <w14:textFill>
            <w14:solidFill>
              <w14:schemeClr w14:val="tx1"/>
            </w14:solidFill>
          </w14:textFill>
        </w:rPr>
      </w:pPr>
      <w:r>
        <w:rPr>
          <w:rFonts w:hint="eastAsia"/>
          <w:color w:val="000000" w:themeColor="text1"/>
          <w:sz w:val="36"/>
          <w14:textFill>
            <w14:solidFill>
              <w14:schemeClr w14:val="tx1"/>
            </w14:solidFill>
          </w14:textFill>
        </w:rPr>
        <w:t>五、办理条件</w:t>
      </w:r>
    </w:p>
    <w:p>
      <w:pPr>
        <w:ind w:firstLine="720"/>
        <w:rPr>
          <w:color w:val="000000" w:themeColor="text1"/>
          <w:sz w:val="36"/>
          <w14:textFill>
            <w14:solidFill>
              <w14:schemeClr w14:val="tx1"/>
            </w14:solidFill>
          </w14:textFill>
        </w:rPr>
      </w:pPr>
      <w:r>
        <w:rPr>
          <w:rFonts w:hint="eastAsia"/>
          <w:color w:val="000000" w:themeColor="text1"/>
          <w:sz w:val="36"/>
          <w14:textFill>
            <w14:solidFill>
              <w14:schemeClr w14:val="tx1"/>
            </w14:solidFill>
          </w14:textFill>
        </w:rPr>
        <w:t>公司为高新技术企业；</w:t>
      </w:r>
    </w:p>
    <w:p>
      <w:pPr>
        <w:ind w:firstLine="720"/>
        <w:rPr>
          <w:color w:val="000000" w:themeColor="text1"/>
          <w:sz w:val="36"/>
          <w14:textFill>
            <w14:solidFill>
              <w14:schemeClr w14:val="tx1"/>
            </w14:solidFill>
          </w14:textFill>
        </w:rPr>
      </w:pPr>
      <w:r>
        <w:rPr>
          <w:rFonts w:hint="eastAsia"/>
          <w:color w:val="000000" w:themeColor="text1"/>
          <w:sz w:val="36"/>
          <w14:textFill>
            <w14:solidFill>
              <w14:schemeClr w14:val="tx1"/>
            </w14:solidFill>
          </w14:textFill>
        </w:rPr>
        <w:t>具有科创板上市可能性；</w:t>
      </w:r>
    </w:p>
    <w:p>
      <w:pPr>
        <w:ind w:firstLine="720"/>
        <w:rPr>
          <w:color w:val="000000" w:themeColor="text1"/>
          <w:sz w:val="36"/>
          <w14:textFill>
            <w14:solidFill>
              <w14:schemeClr w14:val="tx1"/>
            </w14:solidFill>
          </w14:textFill>
        </w:rPr>
      </w:pPr>
      <w:r>
        <w:rPr>
          <w:rFonts w:hint="eastAsia"/>
          <w:color w:val="000000" w:themeColor="text1"/>
          <w:sz w:val="36"/>
          <w14:textFill>
            <w14:solidFill>
              <w14:schemeClr w14:val="tx1"/>
            </w14:solidFill>
          </w14:textFill>
        </w:rPr>
        <w:t>资产负债率原则上不高于60%；</w:t>
      </w:r>
    </w:p>
    <w:p>
      <w:pPr>
        <w:ind w:firstLine="720"/>
        <w:rPr>
          <w:color w:val="000000" w:themeColor="text1"/>
          <w:sz w:val="36"/>
          <w14:textFill>
            <w14:solidFill>
              <w14:schemeClr w14:val="tx1"/>
            </w14:solidFill>
          </w14:textFill>
        </w:rPr>
      </w:pPr>
      <w:r>
        <w:rPr>
          <w:rFonts w:hint="eastAsia"/>
          <w:color w:val="000000" w:themeColor="text1"/>
          <w:sz w:val="36"/>
          <w14:textFill>
            <w14:solidFill>
              <w14:schemeClr w14:val="tx1"/>
            </w14:solidFill>
          </w14:textFill>
        </w:rPr>
        <w:t>银行内部评级不低于5C；</w:t>
      </w:r>
    </w:p>
    <w:p>
      <w:pPr>
        <w:ind w:firstLine="720"/>
        <w:rPr>
          <w:color w:val="000000" w:themeColor="text1"/>
          <w:sz w:val="36"/>
          <w14:textFill>
            <w14:solidFill>
              <w14:schemeClr w14:val="tx1"/>
            </w14:solidFill>
          </w14:textFill>
        </w:rPr>
      </w:pPr>
      <w:r>
        <w:rPr>
          <w:rFonts w:hint="eastAsia"/>
          <w:color w:val="000000" w:themeColor="text1"/>
          <w:sz w:val="36"/>
          <w14:textFill>
            <w14:solidFill>
              <w14:schemeClr w14:val="tx1"/>
            </w14:solidFill>
          </w14:textFill>
        </w:rPr>
        <w:t>经营稳定、合法合规；</w:t>
      </w:r>
    </w:p>
    <w:p>
      <w:pPr>
        <w:ind w:firstLine="720"/>
        <w:rPr>
          <w:color w:val="000000" w:themeColor="text1"/>
          <w:sz w:val="36"/>
          <w14:textFill>
            <w14:solidFill>
              <w14:schemeClr w14:val="tx1"/>
            </w14:solidFill>
          </w14:textFill>
        </w:rPr>
      </w:pPr>
      <w:r>
        <w:rPr>
          <w:rFonts w:hint="eastAsia"/>
          <w:color w:val="000000" w:themeColor="text1"/>
          <w:sz w:val="36"/>
          <w14:textFill>
            <w14:solidFill>
              <w14:schemeClr w14:val="tx1"/>
            </w14:solidFill>
          </w14:textFill>
        </w:rPr>
        <w:t>符合银行对细分领域的具体要求；</w:t>
      </w:r>
    </w:p>
    <w:p>
      <w:pPr>
        <w:ind w:firstLine="720"/>
        <w:rPr>
          <w:color w:val="000000" w:themeColor="text1"/>
          <w:sz w:val="36"/>
          <w14:textFill>
            <w14:solidFill>
              <w14:schemeClr w14:val="tx1"/>
            </w14:solidFill>
          </w14:textFill>
        </w:rPr>
      </w:pPr>
      <w:r>
        <w:rPr>
          <w:rFonts w:hint="eastAsia"/>
          <w:color w:val="000000" w:themeColor="text1"/>
          <w:sz w:val="36"/>
          <w14:textFill>
            <w14:solidFill>
              <w14:schemeClr w14:val="tx1"/>
            </w14:solidFill>
          </w14:textFill>
        </w:rPr>
        <w:t>未出现“负面清单”所列情形。</w:t>
      </w:r>
    </w:p>
    <w:p>
      <w:pPr>
        <w:pStyle w:val="4"/>
        <w:ind w:firstLine="720"/>
        <w:rPr>
          <w:color w:val="000000" w:themeColor="text1"/>
          <w:sz w:val="36"/>
          <w14:textFill>
            <w14:solidFill>
              <w14:schemeClr w14:val="tx1"/>
            </w14:solidFill>
          </w14:textFill>
        </w:rPr>
      </w:pPr>
      <w:r>
        <w:rPr>
          <w:rFonts w:hint="eastAsia"/>
          <w:color w:val="000000" w:themeColor="text1"/>
          <w:sz w:val="36"/>
          <w14:textFill>
            <w14:solidFill>
              <w14:schemeClr w14:val="tx1"/>
            </w14:solidFill>
          </w14:textFill>
        </w:rPr>
        <w:t>六、办理流程、时间</w:t>
      </w:r>
    </w:p>
    <w:p>
      <w:pPr>
        <w:ind w:firstLine="720"/>
        <w:rPr>
          <w:color w:val="000000" w:themeColor="text1"/>
          <w:sz w:val="36"/>
          <w14:textFill>
            <w14:solidFill>
              <w14:schemeClr w14:val="tx1"/>
            </w14:solidFill>
          </w14:textFill>
        </w:rPr>
      </w:pPr>
      <w:r>
        <w:rPr>
          <w:rFonts w:hint="eastAsia"/>
          <w:color w:val="000000" w:themeColor="text1"/>
          <w:sz w:val="36"/>
          <w14:textFill>
            <w14:solidFill>
              <w14:schemeClr w14:val="tx1"/>
            </w14:solidFill>
          </w14:textFill>
        </w:rPr>
        <w:t>联系客户经理，提供申请资料；</w:t>
      </w:r>
    </w:p>
    <w:p>
      <w:pPr>
        <w:ind w:firstLine="720"/>
        <w:rPr>
          <w:color w:val="000000" w:themeColor="text1"/>
          <w:sz w:val="36"/>
          <w14:textFill>
            <w14:solidFill>
              <w14:schemeClr w14:val="tx1"/>
            </w14:solidFill>
          </w14:textFill>
        </w:rPr>
      </w:pPr>
      <w:r>
        <w:rPr>
          <w:rFonts w:hint="eastAsia"/>
          <w:color w:val="000000" w:themeColor="text1"/>
          <w:sz w:val="36"/>
          <w14:textFill>
            <w14:solidFill>
              <w14:schemeClr w14:val="tx1"/>
            </w14:solidFill>
          </w14:textFill>
        </w:rPr>
        <w:t>平安银行与平安证券一并尽调，对企业综合评价；</w:t>
      </w:r>
    </w:p>
    <w:p>
      <w:pPr>
        <w:ind w:firstLine="720"/>
        <w:rPr>
          <w:color w:val="000000" w:themeColor="text1"/>
          <w:sz w:val="36"/>
          <w14:textFill>
            <w14:solidFill>
              <w14:schemeClr w14:val="tx1"/>
            </w14:solidFill>
          </w14:textFill>
        </w:rPr>
      </w:pPr>
      <w:r>
        <w:rPr>
          <w:rFonts w:hint="eastAsia"/>
          <w:color w:val="000000" w:themeColor="text1"/>
          <w:sz w:val="36"/>
          <w14:textFill>
            <w14:solidFill>
              <w14:schemeClr w14:val="tx1"/>
            </w14:solidFill>
          </w14:textFill>
        </w:rPr>
        <w:t>平安银行与平安证券联合评审；</w:t>
      </w:r>
    </w:p>
    <w:p>
      <w:pPr>
        <w:ind w:firstLine="720"/>
        <w:rPr>
          <w:color w:val="000000" w:themeColor="text1"/>
          <w:sz w:val="36"/>
          <w14:textFill>
            <w14:solidFill>
              <w14:schemeClr w14:val="tx1"/>
            </w14:solidFill>
          </w14:textFill>
        </w:rPr>
      </w:pPr>
      <w:r>
        <w:rPr>
          <w:rFonts w:hint="eastAsia"/>
          <w:color w:val="000000" w:themeColor="text1"/>
          <w:sz w:val="36"/>
          <w14:textFill>
            <w14:solidFill>
              <w14:schemeClr w14:val="tx1"/>
            </w14:solidFill>
          </w14:textFill>
        </w:rPr>
        <w:t>资金出账；</w:t>
      </w:r>
    </w:p>
    <w:p>
      <w:pPr>
        <w:ind w:firstLine="720"/>
        <w:rPr>
          <w:color w:val="000000" w:themeColor="text1"/>
          <w:sz w:val="36"/>
          <w14:textFill>
            <w14:solidFill>
              <w14:schemeClr w14:val="tx1"/>
            </w14:solidFill>
          </w14:textFill>
        </w:rPr>
      </w:pPr>
      <w:r>
        <w:rPr>
          <w:rFonts w:hint="eastAsia"/>
          <w:color w:val="000000" w:themeColor="text1"/>
          <w:sz w:val="36"/>
          <w14:textFill>
            <w14:solidFill>
              <w14:schemeClr w14:val="tx1"/>
            </w14:solidFill>
          </w14:textFill>
        </w:rPr>
        <w:t>贷后管理。</w:t>
      </w:r>
    </w:p>
    <w:p>
      <w:pPr>
        <w:pStyle w:val="4"/>
        <w:ind w:firstLine="720"/>
        <w:rPr>
          <w:color w:val="000000" w:themeColor="text1"/>
          <w:sz w:val="36"/>
          <w14:textFill>
            <w14:solidFill>
              <w14:schemeClr w14:val="tx1"/>
            </w14:solidFill>
          </w14:textFill>
        </w:rPr>
      </w:pPr>
      <w:r>
        <w:rPr>
          <w:rFonts w:hint="eastAsia"/>
          <w:color w:val="000000" w:themeColor="text1"/>
          <w:sz w:val="36"/>
          <w14:textFill>
            <w14:solidFill>
              <w14:schemeClr w14:val="tx1"/>
            </w14:solidFill>
          </w14:textFill>
        </w:rPr>
        <w:t>七、业务咨询电话</w:t>
      </w:r>
    </w:p>
    <w:p>
      <w:pPr>
        <w:ind w:firstLine="720"/>
        <w:rPr>
          <w:color w:val="000000" w:themeColor="text1"/>
          <w:sz w:val="36"/>
          <w14:textFill>
            <w14:solidFill>
              <w14:schemeClr w14:val="tx1"/>
            </w14:solidFill>
          </w14:textFill>
        </w:rPr>
      </w:pPr>
      <w:r>
        <w:rPr>
          <w:rFonts w:hint="eastAsia"/>
          <w:color w:val="000000" w:themeColor="text1"/>
          <w:sz w:val="36"/>
          <w14:textFill>
            <w14:solidFill>
              <w14:schemeClr w14:val="tx1"/>
            </w14:solidFill>
          </w14:textFill>
        </w:rPr>
        <w:t xml:space="preserve">衡阳市分行 </w:t>
      </w:r>
      <w:r>
        <w:rPr>
          <w:color w:val="000000" w:themeColor="text1"/>
          <w:sz w:val="36"/>
          <w14:textFill>
            <w14:solidFill>
              <w14:schemeClr w14:val="tx1"/>
            </w14:solidFill>
          </w14:textFill>
        </w:rPr>
        <w:t xml:space="preserve"> </w:t>
      </w:r>
      <w:r>
        <w:rPr>
          <w:rFonts w:hint="eastAsia"/>
          <w:color w:val="000000" w:themeColor="text1"/>
          <w:sz w:val="36"/>
          <w:lang w:val="en-US" w:eastAsia="zh-CN"/>
          <w14:textFill>
            <w14:solidFill>
              <w14:schemeClr w14:val="tx1"/>
            </w14:solidFill>
          </w14:textFill>
        </w:rPr>
        <w:t>0734-</w:t>
      </w:r>
      <w:r>
        <w:rPr>
          <w:color w:val="000000" w:themeColor="text1"/>
          <w:sz w:val="36"/>
          <w14:textFill>
            <w14:solidFill>
              <w14:schemeClr w14:val="tx1"/>
            </w14:solidFill>
          </w14:textFill>
        </w:rPr>
        <w:t>8369959</w:t>
      </w:r>
    </w:p>
    <w:p>
      <w:pPr>
        <w:ind w:firstLine="720"/>
        <w:rPr>
          <w:color w:val="000000" w:themeColor="text1"/>
          <w:sz w:val="36"/>
          <w14:textFill>
            <w14:solidFill>
              <w14:schemeClr w14:val="tx1"/>
            </w14:solidFill>
          </w14:textFill>
        </w:rPr>
      </w:pPr>
      <w:r>
        <w:rPr>
          <w:color w:val="000000" w:themeColor="text1"/>
          <w:sz w:val="36"/>
          <w14:textFill>
            <w14:solidFill>
              <w14:schemeClr w14:val="tx1"/>
            </w14:solidFill>
          </w14:textFill>
        </w:rPr>
        <w:br w:type="page"/>
      </w:r>
    </w:p>
    <w:p>
      <w:pPr>
        <w:ind w:left="0" w:leftChars="0" w:firstLine="0" w:firstLineChars="0"/>
        <w:jc w:val="center"/>
        <w:rPr>
          <w:rFonts w:hint="eastAsia" w:ascii="黑体" w:hAnsi="黑体" w:eastAsia="黑体" w:cs="黑体"/>
          <w:color w:val="000000" w:themeColor="text1"/>
          <w:sz w:val="40"/>
          <w:szCs w:val="40"/>
          <w:lang w:eastAsia="zh-CN"/>
          <w14:textFill>
            <w14:solidFill>
              <w14:schemeClr w14:val="tx1"/>
            </w14:solidFill>
          </w14:textFill>
        </w:rPr>
      </w:pPr>
      <w:r>
        <w:rPr>
          <w:rFonts w:hint="eastAsia" w:ascii="黑体" w:hAnsi="黑体" w:eastAsia="黑体" w:cs="黑体"/>
          <w:color w:val="000000" w:themeColor="text1"/>
          <w:sz w:val="40"/>
          <w:szCs w:val="40"/>
          <w:lang w:eastAsia="zh-CN"/>
          <w14:textFill>
            <w14:solidFill>
              <w14:schemeClr w14:val="tx1"/>
            </w14:solidFill>
          </w14:textFill>
        </w:rPr>
        <w:t>各县市区金融服务中心</w:t>
      </w:r>
    </w:p>
    <w:p>
      <w:pPr>
        <w:ind w:left="0" w:leftChars="0" w:firstLine="0" w:firstLineChars="0"/>
        <w:jc w:val="center"/>
        <w:rPr>
          <w:rFonts w:hint="eastAsia" w:ascii="黑体" w:hAnsi="黑体" w:eastAsia="黑体" w:cs="黑体"/>
          <w:color w:val="000000" w:themeColor="text1"/>
          <w:sz w:val="40"/>
          <w:szCs w:val="40"/>
          <w:lang w:eastAsia="zh-CN"/>
          <w14:textFill>
            <w14:solidFill>
              <w14:schemeClr w14:val="tx1"/>
            </w14:solidFill>
          </w14:textFill>
        </w:rPr>
      </w:pPr>
      <w:r>
        <w:rPr>
          <w:rFonts w:hint="eastAsia" w:ascii="黑体" w:hAnsi="黑体" w:eastAsia="黑体" w:cs="黑体"/>
          <w:color w:val="000000" w:themeColor="text1"/>
          <w:sz w:val="40"/>
          <w:szCs w:val="40"/>
          <w:lang w:eastAsia="zh-CN"/>
          <w14:textFill>
            <w14:solidFill>
              <w14:schemeClr w14:val="tx1"/>
            </w14:solidFill>
          </w14:textFill>
        </w:rPr>
        <w:t>咨询电话</w:t>
      </w:r>
    </w:p>
    <w:p>
      <w:pPr>
        <w:rPr>
          <w:rFonts w:hint="eastAsia"/>
          <w:color w:val="000000" w:themeColor="text1"/>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spacing w:line="540" w:lineRule="exact"/>
        <w:textAlignment w:val="auto"/>
        <w:outlineLvl w:val="9"/>
        <w:rPr>
          <w:rFonts w:hint="eastAsia"/>
          <w:color w:val="000000" w:themeColor="text1"/>
          <w:sz w:val="36"/>
          <w:szCs w:val="36"/>
          <w:lang w:val="en-US" w:eastAsia="zh-CN"/>
          <w14:textFill>
            <w14:solidFill>
              <w14:schemeClr w14:val="tx1"/>
            </w14:solidFill>
          </w14:textFill>
        </w:rPr>
      </w:pPr>
      <w:r>
        <w:rPr>
          <w:rFonts w:hint="eastAsia"/>
          <w:color w:val="000000" w:themeColor="text1"/>
          <w:sz w:val="36"/>
          <w:szCs w:val="36"/>
          <w:lang w:eastAsia="zh-CN"/>
          <w14:textFill>
            <w14:solidFill>
              <w14:schemeClr w14:val="tx1"/>
            </w14:solidFill>
          </w14:textFill>
        </w:rPr>
        <w:t>衡南县</w:t>
      </w:r>
      <w:r>
        <w:rPr>
          <w:rFonts w:hint="eastAsia"/>
          <w:color w:val="000000" w:themeColor="text1"/>
          <w:sz w:val="36"/>
          <w:szCs w:val="36"/>
          <w:lang w:val="en-US" w:eastAsia="zh-CN"/>
          <w14:textFill>
            <w14:solidFill>
              <w14:schemeClr w14:val="tx1"/>
            </w14:solidFill>
          </w14:textFill>
        </w:rPr>
        <w:t xml:space="preserve">  0734-8550171</w:t>
      </w:r>
    </w:p>
    <w:p>
      <w:pPr>
        <w:keepNext w:val="0"/>
        <w:keepLines w:val="0"/>
        <w:pageBreakBefore w:val="0"/>
        <w:widowControl w:val="0"/>
        <w:kinsoku/>
        <w:wordWrap/>
        <w:overflowPunct/>
        <w:topLinePunct w:val="0"/>
        <w:autoSpaceDE/>
        <w:autoSpaceDN/>
        <w:bidi w:val="0"/>
        <w:adjustRightInd w:val="0"/>
        <w:snapToGrid/>
        <w:spacing w:line="540" w:lineRule="exact"/>
        <w:textAlignment w:val="auto"/>
        <w:outlineLvl w:val="9"/>
        <w:rPr>
          <w:rFonts w:hint="eastAsia"/>
          <w:color w:val="000000" w:themeColor="text1"/>
          <w:sz w:val="36"/>
          <w:szCs w:val="36"/>
          <w:lang w:val="en-US" w:eastAsia="zh-CN"/>
          <w14:textFill>
            <w14:solidFill>
              <w14:schemeClr w14:val="tx1"/>
            </w14:solidFill>
          </w14:textFill>
        </w:rPr>
      </w:pPr>
      <w:r>
        <w:rPr>
          <w:rFonts w:hint="eastAsia"/>
          <w:color w:val="000000" w:themeColor="text1"/>
          <w:sz w:val="36"/>
          <w:szCs w:val="36"/>
          <w:lang w:eastAsia="zh-CN"/>
          <w14:textFill>
            <w14:solidFill>
              <w14:schemeClr w14:val="tx1"/>
            </w14:solidFill>
          </w14:textFill>
        </w:rPr>
        <w:t>衡阳县</w:t>
      </w:r>
      <w:r>
        <w:rPr>
          <w:rFonts w:hint="eastAsia"/>
          <w:color w:val="000000" w:themeColor="text1"/>
          <w:sz w:val="36"/>
          <w:szCs w:val="36"/>
          <w:lang w:val="en-US" w:eastAsia="zh-CN"/>
          <w14:textFill>
            <w14:solidFill>
              <w14:schemeClr w14:val="tx1"/>
            </w14:solidFill>
          </w14:textFill>
        </w:rPr>
        <w:t xml:space="preserve">  0734-6819650</w:t>
      </w:r>
    </w:p>
    <w:p>
      <w:pPr>
        <w:keepNext w:val="0"/>
        <w:keepLines w:val="0"/>
        <w:pageBreakBefore w:val="0"/>
        <w:widowControl w:val="0"/>
        <w:kinsoku/>
        <w:wordWrap/>
        <w:overflowPunct/>
        <w:topLinePunct w:val="0"/>
        <w:autoSpaceDE/>
        <w:autoSpaceDN/>
        <w:bidi w:val="0"/>
        <w:adjustRightInd w:val="0"/>
        <w:snapToGrid/>
        <w:spacing w:line="540" w:lineRule="exact"/>
        <w:textAlignment w:val="auto"/>
        <w:outlineLvl w:val="9"/>
        <w:rPr>
          <w:rFonts w:hint="eastAsia"/>
          <w:color w:val="000000" w:themeColor="text1"/>
          <w:sz w:val="36"/>
          <w:szCs w:val="36"/>
          <w:lang w:val="en-US" w:eastAsia="zh-CN"/>
          <w14:textFill>
            <w14:solidFill>
              <w14:schemeClr w14:val="tx1"/>
            </w14:solidFill>
          </w14:textFill>
        </w:rPr>
      </w:pPr>
      <w:r>
        <w:rPr>
          <w:rFonts w:hint="eastAsia"/>
          <w:color w:val="000000" w:themeColor="text1"/>
          <w:sz w:val="36"/>
          <w:szCs w:val="36"/>
          <w:lang w:eastAsia="zh-CN"/>
          <w14:textFill>
            <w14:solidFill>
              <w14:schemeClr w14:val="tx1"/>
            </w14:solidFill>
          </w14:textFill>
        </w:rPr>
        <w:t>衡山县</w:t>
      </w:r>
      <w:r>
        <w:rPr>
          <w:rFonts w:hint="eastAsia"/>
          <w:color w:val="000000" w:themeColor="text1"/>
          <w:sz w:val="36"/>
          <w:szCs w:val="36"/>
          <w:lang w:val="en-US" w:eastAsia="zh-CN"/>
          <w14:textFill>
            <w14:solidFill>
              <w14:schemeClr w14:val="tx1"/>
            </w14:solidFill>
          </w14:textFill>
        </w:rPr>
        <w:t xml:space="preserve">  0734-5809689</w:t>
      </w:r>
    </w:p>
    <w:p>
      <w:pPr>
        <w:keepNext w:val="0"/>
        <w:keepLines w:val="0"/>
        <w:pageBreakBefore w:val="0"/>
        <w:widowControl w:val="0"/>
        <w:kinsoku/>
        <w:wordWrap/>
        <w:overflowPunct/>
        <w:topLinePunct w:val="0"/>
        <w:autoSpaceDE/>
        <w:autoSpaceDN/>
        <w:bidi w:val="0"/>
        <w:adjustRightInd w:val="0"/>
        <w:snapToGrid/>
        <w:spacing w:line="540" w:lineRule="exact"/>
        <w:textAlignment w:val="auto"/>
        <w:outlineLvl w:val="9"/>
        <w:rPr>
          <w:rFonts w:hint="eastAsia"/>
          <w:color w:val="000000" w:themeColor="text1"/>
          <w:sz w:val="36"/>
          <w:szCs w:val="36"/>
          <w:lang w:val="en-US" w:eastAsia="zh-CN"/>
          <w14:textFill>
            <w14:solidFill>
              <w14:schemeClr w14:val="tx1"/>
            </w14:solidFill>
          </w14:textFill>
        </w:rPr>
      </w:pPr>
      <w:r>
        <w:rPr>
          <w:rFonts w:hint="eastAsia"/>
          <w:color w:val="000000" w:themeColor="text1"/>
          <w:sz w:val="36"/>
          <w:szCs w:val="36"/>
          <w:lang w:eastAsia="zh-CN"/>
          <w14:textFill>
            <w14:solidFill>
              <w14:schemeClr w14:val="tx1"/>
            </w14:solidFill>
          </w14:textFill>
        </w:rPr>
        <w:t>衡东县</w:t>
      </w:r>
      <w:r>
        <w:rPr>
          <w:rFonts w:hint="eastAsia"/>
          <w:color w:val="000000" w:themeColor="text1"/>
          <w:sz w:val="36"/>
          <w:szCs w:val="36"/>
          <w:lang w:val="en-US" w:eastAsia="zh-CN"/>
          <w14:textFill>
            <w14:solidFill>
              <w14:schemeClr w14:val="tx1"/>
            </w14:solidFill>
          </w14:textFill>
        </w:rPr>
        <w:t xml:space="preserve">  0734-5231987</w:t>
      </w:r>
    </w:p>
    <w:p>
      <w:pPr>
        <w:keepNext w:val="0"/>
        <w:keepLines w:val="0"/>
        <w:pageBreakBefore w:val="0"/>
        <w:widowControl w:val="0"/>
        <w:kinsoku/>
        <w:wordWrap/>
        <w:overflowPunct/>
        <w:topLinePunct w:val="0"/>
        <w:autoSpaceDE/>
        <w:autoSpaceDN/>
        <w:bidi w:val="0"/>
        <w:adjustRightInd w:val="0"/>
        <w:snapToGrid/>
        <w:spacing w:line="540" w:lineRule="exact"/>
        <w:textAlignment w:val="auto"/>
        <w:outlineLvl w:val="9"/>
        <w:rPr>
          <w:rFonts w:hint="eastAsia"/>
          <w:color w:val="000000" w:themeColor="text1"/>
          <w:sz w:val="36"/>
          <w:szCs w:val="36"/>
          <w:lang w:val="en-US" w:eastAsia="zh-CN"/>
          <w14:textFill>
            <w14:solidFill>
              <w14:schemeClr w14:val="tx1"/>
            </w14:solidFill>
          </w14:textFill>
        </w:rPr>
      </w:pPr>
      <w:r>
        <w:rPr>
          <w:rFonts w:hint="eastAsia"/>
          <w:color w:val="000000" w:themeColor="text1"/>
          <w:sz w:val="36"/>
          <w:szCs w:val="36"/>
          <w:lang w:eastAsia="zh-CN"/>
          <w14:textFill>
            <w14:solidFill>
              <w14:schemeClr w14:val="tx1"/>
            </w14:solidFill>
          </w14:textFill>
        </w:rPr>
        <w:t>祁东县</w:t>
      </w:r>
      <w:r>
        <w:rPr>
          <w:rFonts w:hint="eastAsia"/>
          <w:color w:val="000000" w:themeColor="text1"/>
          <w:sz w:val="36"/>
          <w:szCs w:val="36"/>
          <w:lang w:val="en-US" w:eastAsia="zh-CN"/>
          <w14:textFill>
            <w14:solidFill>
              <w14:schemeClr w14:val="tx1"/>
            </w14:solidFill>
          </w14:textFill>
        </w:rPr>
        <w:t xml:space="preserve">  0734-6290166</w:t>
      </w:r>
    </w:p>
    <w:p>
      <w:pPr>
        <w:keepNext w:val="0"/>
        <w:keepLines w:val="0"/>
        <w:pageBreakBefore w:val="0"/>
        <w:widowControl w:val="0"/>
        <w:kinsoku/>
        <w:wordWrap/>
        <w:overflowPunct/>
        <w:topLinePunct w:val="0"/>
        <w:autoSpaceDE/>
        <w:autoSpaceDN/>
        <w:bidi w:val="0"/>
        <w:adjustRightInd w:val="0"/>
        <w:snapToGrid/>
        <w:spacing w:line="540" w:lineRule="exact"/>
        <w:textAlignment w:val="auto"/>
        <w:outlineLvl w:val="9"/>
        <w:rPr>
          <w:rFonts w:hint="eastAsia"/>
          <w:color w:val="000000" w:themeColor="text1"/>
          <w:sz w:val="36"/>
          <w:szCs w:val="36"/>
          <w:lang w:val="en-US" w:eastAsia="zh-CN"/>
          <w14:textFill>
            <w14:solidFill>
              <w14:schemeClr w14:val="tx1"/>
            </w14:solidFill>
          </w14:textFill>
        </w:rPr>
      </w:pPr>
      <w:r>
        <w:rPr>
          <w:rFonts w:hint="eastAsia"/>
          <w:color w:val="000000" w:themeColor="text1"/>
          <w:sz w:val="36"/>
          <w:szCs w:val="36"/>
          <w:lang w:eastAsia="zh-CN"/>
          <w14:textFill>
            <w14:solidFill>
              <w14:schemeClr w14:val="tx1"/>
            </w14:solidFill>
          </w14:textFill>
        </w:rPr>
        <w:t>常宁市</w:t>
      </w:r>
      <w:r>
        <w:rPr>
          <w:rFonts w:hint="eastAsia"/>
          <w:color w:val="000000" w:themeColor="text1"/>
          <w:sz w:val="36"/>
          <w:szCs w:val="36"/>
          <w:lang w:val="en-US" w:eastAsia="zh-CN"/>
          <w14:textFill>
            <w14:solidFill>
              <w14:schemeClr w14:val="tx1"/>
            </w14:solidFill>
          </w14:textFill>
        </w:rPr>
        <w:t xml:space="preserve">  0734-7666258</w:t>
      </w:r>
    </w:p>
    <w:p>
      <w:pPr>
        <w:keepNext w:val="0"/>
        <w:keepLines w:val="0"/>
        <w:pageBreakBefore w:val="0"/>
        <w:widowControl w:val="0"/>
        <w:kinsoku/>
        <w:wordWrap/>
        <w:overflowPunct/>
        <w:topLinePunct w:val="0"/>
        <w:autoSpaceDE/>
        <w:autoSpaceDN/>
        <w:bidi w:val="0"/>
        <w:adjustRightInd w:val="0"/>
        <w:snapToGrid/>
        <w:spacing w:line="540" w:lineRule="exact"/>
        <w:textAlignment w:val="auto"/>
        <w:outlineLvl w:val="9"/>
        <w:rPr>
          <w:rFonts w:hint="eastAsia"/>
          <w:color w:val="000000" w:themeColor="text1"/>
          <w:sz w:val="36"/>
          <w:szCs w:val="36"/>
          <w:lang w:val="en-US" w:eastAsia="zh-CN"/>
          <w14:textFill>
            <w14:solidFill>
              <w14:schemeClr w14:val="tx1"/>
            </w14:solidFill>
          </w14:textFill>
        </w:rPr>
      </w:pPr>
      <w:r>
        <w:rPr>
          <w:rFonts w:hint="eastAsia"/>
          <w:color w:val="000000" w:themeColor="text1"/>
          <w:sz w:val="36"/>
          <w:szCs w:val="36"/>
          <w:lang w:eastAsia="zh-CN"/>
          <w14:textFill>
            <w14:solidFill>
              <w14:schemeClr w14:val="tx1"/>
            </w14:solidFill>
          </w14:textFill>
        </w:rPr>
        <w:t>耒阳市</w:t>
      </w:r>
      <w:r>
        <w:rPr>
          <w:rFonts w:hint="eastAsia"/>
          <w:color w:val="000000" w:themeColor="text1"/>
          <w:sz w:val="36"/>
          <w:szCs w:val="36"/>
          <w:lang w:val="en-US" w:eastAsia="zh-CN"/>
          <w14:textFill>
            <w14:solidFill>
              <w14:schemeClr w14:val="tx1"/>
            </w14:solidFill>
          </w14:textFill>
        </w:rPr>
        <w:t xml:space="preserve">  0734-4857382</w:t>
      </w:r>
    </w:p>
    <w:p>
      <w:pPr>
        <w:keepNext w:val="0"/>
        <w:keepLines w:val="0"/>
        <w:pageBreakBefore w:val="0"/>
        <w:widowControl w:val="0"/>
        <w:kinsoku/>
        <w:wordWrap/>
        <w:overflowPunct/>
        <w:topLinePunct w:val="0"/>
        <w:autoSpaceDE/>
        <w:autoSpaceDN/>
        <w:bidi w:val="0"/>
        <w:adjustRightInd w:val="0"/>
        <w:snapToGrid/>
        <w:spacing w:line="540" w:lineRule="exact"/>
        <w:textAlignment w:val="auto"/>
        <w:outlineLvl w:val="9"/>
        <w:rPr>
          <w:rFonts w:hint="eastAsia"/>
          <w:color w:val="000000" w:themeColor="text1"/>
          <w:sz w:val="36"/>
          <w:szCs w:val="36"/>
          <w:lang w:val="en-US" w:eastAsia="zh-CN"/>
          <w14:textFill>
            <w14:solidFill>
              <w14:schemeClr w14:val="tx1"/>
            </w14:solidFill>
          </w14:textFill>
        </w:rPr>
      </w:pPr>
      <w:r>
        <w:rPr>
          <w:rFonts w:hint="eastAsia"/>
          <w:color w:val="000000" w:themeColor="text1"/>
          <w:sz w:val="36"/>
          <w:szCs w:val="36"/>
          <w:lang w:eastAsia="zh-CN"/>
          <w14:textFill>
            <w14:solidFill>
              <w14:schemeClr w14:val="tx1"/>
            </w14:solidFill>
          </w14:textFill>
        </w:rPr>
        <w:t>南岳区</w:t>
      </w:r>
      <w:r>
        <w:rPr>
          <w:rFonts w:hint="eastAsia"/>
          <w:color w:val="000000" w:themeColor="text1"/>
          <w:sz w:val="36"/>
          <w:szCs w:val="36"/>
          <w:lang w:val="en-US" w:eastAsia="zh-CN"/>
          <w14:textFill>
            <w14:solidFill>
              <w14:schemeClr w14:val="tx1"/>
            </w14:solidFill>
          </w14:textFill>
        </w:rPr>
        <w:t xml:space="preserve">  0734-5689223</w:t>
      </w:r>
    </w:p>
    <w:p>
      <w:pPr>
        <w:keepNext w:val="0"/>
        <w:keepLines w:val="0"/>
        <w:pageBreakBefore w:val="0"/>
        <w:widowControl w:val="0"/>
        <w:kinsoku/>
        <w:wordWrap/>
        <w:overflowPunct/>
        <w:topLinePunct w:val="0"/>
        <w:autoSpaceDE/>
        <w:autoSpaceDN/>
        <w:bidi w:val="0"/>
        <w:adjustRightInd w:val="0"/>
        <w:snapToGrid/>
        <w:spacing w:line="540" w:lineRule="exact"/>
        <w:textAlignment w:val="auto"/>
        <w:outlineLvl w:val="9"/>
        <w:rPr>
          <w:rFonts w:hint="eastAsia"/>
          <w:color w:val="000000" w:themeColor="text1"/>
          <w:sz w:val="36"/>
          <w:szCs w:val="36"/>
          <w:lang w:val="en-US" w:eastAsia="zh-CN"/>
          <w14:textFill>
            <w14:solidFill>
              <w14:schemeClr w14:val="tx1"/>
            </w14:solidFill>
          </w14:textFill>
        </w:rPr>
      </w:pPr>
      <w:r>
        <w:rPr>
          <w:rFonts w:hint="eastAsia"/>
          <w:color w:val="000000" w:themeColor="text1"/>
          <w:sz w:val="36"/>
          <w:szCs w:val="36"/>
          <w:lang w:eastAsia="zh-CN"/>
          <w14:textFill>
            <w14:solidFill>
              <w14:schemeClr w14:val="tx1"/>
            </w14:solidFill>
          </w14:textFill>
        </w:rPr>
        <w:t>雁峰区</w:t>
      </w:r>
      <w:r>
        <w:rPr>
          <w:rFonts w:hint="eastAsia"/>
          <w:color w:val="000000" w:themeColor="text1"/>
          <w:sz w:val="36"/>
          <w:szCs w:val="36"/>
          <w:lang w:val="en-US" w:eastAsia="zh-CN"/>
          <w14:textFill>
            <w14:solidFill>
              <w14:schemeClr w14:val="tx1"/>
            </w14:solidFill>
          </w14:textFill>
        </w:rPr>
        <w:t xml:space="preserve">  0734-8799219</w:t>
      </w:r>
    </w:p>
    <w:p>
      <w:pPr>
        <w:keepNext w:val="0"/>
        <w:keepLines w:val="0"/>
        <w:pageBreakBefore w:val="0"/>
        <w:widowControl w:val="0"/>
        <w:kinsoku/>
        <w:wordWrap/>
        <w:overflowPunct/>
        <w:topLinePunct w:val="0"/>
        <w:autoSpaceDE/>
        <w:autoSpaceDN/>
        <w:bidi w:val="0"/>
        <w:adjustRightInd w:val="0"/>
        <w:snapToGrid/>
        <w:spacing w:line="540" w:lineRule="exact"/>
        <w:textAlignment w:val="auto"/>
        <w:outlineLvl w:val="9"/>
        <w:rPr>
          <w:rFonts w:hint="eastAsia"/>
          <w:color w:val="000000" w:themeColor="text1"/>
          <w:sz w:val="36"/>
          <w:szCs w:val="36"/>
          <w:lang w:val="en-US" w:eastAsia="zh-CN"/>
          <w14:textFill>
            <w14:solidFill>
              <w14:schemeClr w14:val="tx1"/>
            </w14:solidFill>
          </w14:textFill>
        </w:rPr>
      </w:pPr>
      <w:r>
        <w:rPr>
          <w:rFonts w:hint="eastAsia"/>
          <w:color w:val="000000" w:themeColor="text1"/>
          <w:sz w:val="36"/>
          <w:szCs w:val="36"/>
          <w:lang w:eastAsia="zh-CN"/>
          <w14:textFill>
            <w14:solidFill>
              <w14:schemeClr w14:val="tx1"/>
            </w14:solidFill>
          </w14:textFill>
        </w:rPr>
        <w:t>石鼓区</w:t>
      </w:r>
      <w:r>
        <w:rPr>
          <w:rFonts w:hint="eastAsia"/>
          <w:color w:val="000000" w:themeColor="text1"/>
          <w:sz w:val="36"/>
          <w:szCs w:val="36"/>
          <w:lang w:val="en-US" w:eastAsia="zh-CN"/>
          <w14:textFill>
            <w14:solidFill>
              <w14:schemeClr w14:val="tx1"/>
            </w14:solidFill>
          </w14:textFill>
        </w:rPr>
        <w:t xml:space="preserve">  0734-8177828</w:t>
      </w:r>
    </w:p>
    <w:p>
      <w:pPr>
        <w:keepNext w:val="0"/>
        <w:keepLines w:val="0"/>
        <w:pageBreakBefore w:val="0"/>
        <w:widowControl w:val="0"/>
        <w:kinsoku/>
        <w:wordWrap/>
        <w:overflowPunct/>
        <w:topLinePunct w:val="0"/>
        <w:autoSpaceDE/>
        <w:autoSpaceDN/>
        <w:bidi w:val="0"/>
        <w:adjustRightInd w:val="0"/>
        <w:snapToGrid/>
        <w:spacing w:line="540" w:lineRule="exact"/>
        <w:textAlignment w:val="auto"/>
        <w:outlineLvl w:val="9"/>
        <w:rPr>
          <w:rFonts w:hint="eastAsia"/>
          <w:color w:val="000000" w:themeColor="text1"/>
          <w:sz w:val="36"/>
          <w:szCs w:val="36"/>
          <w:lang w:val="en-US" w:eastAsia="zh-CN"/>
          <w14:textFill>
            <w14:solidFill>
              <w14:schemeClr w14:val="tx1"/>
            </w14:solidFill>
          </w14:textFill>
        </w:rPr>
      </w:pPr>
      <w:r>
        <w:rPr>
          <w:rFonts w:hint="eastAsia"/>
          <w:color w:val="000000" w:themeColor="text1"/>
          <w:sz w:val="36"/>
          <w:szCs w:val="36"/>
          <w:lang w:eastAsia="zh-CN"/>
          <w14:textFill>
            <w14:solidFill>
              <w14:schemeClr w14:val="tx1"/>
            </w14:solidFill>
          </w14:textFill>
        </w:rPr>
        <w:t>珠晖区</w:t>
      </w:r>
      <w:r>
        <w:rPr>
          <w:rFonts w:hint="eastAsia"/>
          <w:color w:val="000000" w:themeColor="text1"/>
          <w:sz w:val="36"/>
          <w:szCs w:val="36"/>
          <w:lang w:val="en-US" w:eastAsia="zh-CN"/>
          <w14:textFill>
            <w14:solidFill>
              <w14:schemeClr w14:val="tx1"/>
            </w14:solidFill>
          </w14:textFill>
        </w:rPr>
        <w:t xml:space="preserve">  0734-8599979</w:t>
      </w:r>
    </w:p>
    <w:p>
      <w:pPr>
        <w:keepNext w:val="0"/>
        <w:keepLines w:val="0"/>
        <w:pageBreakBefore w:val="0"/>
        <w:widowControl w:val="0"/>
        <w:kinsoku/>
        <w:wordWrap/>
        <w:overflowPunct/>
        <w:topLinePunct w:val="0"/>
        <w:autoSpaceDE/>
        <w:autoSpaceDN/>
        <w:bidi w:val="0"/>
        <w:adjustRightInd w:val="0"/>
        <w:snapToGrid/>
        <w:spacing w:line="540" w:lineRule="exact"/>
        <w:textAlignment w:val="auto"/>
        <w:outlineLvl w:val="9"/>
        <w:rPr>
          <w:rFonts w:hint="eastAsia"/>
          <w:color w:val="000000" w:themeColor="text1"/>
          <w:sz w:val="36"/>
          <w:szCs w:val="36"/>
          <w:lang w:val="en-US" w:eastAsia="zh-CN"/>
          <w14:textFill>
            <w14:solidFill>
              <w14:schemeClr w14:val="tx1"/>
            </w14:solidFill>
          </w14:textFill>
        </w:rPr>
      </w:pPr>
      <w:r>
        <w:rPr>
          <w:rFonts w:hint="eastAsia"/>
          <w:color w:val="000000" w:themeColor="text1"/>
          <w:sz w:val="36"/>
          <w:szCs w:val="36"/>
          <w:lang w:eastAsia="zh-CN"/>
          <w14:textFill>
            <w14:solidFill>
              <w14:schemeClr w14:val="tx1"/>
            </w14:solidFill>
          </w14:textFill>
        </w:rPr>
        <w:t>蒸湘区</w:t>
      </w:r>
      <w:r>
        <w:rPr>
          <w:rFonts w:hint="eastAsia"/>
          <w:color w:val="000000" w:themeColor="text1"/>
          <w:sz w:val="36"/>
          <w:szCs w:val="36"/>
          <w:lang w:val="en-US" w:eastAsia="zh-CN"/>
          <w14:textFill>
            <w14:solidFill>
              <w14:schemeClr w14:val="tx1"/>
            </w14:solidFill>
          </w14:textFill>
        </w:rPr>
        <w:t xml:space="preserve">  0734-8827211</w:t>
      </w:r>
    </w:p>
    <w:p>
      <w:pPr>
        <w:keepNext w:val="0"/>
        <w:keepLines w:val="0"/>
        <w:pageBreakBefore w:val="0"/>
        <w:widowControl w:val="0"/>
        <w:kinsoku/>
        <w:wordWrap/>
        <w:overflowPunct/>
        <w:topLinePunct w:val="0"/>
        <w:autoSpaceDE/>
        <w:autoSpaceDN/>
        <w:bidi w:val="0"/>
        <w:adjustRightInd w:val="0"/>
        <w:snapToGrid/>
        <w:spacing w:line="480" w:lineRule="exact"/>
        <w:textAlignment w:val="auto"/>
        <w:outlineLvl w:val="9"/>
        <w:rPr>
          <w:rFonts w:hint="eastAsia"/>
          <w:color w:val="000000" w:themeColor="text1"/>
          <w:lang w:eastAsia="zh-CN"/>
          <w14:textFill>
            <w14:solidFill>
              <w14:schemeClr w14:val="tx1"/>
            </w14:solidFill>
          </w14:textFill>
        </w:rPr>
      </w:pPr>
    </w:p>
    <w:sectPr>
      <w:footerReference r:id="rId10" w:type="default"/>
      <w:pgSz w:w="8392" w:h="11907"/>
      <w:pgMar w:top="1134" w:right="1021" w:bottom="1134" w:left="1021" w:header="0" w:footer="850" w:gutter="0"/>
      <w:pgNumType w:fmt="decimal" w:start="1"/>
      <w:cols w:space="0" w:num="1"/>
      <w:rtlGutter w:val="0"/>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等线 Light">
    <w:panose1 w:val="02010600030101010101"/>
    <w:charset w:val="86"/>
    <w:family w:val="auto"/>
    <w:pitch w:val="default"/>
    <w:sig w:usb0="A00002BF" w:usb1="38CF7CFA" w:usb2="00000016" w:usb3="00000000" w:csb0="0004000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彩虹粗仿宋">
    <w:altName w:val="微软雅黑"/>
    <w:panose1 w:val="00000000000000000000"/>
    <w:charset w:val="86"/>
    <w:family w:val="script"/>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10" w:usb3="00000000" w:csb0="0004009F" w:csb1="00000000"/>
  </w:font>
  <w:font w:name="微软简仿宋">
    <w:panose1 w:val="00000000000000000000"/>
    <w:charset w:val="86"/>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360"/>
      <w:jc w:val="center"/>
    </w:pPr>
  </w:p>
  <w:p>
    <w:pPr>
      <w:pStyle w:val="18"/>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24371863"/>
    </w:sdtPr>
    <w:sdtContent>
      <w:p>
        <w:pPr>
          <w:pStyle w:val="18"/>
          <w:ind w:firstLine="360"/>
          <w:jc w:val="center"/>
        </w:pPr>
      </w:p>
    </w:sdtContent>
  </w:sdt>
  <w:p>
    <w:pPr>
      <w:pStyle w:val="18"/>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360"/>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rPr>
                              <w:rFonts w:hint="eastAsia" w:eastAsia="仿宋_GB2312"/>
                              <w:sz w:val="24"/>
                              <w:szCs w:val="24"/>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1</w:t>
                          </w:r>
                          <w:r>
                            <w:rPr>
                              <w:rFonts w:hint="eastAsia"/>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18"/>
                      <w:rPr>
                        <w:rFonts w:hint="eastAsia" w:eastAsia="仿宋_GB2312"/>
                        <w:sz w:val="24"/>
                        <w:szCs w:val="24"/>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1</w:t>
                    </w:r>
                    <w:r>
                      <w:rPr>
                        <w:rFonts w:hint="eastAsia"/>
                        <w:sz w:val="24"/>
                        <w:szCs w:val="24"/>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533"/>
    <w:rsid w:val="00020147"/>
    <w:rsid w:val="0007522C"/>
    <w:rsid w:val="0008058F"/>
    <w:rsid w:val="00093609"/>
    <w:rsid w:val="000A331A"/>
    <w:rsid w:val="000D6650"/>
    <w:rsid w:val="000E487A"/>
    <w:rsid w:val="000E613A"/>
    <w:rsid w:val="000F07D1"/>
    <w:rsid w:val="000F4949"/>
    <w:rsid w:val="00122F29"/>
    <w:rsid w:val="00141834"/>
    <w:rsid w:val="00162760"/>
    <w:rsid w:val="00184B89"/>
    <w:rsid w:val="001A75D0"/>
    <w:rsid w:val="001B5F9F"/>
    <w:rsid w:val="001E2FCE"/>
    <w:rsid w:val="001F6967"/>
    <w:rsid w:val="00226561"/>
    <w:rsid w:val="00232ACE"/>
    <w:rsid w:val="00252987"/>
    <w:rsid w:val="00261413"/>
    <w:rsid w:val="00261647"/>
    <w:rsid w:val="002657AC"/>
    <w:rsid w:val="00287FBB"/>
    <w:rsid w:val="00297EB7"/>
    <w:rsid w:val="002B6F5C"/>
    <w:rsid w:val="002E586B"/>
    <w:rsid w:val="00313CED"/>
    <w:rsid w:val="0032306C"/>
    <w:rsid w:val="00331650"/>
    <w:rsid w:val="00347F6D"/>
    <w:rsid w:val="00353508"/>
    <w:rsid w:val="00371533"/>
    <w:rsid w:val="003753F9"/>
    <w:rsid w:val="00384FDB"/>
    <w:rsid w:val="0038695D"/>
    <w:rsid w:val="003923CA"/>
    <w:rsid w:val="00394530"/>
    <w:rsid w:val="003A35A5"/>
    <w:rsid w:val="003B2924"/>
    <w:rsid w:val="003E1963"/>
    <w:rsid w:val="003F744A"/>
    <w:rsid w:val="00410FAD"/>
    <w:rsid w:val="00421240"/>
    <w:rsid w:val="00427F52"/>
    <w:rsid w:val="004406A5"/>
    <w:rsid w:val="00496D31"/>
    <w:rsid w:val="004C1BCF"/>
    <w:rsid w:val="004C693B"/>
    <w:rsid w:val="004C6DFF"/>
    <w:rsid w:val="004D445E"/>
    <w:rsid w:val="004D6B16"/>
    <w:rsid w:val="004F5B22"/>
    <w:rsid w:val="004F6E7F"/>
    <w:rsid w:val="0054517A"/>
    <w:rsid w:val="005B04A3"/>
    <w:rsid w:val="005D7360"/>
    <w:rsid w:val="00615F4D"/>
    <w:rsid w:val="00617F45"/>
    <w:rsid w:val="006210E3"/>
    <w:rsid w:val="006335D2"/>
    <w:rsid w:val="00637F7F"/>
    <w:rsid w:val="00645BDA"/>
    <w:rsid w:val="00647861"/>
    <w:rsid w:val="00666473"/>
    <w:rsid w:val="00670A37"/>
    <w:rsid w:val="006B66A7"/>
    <w:rsid w:val="006E1D4E"/>
    <w:rsid w:val="006E6477"/>
    <w:rsid w:val="006F2377"/>
    <w:rsid w:val="00726064"/>
    <w:rsid w:val="00732835"/>
    <w:rsid w:val="00742278"/>
    <w:rsid w:val="0076113C"/>
    <w:rsid w:val="0076522E"/>
    <w:rsid w:val="00785188"/>
    <w:rsid w:val="007959D8"/>
    <w:rsid w:val="007A3D3D"/>
    <w:rsid w:val="007A5C67"/>
    <w:rsid w:val="007D32F8"/>
    <w:rsid w:val="008131A8"/>
    <w:rsid w:val="00841285"/>
    <w:rsid w:val="00843CB0"/>
    <w:rsid w:val="00851287"/>
    <w:rsid w:val="00893968"/>
    <w:rsid w:val="008C750A"/>
    <w:rsid w:val="00930FB5"/>
    <w:rsid w:val="00935F90"/>
    <w:rsid w:val="00965064"/>
    <w:rsid w:val="009667E3"/>
    <w:rsid w:val="009756F5"/>
    <w:rsid w:val="009D4D1B"/>
    <w:rsid w:val="009E7B9C"/>
    <w:rsid w:val="00A038D1"/>
    <w:rsid w:val="00A44BD0"/>
    <w:rsid w:val="00A61124"/>
    <w:rsid w:val="00A8622B"/>
    <w:rsid w:val="00A9250D"/>
    <w:rsid w:val="00AD5D16"/>
    <w:rsid w:val="00AE2D6E"/>
    <w:rsid w:val="00AF17FB"/>
    <w:rsid w:val="00B11152"/>
    <w:rsid w:val="00B17E52"/>
    <w:rsid w:val="00B218DA"/>
    <w:rsid w:val="00B40F6D"/>
    <w:rsid w:val="00B41ABD"/>
    <w:rsid w:val="00B42DF5"/>
    <w:rsid w:val="00B453FA"/>
    <w:rsid w:val="00B57C8A"/>
    <w:rsid w:val="00B86980"/>
    <w:rsid w:val="00BB1BBC"/>
    <w:rsid w:val="00BC46CF"/>
    <w:rsid w:val="00C14C7B"/>
    <w:rsid w:val="00C27AE7"/>
    <w:rsid w:val="00C51A5D"/>
    <w:rsid w:val="00C87B8C"/>
    <w:rsid w:val="00CA39AE"/>
    <w:rsid w:val="00CC75C0"/>
    <w:rsid w:val="00CC7E88"/>
    <w:rsid w:val="00CF0175"/>
    <w:rsid w:val="00D4529D"/>
    <w:rsid w:val="00D55E9F"/>
    <w:rsid w:val="00D70BCD"/>
    <w:rsid w:val="00DB303D"/>
    <w:rsid w:val="00DC7381"/>
    <w:rsid w:val="00DD0F36"/>
    <w:rsid w:val="00DD5B97"/>
    <w:rsid w:val="00DE605E"/>
    <w:rsid w:val="00E27476"/>
    <w:rsid w:val="00E323BF"/>
    <w:rsid w:val="00E33587"/>
    <w:rsid w:val="00E665D1"/>
    <w:rsid w:val="00EA21A1"/>
    <w:rsid w:val="00EB7BAA"/>
    <w:rsid w:val="00EC1139"/>
    <w:rsid w:val="00EC388B"/>
    <w:rsid w:val="00EC6B66"/>
    <w:rsid w:val="00EE02B4"/>
    <w:rsid w:val="00EE3F25"/>
    <w:rsid w:val="00EF4CDD"/>
    <w:rsid w:val="00F0402E"/>
    <w:rsid w:val="00F10E8E"/>
    <w:rsid w:val="00F15680"/>
    <w:rsid w:val="00F2248F"/>
    <w:rsid w:val="00F4682F"/>
    <w:rsid w:val="00F62AA9"/>
    <w:rsid w:val="00FC1E58"/>
    <w:rsid w:val="00FC3D9A"/>
    <w:rsid w:val="00FF2B1A"/>
    <w:rsid w:val="04B72CDF"/>
    <w:rsid w:val="09210C35"/>
    <w:rsid w:val="0AED27DC"/>
    <w:rsid w:val="10A16C1D"/>
    <w:rsid w:val="120B0EE6"/>
    <w:rsid w:val="148D328A"/>
    <w:rsid w:val="15AF50F0"/>
    <w:rsid w:val="16B25241"/>
    <w:rsid w:val="17360D38"/>
    <w:rsid w:val="18407315"/>
    <w:rsid w:val="21482081"/>
    <w:rsid w:val="253C5A58"/>
    <w:rsid w:val="267C04EB"/>
    <w:rsid w:val="2A641FDE"/>
    <w:rsid w:val="2AA13638"/>
    <w:rsid w:val="2BD63AC3"/>
    <w:rsid w:val="30261538"/>
    <w:rsid w:val="312D5018"/>
    <w:rsid w:val="313E0C3E"/>
    <w:rsid w:val="3BC47A64"/>
    <w:rsid w:val="47E578D4"/>
    <w:rsid w:val="489C236F"/>
    <w:rsid w:val="49E66523"/>
    <w:rsid w:val="4B7246ED"/>
    <w:rsid w:val="5201522D"/>
    <w:rsid w:val="53657948"/>
    <w:rsid w:val="536A32A7"/>
    <w:rsid w:val="53C76CB1"/>
    <w:rsid w:val="63D72752"/>
    <w:rsid w:val="64977459"/>
    <w:rsid w:val="652F4815"/>
    <w:rsid w:val="65D139C0"/>
    <w:rsid w:val="69574FB7"/>
    <w:rsid w:val="6C2202E5"/>
    <w:rsid w:val="775F3A13"/>
    <w:rsid w:val="789B1144"/>
    <w:rsid w:val="7D413959"/>
    <w:rsid w:val="7D5C6C28"/>
    <w:rsid w:val="7F151A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qFormat="1" w:uiPriority="0" w:semiHidden="0"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pacing w:line="560" w:lineRule="exact"/>
      <w:ind w:firstLine="200" w:firstLineChars="200"/>
      <w:jc w:val="both"/>
    </w:pPr>
    <w:rPr>
      <w:rFonts w:ascii="Times New Roman" w:hAnsi="Times New Roman" w:eastAsia="仿宋_GB2312" w:cs="Times New Roman"/>
      <w:kern w:val="2"/>
      <w:sz w:val="32"/>
      <w:szCs w:val="21"/>
      <w:lang w:val="en-US" w:eastAsia="zh-CN" w:bidi="ar-SA"/>
    </w:rPr>
  </w:style>
  <w:style w:type="paragraph" w:styleId="2">
    <w:name w:val="heading 1"/>
    <w:basedOn w:val="1"/>
    <w:next w:val="1"/>
    <w:link w:val="44"/>
    <w:qFormat/>
    <w:uiPriority w:val="9"/>
    <w:pPr>
      <w:keepNext/>
      <w:keepLines/>
      <w:ind w:firstLine="562"/>
      <w:jc w:val="left"/>
      <w:outlineLvl w:val="0"/>
    </w:pPr>
    <w:rPr>
      <w:rFonts w:eastAsia="黑体" w:cstheme="minorBidi"/>
      <w:kern w:val="44"/>
      <w:szCs w:val="22"/>
    </w:rPr>
  </w:style>
  <w:style w:type="paragraph" w:styleId="3">
    <w:name w:val="heading 2"/>
    <w:basedOn w:val="1"/>
    <w:next w:val="1"/>
    <w:link w:val="35"/>
    <w:unhideWhenUsed/>
    <w:qFormat/>
    <w:uiPriority w:val="9"/>
    <w:pPr>
      <w:keepNext/>
      <w:keepLines/>
      <w:spacing w:before="50" w:beforeLines="50" w:after="50" w:afterLines="50" w:line="415" w:lineRule="auto"/>
      <w:ind w:firstLine="0" w:firstLineChars="0"/>
      <w:jc w:val="center"/>
      <w:outlineLvl w:val="1"/>
    </w:pPr>
    <w:rPr>
      <w:rFonts w:ascii="Cambria" w:hAnsi="Cambria" w:eastAsia="黑体" w:cs="黑体"/>
      <w:bCs/>
      <w:sz w:val="36"/>
      <w:szCs w:val="32"/>
    </w:rPr>
  </w:style>
  <w:style w:type="paragraph" w:styleId="4">
    <w:name w:val="heading 3"/>
    <w:basedOn w:val="1"/>
    <w:next w:val="1"/>
    <w:link w:val="43"/>
    <w:unhideWhenUsed/>
    <w:qFormat/>
    <w:uiPriority w:val="9"/>
    <w:pPr>
      <w:keepNext/>
      <w:keepLines/>
      <w:snapToGrid w:val="0"/>
      <w:outlineLvl w:val="2"/>
    </w:pPr>
    <w:rPr>
      <w:rFonts w:eastAsia="黑体"/>
      <w:bCs/>
      <w:szCs w:val="32"/>
    </w:rPr>
  </w:style>
  <w:style w:type="paragraph" w:styleId="5">
    <w:name w:val="heading 4"/>
    <w:basedOn w:val="1"/>
    <w:next w:val="1"/>
    <w:link w:val="42"/>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27">
    <w:name w:val="Default Paragraph Font"/>
    <w:semiHidden/>
    <w:unhideWhenUsed/>
    <w:qFormat/>
    <w:uiPriority w:val="1"/>
  </w:style>
  <w:style w:type="table" w:default="1" w:styleId="30">
    <w:name w:val="Normal Table"/>
    <w:semiHidden/>
    <w:unhideWhenUsed/>
    <w:qFormat/>
    <w:uiPriority w:val="99"/>
    <w:tblPr>
      <w:tblLayout w:type="fixed"/>
      <w:tblCellMar>
        <w:top w:w="0" w:type="dxa"/>
        <w:left w:w="108" w:type="dxa"/>
        <w:bottom w:w="0" w:type="dxa"/>
        <w:right w:w="108" w:type="dxa"/>
      </w:tblCellMar>
    </w:tblPr>
  </w:style>
  <w:style w:type="paragraph" w:styleId="6">
    <w:name w:val="annotation subject"/>
    <w:basedOn w:val="7"/>
    <w:next w:val="7"/>
    <w:link w:val="52"/>
    <w:semiHidden/>
    <w:unhideWhenUsed/>
    <w:qFormat/>
    <w:uiPriority w:val="99"/>
    <w:rPr>
      <w:b/>
      <w:bCs/>
    </w:rPr>
  </w:style>
  <w:style w:type="paragraph" w:styleId="7">
    <w:name w:val="annotation text"/>
    <w:basedOn w:val="1"/>
    <w:link w:val="51"/>
    <w:semiHidden/>
    <w:unhideWhenUsed/>
    <w:qFormat/>
    <w:uiPriority w:val="99"/>
    <w:pPr>
      <w:jc w:val="left"/>
    </w:pPr>
  </w:style>
  <w:style w:type="paragraph" w:styleId="8">
    <w:name w:val="toc 7"/>
    <w:basedOn w:val="1"/>
    <w:next w:val="1"/>
    <w:unhideWhenUsed/>
    <w:qFormat/>
    <w:uiPriority w:val="39"/>
    <w:pPr>
      <w:adjustRightInd/>
      <w:spacing w:line="240" w:lineRule="auto"/>
      <w:ind w:left="2520" w:leftChars="1200" w:firstLine="0" w:firstLineChars="0"/>
    </w:pPr>
    <w:rPr>
      <w:rFonts w:asciiTheme="minorHAnsi" w:hAnsiTheme="minorHAnsi" w:eastAsiaTheme="minorEastAsia" w:cstheme="minorBidi"/>
      <w:sz w:val="21"/>
      <w:szCs w:val="22"/>
    </w:rPr>
  </w:style>
  <w:style w:type="paragraph" w:styleId="9">
    <w:name w:val="Document Map"/>
    <w:basedOn w:val="1"/>
    <w:link w:val="56"/>
    <w:semiHidden/>
    <w:unhideWhenUsed/>
    <w:qFormat/>
    <w:uiPriority w:val="99"/>
    <w:pPr>
      <w:adjustRightInd/>
      <w:spacing w:line="240" w:lineRule="auto"/>
      <w:ind w:firstLine="0" w:firstLineChars="0"/>
    </w:pPr>
    <w:rPr>
      <w:rFonts w:ascii="宋体" w:eastAsia="宋体"/>
      <w:sz w:val="18"/>
      <w:szCs w:val="18"/>
    </w:rPr>
  </w:style>
  <w:style w:type="paragraph" w:styleId="10">
    <w:name w:val="index 6"/>
    <w:basedOn w:val="1"/>
    <w:next w:val="1"/>
    <w:unhideWhenUsed/>
    <w:qFormat/>
    <w:uiPriority w:val="0"/>
    <w:pPr>
      <w:spacing w:line="600" w:lineRule="exact"/>
      <w:ind w:firstLine="600"/>
    </w:pPr>
    <w:rPr>
      <w:rFonts w:ascii="仿宋_GB2312" w:hAnsi="宋体" w:cs="宋体"/>
      <w:sz w:val="30"/>
      <w:szCs w:val="30"/>
    </w:rPr>
  </w:style>
  <w:style w:type="paragraph" w:styleId="11">
    <w:name w:val="Body Text"/>
    <w:basedOn w:val="1"/>
    <w:link w:val="46"/>
    <w:qFormat/>
    <w:uiPriority w:val="99"/>
    <w:pPr>
      <w:spacing w:after="120"/>
      <w:ind w:firstLine="562"/>
    </w:pPr>
    <w:rPr>
      <w:rFonts w:asciiTheme="minorHAnsi" w:hAnsiTheme="minorHAnsi" w:cstheme="minorBidi"/>
      <w:szCs w:val="22"/>
    </w:rPr>
  </w:style>
  <w:style w:type="paragraph" w:styleId="12">
    <w:name w:val="Body Text Indent"/>
    <w:basedOn w:val="1"/>
    <w:link w:val="32"/>
    <w:unhideWhenUsed/>
    <w:qFormat/>
    <w:uiPriority w:val="99"/>
    <w:pPr>
      <w:spacing w:after="120"/>
      <w:ind w:left="420" w:leftChars="200"/>
    </w:pPr>
  </w:style>
  <w:style w:type="paragraph" w:styleId="13">
    <w:name w:val="toc 5"/>
    <w:basedOn w:val="1"/>
    <w:next w:val="1"/>
    <w:unhideWhenUsed/>
    <w:qFormat/>
    <w:uiPriority w:val="39"/>
    <w:pPr>
      <w:adjustRightInd/>
      <w:spacing w:line="240" w:lineRule="auto"/>
      <w:ind w:left="1680" w:leftChars="800" w:firstLine="0" w:firstLineChars="0"/>
    </w:pPr>
    <w:rPr>
      <w:rFonts w:asciiTheme="minorHAnsi" w:hAnsiTheme="minorHAnsi" w:eastAsiaTheme="minorEastAsia" w:cstheme="minorBidi"/>
      <w:sz w:val="21"/>
      <w:szCs w:val="22"/>
    </w:rPr>
  </w:style>
  <w:style w:type="paragraph" w:styleId="14">
    <w:name w:val="toc 3"/>
    <w:basedOn w:val="1"/>
    <w:next w:val="1"/>
    <w:unhideWhenUsed/>
    <w:qFormat/>
    <w:uiPriority w:val="39"/>
    <w:pPr>
      <w:adjustRightInd/>
      <w:spacing w:line="240" w:lineRule="auto"/>
      <w:ind w:left="840" w:leftChars="400" w:firstLine="0" w:firstLineChars="0"/>
    </w:pPr>
    <w:rPr>
      <w:rFonts w:asciiTheme="minorHAnsi" w:hAnsiTheme="minorHAnsi" w:eastAsiaTheme="minorEastAsia" w:cstheme="minorBidi"/>
      <w:sz w:val="21"/>
      <w:szCs w:val="22"/>
    </w:rPr>
  </w:style>
  <w:style w:type="paragraph" w:styleId="15">
    <w:name w:val="toc 8"/>
    <w:basedOn w:val="1"/>
    <w:next w:val="1"/>
    <w:unhideWhenUsed/>
    <w:qFormat/>
    <w:uiPriority w:val="39"/>
    <w:pPr>
      <w:adjustRightInd/>
      <w:spacing w:line="240" w:lineRule="auto"/>
      <w:ind w:left="2940" w:leftChars="1400" w:firstLine="0" w:firstLineChars="0"/>
    </w:pPr>
    <w:rPr>
      <w:rFonts w:asciiTheme="minorHAnsi" w:hAnsiTheme="minorHAnsi" w:eastAsiaTheme="minorEastAsia" w:cstheme="minorBidi"/>
      <w:sz w:val="21"/>
      <w:szCs w:val="22"/>
    </w:rPr>
  </w:style>
  <w:style w:type="paragraph" w:styleId="16">
    <w:name w:val="Date"/>
    <w:basedOn w:val="1"/>
    <w:next w:val="1"/>
    <w:link w:val="37"/>
    <w:semiHidden/>
    <w:unhideWhenUsed/>
    <w:qFormat/>
    <w:uiPriority w:val="99"/>
    <w:pPr>
      <w:ind w:left="100" w:leftChars="2500"/>
    </w:pPr>
  </w:style>
  <w:style w:type="paragraph" w:styleId="17">
    <w:name w:val="Balloon Text"/>
    <w:basedOn w:val="1"/>
    <w:link w:val="53"/>
    <w:semiHidden/>
    <w:unhideWhenUsed/>
    <w:qFormat/>
    <w:uiPriority w:val="99"/>
    <w:pPr>
      <w:spacing w:line="240" w:lineRule="auto"/>
    </w:pPr>
    <w:rPr>
      <w:sz w:val="18"/>
      <w:szCs w:val="18"/>
    </w:rPr>
  </w:style>
  <w:style w:type="paragraph" w:styleId="18">
    <w:name w:val="footer"/>
    <w:basedOn w:val="1"/>
    <w:link w:val="41"/>
    <w:unhideWhenUsed/>
    <w:qFormat/>
    <w:uiPriority w:val="99"/>
    <w:pPr>
      <w:tabs>
        <w:tab w:val="center" w:pos="4153"/>
        <w:tab w:val="right" w:pos="8306"/>
      </w:tabs>
      <w:snapToGrid w:val="0"/>
      <w:jc w:val="left"/>
    </w:pPr>
    <w:rPr>
      <w:sz w:val="18"/>
      <w:szCs w:val="18"/>
    </w:rPr>
  </w:style>
  <w:style w:type="paragraph" w:styleId="19">
    <w:name w:val="Body Text First Indent 2"/>
    <w:basedOn w:val="12"/>
    <w:link w:val="48"/>
    <w:qFormat/>
    <w:uiPriority w:val="0"/>
    <w:pPr>
      <w:widowControl/>
      <w:spacing w:after="0"/>
      <w:ind w:left="0" w:leftChars="0" w:firstLine="420"/>
      <w:jc w:val="left"/>
    </w:pPr>
    <w:rPr>
      <w:rFonts w:ascii="宋体" w:hAnsi="宋体" w:cstheme="minorBidi"/>
      <w:sz w:val="24"/>
      <w:szCs w:val="24"/>
    </w:rPr>
  </w:style>
  <w:style w:type="paragraph" w:styleId="20">
    <w:name w:val="toc 1"/>
    <w:basedOn w:val="1"/>
    <w:next w:val="1"/>
    <w:unhideWhenUsed/>
    <w:qFormat/>
    <w:uiPriority w:val="39"/>
    <w:pPr>
      <w:tabs>
        <w:tab w:val="right" w:leader="dot" w:pos="8744"/>
      </w:tabs>
      <w:ind w:firstLine="0" w:firstLineChars="0"/>
      <w:jc w:val="center"/>
    </w:pPr>
  </w:style>
  <w:style w:type="paragraph" w:styleId="21">
    <w:name w:val="toc 4"/>
    <w:basedOn w:val="1"/>
    <w:next w:val="1"/>
    <w:unhideWhenUsed/>
    <w:qFormat/>
    <w:uiPriority w:val="39"/>
    <w:pPr>
      <w:adjustRightInd/>
      <w:spacing w:line="240" w:lineRule="auto"/>
      <w:ind w:left="1260" w:leftChars="600" w:firstLine="0" w:firstLineChars="0"/>
    </w:pPr>
    <w:rPr>
      <w:rFonts w:asciiTheme="minorHAnsi" w:hAnsiTheme="minorHAnsi" w:eastAsiaTheme="minorEastAsia" w:cstheme="minorBidi"/>
      <w:sz w:val="21"/>
      <w:szCs w:val="22"/>
    </w:rPr>
  </w:style>
  <w:style w:type="paragraph" w:styleId="22">
    <w:name w:val="toc 6"/>
    <w:basedOn w:val="1"/>
    <w:next w:val="1"/>
    <w:unhideWhenUsed/>
    <w:qFormat/>
    <w:uiPriority w:val="39"/>
    <w:pPr>
      <w:adjustRightInd/>
      <w:spacing w:line="240" w:lineRule="auto"/>
      <w:ind w:left="2100" w:leftChars="1000" w:firstLine="0" w:firstLineChars="0"/>
    </w:pPr>
    <w:rPr>
      <w:rFonts w:asciiTheme="minorHAnsi" w:hAnsiTheme="minorHAnsi" w:eastAsiaTheme="minorEastAsia" w:cstheme="minorBidi"/>
      <w:sz w:val="21"/>
      <w:szCs w:val="22"/>
    </w:rPr>
  </w:style>
  <w:style w:type="paragraph" w:styleId="23">
    <w:name w:val="toc 2"/>
    <w:basedOn w:val="1"/>
    <w:next w:val="1"/>
    <w:unhideWhenUsed/>
    <w:qFormat/>
    <w:uiPriority w:val="39"/>
    <w:pPr>
      <w:tabs>
        <w:tab w:val="right" w:leader="dot" w:pos="8744"/>
      </w:tabs>
      <w:ind w:left="640" w:leftChars="200" w:firstLine="640"/>
    </w:pPr>
    <w:rPr>
      <w:rFonts w:ascii="仿宋_GB2312" w:hAnsi="仿宋_GB2312"/>
    </w:rPr>
  </w:style>
  <w:style w:type="paragraph" w:styleId="24">
    <w:name w:val="toc 9"/>
    <w:basedOn w:val="1"/>
    <w:next w:val="1"/>
    <w:unhideWhenUsed/>
    <w:qFormat/>
    <w:uiPriority w:val="39"/>
    <w:pPr>
      <w:adjustRightInd/>
      <w:spacing w:line="240" w:lineRule="auto"/>
      <w:ind w:left="3360" w:leftChars="1600" w:firstLine="0" w:firstLineChars="0"/>
    </w:pPr>
    <w:rPr>
      <w:rFonts w:asciiTheme="minorHAnsi" w:hAnsiTheme="minorHAnsi" w:eastAsiaTheme="minorEastAsia" w:cstheme="minorBidi"/>
      <w:sz w:val="21"/>
      <w:szCs w:val="22"/>
    </w:rPr>
  </w:style>
  <w:style w:type="paragraph" w:styleId="25">
    <w:name w:val="Normal (Web)"/>
    <w:basedOn w:val="1"/>
    <w:unhideWhenUsed/>
    <w:qFormat/>
    <w:uiPriority w:val="0"/>
    <w:pPr>
      <w:spacing w:before="100" w:beforeAutospacing="1" w:after="100" w:afterAutospacing="1"/>
      <w:jc w:val="left"/>
    </w:pPr>
    <w:rPr>
      <w:rFonts w:ascii="Calibri" w:hAnsi="Calibri" w:cs="黑体"/>
      <w:kern w:val="0"/>
      <w:sz w:val="24"/>
      <w:szCs w:val="24"/>
    </w:rPr>
  </w:style>
  <w:style w:type="paragraph" w:styleId="26">
    <w:name w:val="Title"/>
    <w:basedOn w:val="1"/>
    <w:next w:val="1"/>
    <w:link w:val="47"/>
    <w:qFormat/>
    <w:uiPriority w:val="10"/>
    <w:pPr>
      <w:spacing w:before="240" w:after="60"/>
      <w:ind w:firstLine="562"/>
      <w:jc w:val="center"/>
      <w:outlineLvl w:val="0"/>
    </w:pPr>
    <w:rPr>
      <w:rFonts w:asciiTheme="majorHAnsi" w:hAnsiTheme="majorHAnsi" w:cstheme="majorBidi"/>
      <w:b/>
      <w:bCs/>
      <w:szCs w:val="32"/>
    </w:rPr>
  </w:style>
  <w:style w:type="character" w:styleId="28">
    <w:name w:val="Hyperlink"/>
    <w:basedOn w:val="27"/>
    <w:unhideWhenUsed/>
    <w:qFormat/>
    <w:uiPriority w:val="99"/>
    <w:rPr>
      <w:color w:val="0563C1" w:themeColor="hyperlink"/>
      <w:u w:val="single"/>
      <w14:textFill>
        <w14:solidFill>
          <w14:schemeClr w14:val="hlink"/>
        </w14:solidFill>
      </w14:textFill>
    </w:rPr>
  </w:style>
  <w:style w:type="character" w:styleId="29">
    <w:name w:val="annotation reference"/>
    <w:basedOn w:val="27"/>
    <w:semiHidden/>
    <w:unhideWhenUsed/>
    <w:qFormat/>
    <w:uiPriority w:val="99"/>
    <w:rPr>
      <w:sz w:val="21"/>
      <w:szCs w:val="21"/>
    </w:rPr>
  </w:style>
  <w:style w:type="paragraph" w:customStyle="1" w:styleId="31">
    <w:name w:val="正文首行缩进 21"/>
    <w:basedOn w:val="12"/>
    <w:qFormat/>
    <w:uiPriority w:val="0"/>
    <w:pPr>
      <w:widowControl/>
      <w:spacing w:after="0"/>
      <w:ind w:left="0" w:leftChars="0" w:firstLine="420"/>
      <w:jc w:val="left"/>
    </w:pPr>
    <w:rPr>
      <w:rFonts w:ascii="宋体" w:hAnsi="宋体" w:cs="仿宋"/>
      <w:sz w:val="24"/>
      <w:szCs w:val="24"/>
    </w:rPr>
  </w:style>
  <w:style w:type="character" w:customStyle="1" w:styleId="32">
    <w:name w:val="正文文本缩进 字符"/>
    <w:basedOn w:val="27"/>
    <w:link w:val="12"/>
    <w:semiHidden/>
    <w:qFormat/>
    <w:uiPriority w:val="99"/>
    <w:rPr>
      <w:rFonts w:ascii="Times New Roman" w:hAnsi="Times New Roman" w:eastAsia="宋体" w:cs="Times New Roman"/>
      <w:szCs w:val="21"/>
    </w:rPr>
  </w:style>
  <w:style w:type="paragraph" w:customStyle="1" w:styleId="33">
    <w:name w:val="列表段落1"/>
    <w:basedOn w:val="1"/>
    <w:qFormat/>
    <w:uiPriority w:val="99"/>
    <w:pPr>
      <w:ind w:firstLine="420"/>
    </w:pPr>
    <w:rPr>
      <w:rFonts w:asciiTheme="minorHAnsi" w:hAnsiTheme="minorHAnsi" w:eastAsiaTheme="minorEastAsia" w:cstheme="minorBidi"/>
      <w:szCs w:val="24"/>
    </w:rPr>
  </w:style>
  <w:style w:type="paragraph" w:styleId="34">
    <w:name w:val="List Paragraph"/>
    <w:basedOn w:val="1"/>
    <w:qFormat/>
    <w:uiPriority w:val="34"/>
    <w:pPr>
      <w:ind w:firstLine="420"/>
    </w:pPr>
    <w:rPr>
      <w:rFonts w:ascii="Calibri" w:hAnsi="Calibri"/>
      <w:szCs w:val="22"/>
    </w:rPr>
  </w:style>
  <w:style w:type="character" w:customStyle="1" w:styleId="35">
    <w:name w:val="标题 2 字符"/>
    <w:basedOn w:val="27"/>
    <w:link w:val="3"/>
    <w:qFormat/>
    <w:uiPriority w:val="9"/>
    <w:rPr>
      <w:rFonts w:ascii="Cambria" w:hAnsi="Cambria" w:eastAsia="黑体" w:cs="黑体"/>
      <w:bCs/>
      <w:sz w:val="36"/>
      <w:szCs w:val="32"/>
    </w:rPr>
  </w:style>
  <w:style w:type="paragraph" w:customStyle="1" w:styleId="36">
    <w:name w:val="_Style 14"/>
    <w:basedOn w:val="1"/>
    <w:next w:val="34"/>
    <w:qFormat/>
    <w:uiPriority w:val="34"/>
    <w:pPr>
      <w:ind w:firstLine="420"/>
    </w:pPr>
    <w:rPr>
      <w:szCs w:val="20"/>
    </w:rPr>
  </w:style>
  <w:style w:type="character" w:customStyle="1" w:styleId="37">
    <w:name w:val="日期 字符"/>
    <w:basedOn w:val="27"/>
    <w:link w:val="16"/>
    <w:semiHidden/>
    <w:qFormat/>
    <w:uiPriority w:val="99"/>
    <w:rPr>
      <w:rFonts w:ascii="Times New Roman" w:hAnsi="Times New Roman" w:eastAsia="宋体" w:cs="Times New Roman"/>
      <w:szCs w:val="21"/>
    </w:rPr>
  </w:style>
  <w:style w:type="paragraph" w:customStyle="1" w:styleId="38">
    <w:name w:val="列出段落1"/>
    <w:basedOn w:val="1"/>
    <w:qFormat/>
    <w:uiPriority w:val="0"/>
    <w:pPr>
      <w:ind w:firstLine="420"/>
    </w:pPr>
    <w:rPr>
      <w:rFonts w:ascii="Calibri" w:hAnsi="Calibri" w:cs="宋体"/>
    </w:rPr>
  </w:style>
  <w:style w:type="paragraph" w:customStyle="1" w:styleId="39">
    <w:name w:val="正文202006"/>
    <w:basedOn w:val="1"/>
    <w:link w:val="40"/>
    <w:qFormat/>
    <w:uiPriority w:val="0"/>
    <w:rPr>
      <w:rFonts w:ascii="宋体" w:hAnsi="宋体"/>
      <w:szCs w:val="28"/>
    </w:rPr>
  </w:style>
  <w:style w:type="character" w:customStyle="1" w:styleId="40">
    <w:name w:val="正文202006 字符"/>
    <w:basedOn w:val="27"/>
    <w:link w:val="39"/>
    <w:qFormat/>
    <w:uiPriority w:val="0"/>
    <w:rPr>
      <w:rFonts w:ascii="宋体" w:hAnsi="宋体" w:eastAsia="仿宋_GB2312" w:cs="Times New Roman"/>
      <w:sz w:val="32"/>
      <w:szCs w:val="28"/>
    </w:rPr>
  </w:style>
  <w:style w:type="character" w:customStyle="1" w:styleId="41">
    <w:name w:val="页脚 字符"/>
    <w:basedOn w:val="27"/>
    <w:link w:val="18"/>
    <w:qFormat/>
    <w:uiPriority w:val="99"/>
    <w:rPr>
      <w:rFonts w:ascii="Times New Roman" w:hAnsi="Times New Roman" w:eastAsia="宋体" w:cs="Times New Roman"/>
      <w:sz w:val="18"/>
      <w:szCs w:val="18"/>
    </w:rPr>
  </w:style>
  <w:style w:type="character" w:customStyle="1" w:styleId="42">
    <w:name w:val="标题 4 字符"/>
    <w:basedOn w:val="27"/>
    <w:link w:val="5"/>
    <w:qFormat/>
    <w:uiPriority w:val="9"/>
    <w:rPr>
      <w:rFonts w:asciiTheme="majorHAnsi" w:hAnsiTheme="majorHAnsi" w:eastAsiaTheme="majorEastAsia" w:cstheme="majorBidi"/>
      <w:b/>
      <w:bCs/>
      <w:sz w:val="28"/>
      <w:szCs w:val="28"/>
    </w:rPr>
  </w:style>
  <w:style w:type="character" w:customStyle="1" w:styleId="43">
    <w:name w:val="标题 3 字符"/>
    <w:basedOn w:val="27"/>
    <w:link w:val="4"/>
    <w:qFormat/>
    <w:uiPriority w:val="9"/>
    <w:rPr>
      <w:rFonts w:ascii="Times New Roman" w:hAnsi="Times New Roman" w:eastAsia="黑体" w:cs="Times New Roman"/>
      <w:bCs/>
      <w:sz w:val="32"/>
      <w:szCs w:val="32"/>
    </w:rPr>
  </w:style>
  <w:style w:type="character" w:customStyle="1" w:styleId="44">
    <w:name w:val="标题 1 字符"/>
    <w:basedOn w:val="27"/>
    <w:link w:val="2"/>
    <w:qFormat/>
    <w:uiPriority w:val="9"/>
    <w:rPr>
      <w:rFonts w:ascii="Times New Roman" w:hAnsi="Times New Roman" w:eastAsia="黑体"/>
      <w:kern w:val="44"/>
      <w:sz w:val="32"/>
    </w:rPr>
  </w:style>
  <w:style w:type="paragraph" w:styleId="45">
    <w:name w:val="No Spacing"/>
    <w:qFormat/>
    <w:uiPriority w:val="1"/>
    <w:pPr>
      <w:widowControl w:val="0"/>
      <w:jc w:val="both"/>
    </w:pPr>
    <w:rPr>
      <w:rFonts w:ascii="Times New Roman" w:hAnsi="Times New Roman" w:eastAsia="宋体" w:cs="Times New Roman"/>
      <w:kern w:val="2"/>
      <w:sz w:val="21"/>
      <w:szCs w:val="21"/>
      <w:lang w:val="en-US" w:eastAsia="zh-CN" w:bidi="ar-SA"/>
    </w:rPr>
  </w:style>
  <w:style w:type="character" w:customStyle="1" w:styleId="46">
    <w:name w:val="正文文本 字符"/>
    <w:basedOn w:val="27"/>
    <w:link w:val="11"/>
    <w:qFormat/>
    <w:uiPriority w:val="99"/>
    <w:rPr>
      <w:rFonts w:eastAsia="仿宋_GB2312"/>
      <w:sz w:val="32"/>
    </w:rPr>
  </w:style>
  <w:style w:type="character" w:customStyle="1" w:styleId="47">
    <w:name w:val="标题 字符"/>
    <w:basedOn w:val="27"/>
    <w:link w:val="26"/>
    <w:qFormat/>
    <w:uiPriority w:val="10"/>
    <w:rPr>
      <w:rFonts w:eastAsia="宋体" w:asciiTheme="majorHAnsi" w:hAnsiTheme="majorHAnsi" w:cstheme="majorBidi"/>
      <w:b/>
      <w:bCs/>
      <w:sz w:val="32"/>
      <w:szCs w:val="32"/>
    </w:rPr>
  </w:style>
  <w:style w:type="character" w:customStyle="1" w:styleId="48">
    <w:name w:val="正文文本首行缩进 2 字符"/>
    <w:basedOn w:val="32"/>
    <w:link w:val="19"/>
    <w:qFormat/>
    <w:uiPriority w:val="0"/>
    <w:rPr>
      <w:rFonts w:ascii="宋体" w:hAnsi="宋体" w:eastAsia="宋体" w:cs="Times New Roman"/>
      <w:sz w:val="24"/>
      <w:szCs w:val="24"/>
    </w:rPr>
  </w:style>
  <w:style w:type="paragraph" w:customStyle="1" w:styleId="49">
    <w:name w:val="制度正文"/>
    <w:basedOn w:val="1"/>
    <w:qFormat/>
    <w:uiPriority w:val="0"/>
    <w:pPr>
      <w:snapToGrid w:val="0"/>
      <w:ind w:firstLine="640"/>
    </w:pPr>
    <w:rPr>
      <w:rFonts w:ascii="彩虹粗仿宋" w:eastAsia="彩虹粗仿宋"/>
      <w:szCs w:val="32"/>
    </w:rPr>
  </w:style>
  <w:style w:type="paragraph" w:customStyle="1" w:styleId="50">
    <w:name w:val="p0"/>
    <w:basedOn w:val="1"/>
    <w:qFormat/>
    <w:uiPriority w:val="0"/>
    <w:pPr>
      <w:ind w:firstLine="562"/>
    </w:pPr>
    <w:rPr>
      <w:kern w:val="0"/>
    </w:rPr>
  </w:style>
  <w:style w:type="character" w:customStyle="1" w:styleId="51">
    <w:name w:val="批注文字 字符"/>
    <w:basedOn w:val="27"/>
    <w:link w:val="7"/>
    <w:semiHidden/>
    <w:qFormat/>
    <w:uiPriority w:val="99"/>
    <w:rPr>
      <w:rFonts w:ascii="Times New Roman" w:hAnsi="Times New Roman" w:eastAsia="仿宋_GB2312" w:cs="Times New Roman"/>
      <w:sz w:val="32"/>
      <w:szCs w:val="21"/>
    </w:rPr>
  </w:style>
  <w:style w:type="character" w:customStyle="1" w:styleId="52">
    <w:name w:val="批注主题 字符"/>
    <w:basedOn w:val="51"/>
    <w:link w:val="6"/>
    <w:semiHidden/>
    <w:qFormat/>
    <w:uiPriority w:val="99"/>
    <w:rPr>
      <w:rFonts w:ascii="Times New Roman" w:hAnsi="Times New Roman" w:eastAsia="仿宋_GB2312" w:cs="Times New Roman"/>
      <w:b/>
      <w:bCs/>
      <w:sz w:val="32"/>
      <w:szCs w:val="21"/>
    </w:rPr>
  </w:style>
  <w:style w:type="character" w:customStyle="1" w:styleId="53">
    <w:name w:val="批注框文本 字符"/>
    <w:basedOn w:val="27"/>
    <w:link w:val="17"/>
    <w:semiHidden/>
    <w:qFormat/>
    <w:uiPriority w:val="99"/>
    <w:rPr>
      <w:rFonts w:ascii="Times New Roman" w:hAnsi="Times New Roman" w:eastAsia="仿宋_GB2312" w:cs="Times New Roman"/>
      <w:sz w:val="18"/>
      <w:szCs w:val="18"/>
    </w:rPr>
  </w:style>
  <w:style w:type="character" w:customStyle="1" w:styleId="54">
    <w:name w:val="未处理的提及1"/>
    <w:basedOn w:val="27"/>
    <w:semiHidden/>
    <w:unhideWhenUsed/>
    <w:qFormat/>
    <w:uiPriority w:val="99"/>
    <w:rPr>
      <w:color w:val="605E5C"/>
      <w:shd w:val="clear" w:color="auto" w:fill="E1DFDD"/>
    </w:rPr>
  </w:style>
  <w:style w:type="paragraph" w:customStyle="1" w:styleId="55">
    <w:name w:val="列出段落11"/>
    <w:basedOn w:val="1"/>
    <w:qFormat/>
    <w:uiPriority w:val="34"/>
    <w:pPr>
      <w:adjustRightInd/>
      <w:spacing w:line="240" w:lineRule="auto"/>
      <w:ind w:firstLine="420"/>
    </w:pPr>
    <w:rPr>
      <w:rFonts w:ascii="Calibri" w:hAnsi="Calibri" w:eastAsia="宋体" w:cs="黑体"/>
      <w:sz w:val="21"/>
      <w:szCs w:val="22"/>
    </w:rPr>
  </w:style>
  <w:style w:type="character" w:customStyle="1" w:styleId="56">
    <w:name w:val="文档结构图 字符"/>
    <w:basedOn w:val="27"/>
    <w:link w:val="9"/>
    <w:semiHidden/>
    <w:qFormat/>
    <w:uiPriority w:val="99"/>
    <w:rPr>
      <w:rFonts w:ascii="宋体" w:hAnsi="Times New Roman" w:eastAsia="宋体" w:cs="Times New Roman"/>
      <w:sz w:val="18"/>
      <w:szCs w:val="18"/>
    </w:rPr>
  </w:style>
  <w:style w:type="character" w:customStyle="1" w:styleId="57">
    <w:name w:val="明显参考1"/>
    <w:basedOn w:val="27"/>
    <w:qFormat/>
    <w:uiPriority w:val="32"/>
    <w:rPr>
      <w:b/>
      <w:bCs/>
      <w:smallCaps/>
      <w:color w:val="4472C4" w:themeColor="accent1"/>
      <w:spacing w:val="5"/>
      <w14:textFill>
        <w14:solidFill>
          <w14:schemeClr w14:val="accent1"/>
        </w14:solidFill>
      </w14:textFill>
    </w:rPr>
  </w:style>
  <w:style w:type="paragraph" w:customStyle="1" w:styleId="58">
    <w:name w:val="TOC 标题1"/>
    <w:basedOn w:val="2"/>
    <w:next w:val="1"/>
    <w:unhideWhenUsed/>
    <w:qFormat/>
    <w:uiPriority w:val="39"/>
    <w:pPr>
      <w:widowControl/>
      <w:adjustRightInd/>
      <w:spacing w:before="240" w:line="259" w:lineRule="auto"/>
      <w:ind w:firstLine="0" w:firstLineChars="0"/>
      <w:outlineLvl w:val="9"/>
    </w:pPr>
    <w:rPr>
      <w:rFonts w:asciiTheme="majorHAnsi" w:hAnsiTheme="majorHAnsi" w:eastAsiaTheme="majorEastAsia" w:cstheme="majorBidi"/>
      <w:color w:val="2F5597" w:themeColor="accent1" w:themeShade="BF"/>
      <w:kern w:val="0"/>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D2A199C-7FE1-4001-B80D-B7D1D450629A}">
  <ds:schemaRefs/>
</ds:datastoreItem>
</file>

<file path=docProps/app.xml><?xml version="1.0" encoding="utf-8"?>
<Properties xmlns="http://schemas.openxmlformats.org/officeDocument/2006/extended-properties" xmlns:vt="http://schemas.openxmlformats.org/officeDocument/2006/docPropsVTypes">
  <Template>Normal.dotm</Template>
  <Pages>30</Pages>
  <Words>984</Words>
  <Characters>5612</Characters>
  <Lines>46</Lines>
  <Paragraphs>13</Paragraphs>
  <TotalTime>3</TotalTime>
  <ScaleCrop>false</ScaleCrop>
  <LinksUpToDate>false</LinksUpToDate>
  <CharactersWithSpaces>6583</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2020-07-14T01:52:00Z</dcterms:created>
  <dc:creator>Lynn Guo</dc:creator>
  <cp:lastModifiedBy>新美图文快印</cp:lastModifiedBy>
  <cp:lastPrinted>2020-07-18T06:31:00Z</cp:lastPrinted>
  <dcterms:modified xsi:type="dcterms:W3CDTF">2020-07-18T07:39:03Z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