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  <w:lang w:val="zh-TW"/>
        </w:rPr>
        <w:t>附件1</w:t>
      </w:r>
    </w:p>
    <w:p>
      <w:pPr>
        <w:autoSpaceDN w:val="0"/>
        <w:spacing w:line="240" w:lineRule="exact"/>
        <w:rPr>
          <w:rFonts w:eastAsia="黑体"/>
          <w:sz w:val="28"/>
          <w:szCs w:val="28"/>
        </w:rPr>
      </w:pPr>
    </w:p>
    <w:p>
      <w:pPr>
        <w:autoSpaceDN w:val="0"/>
        <w:spacing w:line="480" w:lineRule="exact"/>
        <w:jc w:val="center"/>
        <w:rPr>
          <w:rFonts w:eastAsia="方正小标宋简体"/>
          <w:bCs/>
          <w:color w:val="333333"/>
          <w:sz w:val="40"/>
          <w:szCs w:val="36"/>
          <w:shd w:val="clear" w:color="auto" w:fill="FFFFFF"/>
        </w:rPr>
      </w:pPr>
      <w:r>
        <w:rPr>
          <w:rFonts w:eastAsia="方正小标宋简体"/>
          <w:bCs/>
          <w:color w:val="333333"/>
          <w:sz w:val="40"/>
          <w:szCs w:val="36"/>
          <w:shd w:val="clear" w:color="auto" w:fill="FFFFFF"/>
        </w:rPr>
        <w:t>住宿餐饮行业应对疫情影响加快复工复业</w:t>
      </w:r>
    </w:p>
    <w:p>
      <w:pPr>
        <w:autoSpaceDN w:val="0"/>
        <w:spacing w:line="480" w:lineRule="exact"/>
        <w:jc w:val="center"/>
        <w:rPr>
          <w:rFonts w:eastAsia="方正小标宋简体"/>
          <w:bCs/>
          <w:color w:val="333333"/>
          <w:sz w:val="40"/>
          <w:szCs w:val="36"/>
          <w:shd w:val="clear" w:color="auto" w:fill="FFFFFF"/>
        </w:rPr>
      </w:pPr>
      <w:r>
        <w:rPr>
          <w:rFonts w:eastAsia="方正小标宋简体"/>
          <w:bCs/>
          <w:color w:val="333333"/>
          <w:sz w:val="40"/>
          <w:szCs w:val="36"/>
          <w:shd w:val="clear" w:color="auto" w:fill="FFFFFF"/>
        </w:rPr>
        <w:t>新增就业补贴申报表</w:t>
      </w:r>
    </w:p>
    <w:p>
      <w:pPr>
        <w:autoSpaceDN w:val="0"/>
        <w:spacing w:line="480" w:lineRule="exact"/>
        <w:jc w:val="center"/>
        <w:rPr>
          <w:rFonts w:eastAsia="方正小标宋简体"/>
          <w:bCs/>
          <w:color w:val="333333"/>
          <w:sz w:val="40"/>
          <w:szCs w:val="36"/>
          <w:shd w:val="clear" w:color="auto" w:fill="FFFFFF"/>
        </w:rPr>
      </w:pPr>
    </w:p>
    <w:p>
      <w:pPr>
        <w:autoSpaceDN w:val="0"/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填报单位（盖章）：                   填报日期：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1618"/>
        <w:gridCol w:w="2342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企业名称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企业地址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所属行业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□住宿行业      □餐饮行业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企业负责人姓名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负责人联系电话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经办人姓名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经办人联系电话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71" w:type="dxa"/>
            <w:vMerge w:val="restar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账户信息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户    名</w:t>
            </w:r>
          </w:p>
        </w:tc>
        <w:tc>
          <w:tcPr>
            <w:tcW w:w="4617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71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4617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71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4617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申请补贴人数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申请补贴金额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utoSpaceDN w:val="0"/>
              <w:spacing w:line="560" w:lineRule="exact"/>
              <w:ind w:right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商务部门意见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日期：   年   月   日（签章）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财政部门意见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rPr>
                <w:rFonts w:hint="eastAsia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rPr>
                <w:rFonts w:hint="eastAsia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日期：   年   月   日（签章）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14FB"/>
    <w:rsid w:val="17F714FB"/>
    <w:rsid w:val="1CB0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2020-08-24T07:22:00Z</dcterms:created>
  <dc:creator>曾广映</dc:creator>
  <cp:lastModifiedBy>shadow</cp:lastModifiedBy>
  <dcterms:modified xsi:type="dcterms:W3CDTF">2020-08-28T01:21:19Z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