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B4" w:rsidRDefault="00BF630E">
      <w:pPr>
        <w:tabs>
          <w:tab w:val="left" w:pos="735"/>
        </w:tabs>
        <w:jc w:val="center"/>
        <w:rPr>
          <w:rFonts w:ascii="仿宋_GB2312" w:eastAsia="仿宋_GB2312"/>
          <w:b/>
          <w:sz w:val="44"/>
          <w:szCs w:val="44"/>
        </w:rPr>
      </w:pPr>
      <w:r>
        <w:rPr>
          <w:rFonts w:ascii="仿宋_GB2312" w:eastAsia="仿宋_GB2312" w:hint="eastAsia"/>
          <w:b/>
          <w:sz w:val="44"/>
          <w:szCs w:val="44"/>
        </w:rPr>
        <w:t>2020</w:t>
      </w:r>
      <w:r>
        <w:rPr>
          <w:rFonts w:ascii="仿宋_GB2312" w:eastAsia="仿宋_GB2312" w:hint="eastAsia"/>
          <w:b/>
          <w:sz w:val="44"/>
          <w:szCs w:val="44"/>
        </w:rPr>
        <w:t>年</w:t>
      </w:r>
      <w:r>
        <w:rPr>
          <w:rFonts w:ascii="仿宋_GB2312" w:eastAsia="仿宋_GB2312" w:hint="eastAsia"/>
          <w:b/>
          <w:sz w:val="44"/>
          <w:szCs w:val="44"/>
        </w:rPr>
        <w:t>食品类案件</w:t>
      </w:r>
      <w:r>
        <w:rPr>
          <w:rFonts w:ascii="仿宋_GB2312" w:eastAsia="仿宋_GB2312" w:hint="eastAsia"/>
          <w:b/>
          <w:sz w:val="44"/>
          <w:szCs w:val="44"/>
        </w:rPr>
        <w:t>行政处罚信息公开表（第</w:t>
      </w:r>
      <w:r>
        <w:rPr>
          <w:rFonts w:ascii="仿宋_GB2312" w:eastAsia="仿宋_GB2312" w:hint="eastAsia"/>
          <w:b/>
          <w:sz w:val="44"/>
          <w:szCs w:val="44"/>
        </w:rPr>
        <w:t>二</w:t>
      </w:r>
      <w:r>
        <w:rPr>
          <w:rFonts w:ascii="仿宋_GB2312" w:eastAsia="仿宋_GB2312" w:hint="eastAsia"/>
          <w:b/>
          <w:sz w:val="44"/>
          <w:szCs w:val="44"/>
        </w:rPr>
        <w:t>期）</w:t>
      </w:r>
    </w:p>
    <w:tbl>
      <w:tblPr>
        <w:tblW w:w="13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741"/>
        <w:gridCol w:w="2186"/>
        <w:gridCol w:w="2604"/>
        <w:gridCol w:w="1800"/>
        <w:gridCol w:w="2438"/>
        <w:gridCol w:w="903"/>
      </w:tblGrid>
      <w:tr w:rsidR="009440B4">
        <w:trPr>
          <w:trHeight w:val="998"/>
          <w:jc w:val="center"/>
        </w:trPr>
        <w:tc>
          <w:tcPr>
            <w:tcW w:w="645" w:type="dxa"/>
          </w:tcPr>
          <w:p w:rsidR="009440B4" w:rsidRDefault="009440B4">
            <w:pPr>
              <w:tabs>
                <w:tab w:val="left" w:pos="735"/>
              </w:tabs>
              <w:jc w:val="center"/>
              <w:rPr>
                <w:rFonts w:ascii="仿宋_GB2312" w:eastAsia="仿宋_GB2312"/>
                <w:b/>
                <w:szCs w:val="21"/>
              </w:rPr>
            </w:pPr>
          </w:p>
          <w:p w:rsidR="009440B4" w:rsidRDefault="00BF630E">
            <w:pPr>
              <w:tabs>
                <w:tab w:val="left" w:pos="735"/>
              </w:tabs>
              <w:jc w:val="center"/>
              <w:rPr>
                <w:rFonts w:ascii="仿宋_GB2312" w:eastAsia="仿宋_GB2312"/>
                <w:b/>
                <w:szCs w:val="21"/>
              </w:rPr>
            </w:pPr>
            <w:r>
              <w:rPr>
                <w:rFonts w:ascii="仿宋_GB2312" w:eastAsia="仿宋_GB2312" w:hint="eastAsia"/>
                <w:b/>
                <w:szCs w:val="21"/>
              </w:rPr>
              <w:t>序号</w:t>
            </w:r>
          </w:p>
        </w:tc>
        <w:tc>
          <w:tcPr>
            <w:tcW w:w="2741" w:type="dxa"/>
          </w:tcPr>
          <w:p w:rsidR="009440B4" w:rsidRDefault="009440B4">
            <w:pPr>
              <w:tabs>
                <w:tab w:val="left" w:pos="735"/>
              </w:tabs>
              <w:jc w:val="center"/>
              <w:rPr>
                <w:rFonts w:ascii="仿宋_GB2312" w:eastAsia="仿宋_GB2312"/>
                <w:b/>
                <w:szCs w:val="21"/>
              </w:rPr>
            </w:pPr>
          </w:p>
          <w:p w:rsidR="009440B4" w:rsidRDefault="00BF630E">
            <w:pPr>
              <w:tabs>
                <w:tab w:val="left" w:pos="735"/>
              </w:tabs>
              <w:ind w:firstLineChars="100" w:firstLine="211"/>
              <w:jc w:val="left"/>
              <w:rPr>
                <w:rFonts w:ascii="仿宋_GB2312" w:eastAsia="仿宋_GB2312"/>
                <w:b/>
                <w:szCs w:val="21"/>
              </w:rPr>
            </w:pPr>
            <w:r>
              <w:rPr>
                <w:rFonts w:ascii="仿宋_GB2312" w:eastAsia="仿宋_GB2312" w:hint="eastAsia"/>
                <w:b/>
                <w:szCs w:val="21"/>
              </w:rPr>
              <w:t>行政处罚决定书文号</w:t>
            </w:r>
          </w:p>
        </w:tc>
        <w:tc>
          <w:tcPr>
            <w:tcW w:w="2186" w:type="dxa"/>
          </w:tcPr>
          <w:p w:rsidR="009440B4" w:rsidRDefault="009440B4">
            <w:pPr>
              <w:tabs>
                <w:tab w:val="left" w:pos="735"/>
              </w:tabs>
              <w:jc w:val="center"/>
              <w:rPr>
                <w:rFonts w:ascii="仿宋_GB2312" w:eastAsia="仿宋_GB2312"/>
                <w:b/>
                <w:szCs w:val="21"/>
              </w:rPr>
            </w:pPr>
          </w:p>
          <w:p w:rsidR="009440B4" w:rsidRDefault="00BF630E">
            <w:pPr>
              <w:tabs>
                <w:tab w:val="left" w:pos="735"/>
              </w:tabs>
              <w:jc w:val="center"/>
              <w:rPr>
                <w:rFonts w:ascii="仿宋_GB2312" w:eastAsia="仿宋_GB2312"/>
                <w:b/>
                <w:szCs w:val="21"/>
              </w:rPr>
            </w:pPr>
            <w:r>
              <w:rPr>
                <w:rFonts w:ascii="仿宋_GB2312" w:eastAsia="仿宋_GB2312" w:hint="eastAsia"/>
                <w:b/>
                <w:szCs w:val="21"/>
              </w:rPr>
              <w:t>案件名称</w:t>
            </w:r>
          </w:p>
        </w:tc>
        <w:tc>
          <w:tcPr>
            <w:tcW w:w="2604" w:type="dxa"/>
          </w:tcPr>
          <w:p w:rsidR="009440B4" w:rsidRDefault="009440B4">
            <w:pPr>
              <w:ind w:firstLineChars="200" w:firstLine="422"/>
              <w:rPr>
                <w:rFonts w:ascii="仿宋_GB2312" w:eastAsia="仿宋_GB2312"/>
                <w:b/>
                <w:szCs w:val="21"/>
              </w:rPr>
            </w:pPr>
          </w:p>
          <w:p w:rsidR="009440B4" w:rsidRDefault="00BF630E">
            <w:pPr>
              <w:ind w:firstLineChars="200" w:firstLine="422"/>
              <w:rPr>
                <w:rFonts w:ascii="仿宋_GB2312" w:eastAsia="仿宋_GB2312"/>
                <w:b/>
                <w:szCs w:val="21"/>
              </w:rPr>
            </w:pPr>
            <w:r>
              <w:rPr>
                <w:rFonts w:ascii="仿宋_GB2312" w:eastAsia="仿宋_GB2312" w:hint="eastAsia"/>
                <w:b/>
                <w:szCs w:val="21"/>
              </w:rPr>
              <w:t>主要违法事实</w:t>
            </w:r>
          </w:p>
        </w:tc>
        <w:tc>
          <w:tcPr>
            <w:tcW w:w="1800" w:type="dxa"/>
          </w:tcPr>
          <w:p w:rsidR="009440B4" w:rsidRDefault="009440B4">
            <w:pPr>
              <w:rPr>
                <w:rFonts w:ascii="仿宋_GB2312" w:eastAsia="仿宋_GB2312"/>
                <w:b/>
                <w:szCs w:val="21"/>
              </w:rPr>
            </w:pPr>
          </w:p>
          <w:p w:rsidR="009440B4" w:rsidRDefault="00BF630E">
            <w:pPr>
              <w:rPr>
                <w:rFonts w:ascii="仿宋_GB2312" w:eastAsia="仿宋_GB2312"/>
                <w:b/>
                <w:szCs w:val="21"/>
              </w:rPr>
            </w:pPr>
            <w:r>
              <w:rPr>
                <w:rFonts w:ascii="仿宋_GB2312" w:eastAsia="仿宋_GB2312" w:hint="eastAsia"/>
                <w:b/>
                <w:szCs w:val="21"/>
              </w:rPr>
              <w:t>行政处罚的依据和种类</w:t>
            </w:r>
          </w:p>
        </w:tc>
        <w:tc>
          <w:tcPr>
            <w:tcW w:w="2438" w:type="dxa"/>
          </w:tcPr>
          <w:p w:rsidR="009440B4" w:rsidRDefault="009440B4">
            <w:pPr>
              <w:tabs>
                <w:tab w:val="left" w:pos="735"/>
              </w:tabs>
              <w:jc w:val="left"/>
              <w:rPr>
                <w:rFonts w:ascii="仿宋_GB2312" w:eastAsia="仿宋_GB2312"/>
                <w:b/>
                <w:szCs w:val="21"/>
              </w:rPr>
            </w:pPr>
          </w:p>
          <w:p w:rsidR="009440B4" w:rsidRDefault="00BF630E">
            <w:pPr>
              <w:tabs>
                <w:tab w:val="left" w:pos="735"/>
              </w:tabs>
              <w:jc w:val="left"/>
              <w:rPr>
                <w:rFonts w:ascii="仿宋_GB2312" w:eastAsia="仿宋_GB2312"/>
                <w:b/>
                <w:szCs w:val="21"/>
              </w:rPr>
            </w:pPr>
            <w:r>
              <w:rPr>
                <w:rFonts w:ascii="仿宋_GB2312" w:eastAsia="仿宋_GB2312" w:hint="eastAsia"/>
                <w:b/>
                <w:szCs w:val="21"/>
              </w:rPr>
              <w:t>作出处罚的机关名称和日期</w:t>
            </w:r>
          </w:p>
        </w:tc>
        <w:tc>
          <w:tcPr>
            <w:tcW w:w="903" w:type="dxa"/>
          </w:tcPr>
          <w:p w:rsidR="009440B4" w:rsidRDefault="009440B4">
            <w:pPr>
              <w:tabs>
                <w:tab w:val="left" w:pos="735"/>
              </w:tabs>
              <w:jc w:val="center"/>
              <w:rPr>
                <w:rFonts w:ascii="仿宋_GB2312" w:eastAsia="仿宋_GB2312"/>
                <w:b/>
                <w:szCs w:val="21"/>
              </w:rPr>
            </w:pPr>
          </w:p>
          <w:p w:rsidR="009440B4" w:rsidRDefault="00BF630E">
            <w:pPr>
              <w:tabs>
                <w:tab w:val="left" w:pos="735"/>
              </w:tabs>
              <w:jc w:val="center"/>
              <w:rPr>
                <w:rFonts w:ascii="仿宋_GB2312" w:eastAsia="仿宋_GB2312"/>
                <w:b/>
                <w:szCs w:val="21"/>
              </w:rPr>
            </w:pPr>
            <w:r>
              <w:rPr>
                <w:rFonts w:ascii="仿宋_GB2312" w:eastAsia="仿宋_GB2312" w:hint="eastAsia"/>
                <w:b/>
                <w:szCs w:val="21"/>
              </w:rPr>
              <w:t>备注</w:t>
            </w:r>
          </w:p>
        </w:tc>
      </w:tr>
      <w:tr w:rsidR="009440B4">
        <w:trPr>
          <w:trHeight w:val="1753"/>
          <w:jc w:val="center"/>
        </w:trPr>
        <w:tc>
          <w:tcPr>
            <w:tcW w:w="645" w:type="dxa"/>
          </w:tcPr>
          <w:p w:rsidR="009440B4" w:rsidRDefault="009440B4">
            <w:pPr>
              <w:tabs>
                <w:tab w:val="left" w:pos="735"/>
              </w:tabs>
              <w:jc w:val="center"/>
              <w:rPr>
                <w:rFonts w:ascii="仿宋_GB2312" w:eastAsia="仿宋_GB2312"/>
                <w:szCs w:val="21"/>
              </w:rPr>
            </w:pPr>
          </w:p>
          <w:p w:rsidR="009440B4" w:rsidRDefault="009440B4">
            <w:pPr>
              <w:tabs>
                <w:tab w:val="left" w:pos="735"/>
              </w:tabs>
              <w:jc w:val="center"/>
              <w:rPr>
                <w:rFonts w:ascii="仿宋_GB2312" w:eastAsia="仿宋_GB2312"/>
                <w:szCs w:val="21"/>
              </w:rPr>
            </w:pPr>
          </w:p>
          <w:p w:rsidR="009440B4" w:rsidRDefault="00BF630E">
            <w:pPr>
              <w:tabs>
                <w:tab w:val="left" w:pos="735"/>
              </w:tabs>
              <w:jc w:val="center"/>
              <w:rPr>
                <w:rFonts w:ascii="仿宋_GB2312" w:eastAsia="仿宋_GB2312"/>
                <w:szCs w:val="21"/>
              </w:rPr>
            </w:pPr>
            <w:r>
              <w:rPr>
                <w:rFonts w:ascii="仿宋_GB2312" w:eastAsia="仿宋_GB2312" w:hint="eastAsia"/>
                <w:szCs w:val="21"/>
              </w:rPr>
              <w:t>1</w:t>
            </w:r>
          </w:p>
        </w:tc>
        <w:tc>
          <w:tcPr>
            <w:tcW w:w="2741" w:type="dxa"/>
            <w:vAlign w:val="center"/>
          </w:tcPr>
          <w:p w:rsidR="009440B4" w:rsidRDefault="00BF630E">
            <w:pPr>
              <w:tabs>
                <w:tab w:val="left" w:pos="735"/>
              </w:tabs>
              <w:jc w:val="left"/>
              <w:rPr>
                <w:rFonts w:ascii="仿宋_GB2312" w:eastAsia="仿宋_GB2312"/>
                <w:szCs w:val="21"/>
              </w:rPr>
            </w:pPr>
            <w:r>
              <w:rPr>
                <w:rFonts w:ascii="仿宋_GB2312" w:eastAsia="仿宋_GB2312" w:hint="eastAsia"/>
                <w:szCs w:val="21"/>
              </w:rPr>
              <w:t>衡市监案处字〔</w:t>
            </w:r>
            <w:r>
              <w:rPr>
                <w:rFonts w:ascii="仿宋_GB2312" w:eastAsia="仿宋_GB2312" w:hint="eastAsia"/>
                <w:szCs w:val="21"/>
              </w:rPr>
              <w:t>2020</w:t>
            </w:r>
            <w:r>
              <w:rPr>
                <w:rFonts w:ascii="仿宋_GB2312" w:eastAsia="仿宋_GB2312" w:hint="eastAsia"/>
                <w:szCs w:val="21"/>
              </w:rPr>
              <w:t>〕</w:t>
            </w:r>
            <w:r>
              <w:rPr>
                <w:rFonts w:ascii="仿宋_GB2312" w:eastAsia="仿宋_GB2312" w:hint="eastAsia"/>
                <w:szCs w:val="21"/>
              </w:rPr>
              <w:t>48</w:t>
            </w:r>
            <w:r>
              <w:rPr>
                <w:rFonts w:ascii="仿宋_GB2312" w:eastAsia="仿宋_GB2312" w:hint="eastAsia"/>
                <w:szCs w:val="21"/>
              </w:rPr>
              <w:t>号</w:t>
            </w:r>
          </w:p>
        </w:tc>
        <w:tc>
          <w:tcPr>
            <w:tcW w:w="2186" w:type="dxa"/>
          </w:tcPr>
          <w:p w:rsidR="009440B4" w:rsidRDefault="009440B4">
            <w:pPr>
              <w:tabs>
                <w:tab w:val="left" w:pos="735"/>
              </w:tabs>
              <w:jc w:val="center"/>
              <w:rPr>
                <w:rFonts w:ascii="仿宋_GB2312" w:eastAsia="仿宋_GB2312"/>
                <w:szCs w:val="21"/>
              </w:rPr>
            </w:pPr>
          </w:p>
          <w:p w:rsidR="009440B4" w:rsidRDefault="00BF630E">
            <w:pPr>
              <w:tabs>
                <w:tab w:val="left" w:pos="735"/>
              </w:tabs>
              <w:jc w:val="left"/>
              <w:rPr>
                <w:rFonts w:ascii="仿宋_GB2312" w:eastAsia="仿宋_GB2312"/>
                <w:szCs w:val="21"/>
              </w:rPr>
            </w:pPr>
            <w:r>
              <w:rPr>
                <w:rFonts w:ascii="仿宋_GB2312" w:eastAsia="仿宋_GB2312" w:hint="eastAsia"/>
                <w:szCs w:val="21"/>
              </w:rPr>
              <w:t>谢新平未取得《小餐饮食品经营许可证》从事餐饮经营活动案</w:t>
            </w:r>
          </w:p>
        </w:tc>
        <w:tc>
          <w:tcPr>
            <w:tcW w:w="2604" w:type="dxa"/>
          </w:tcPr>
          <w:p w:rsidR="009440B4" w:rsidRDefault="009440B4">
            <w:pPr>
              <w:tabs>
                <w:tab w:val="left" w:pos="735"/>
              </w:tabs>
              <w:jc w:val="center"/>
              <w:rPr>
                <w:rFonts w:ascii="仿宋_GB2312" w:eastAsia="仿宋_GB2312"/>
                <w:szCs w:val="21"/>
              </w:rPr>
            </w:pPr>
          </w:p>
          <w:p w:rsidR="009440B4" w:rsidRDefault="00BF630E">
            <w:pPr>
              <w:tabs>
                <w:tab w:val="left" w:pos="735"/>
              </w:tabs>
              <w:rPr>
                <w:rFonts w:ascii="仿宋_GB2312" w:eastAsia="仿宋_GB2312"/>
                <w:szCs w:val="21"/>
              </w:rPr>
            </w:pPr>
            <w:r>
              <w:rPr>
                <w:rFonts w:ascii="仿宋_GB2312" w:eastAsia="仿宋_GB2312" w:hint="eastAsia"/>
                <w:szCs w:val="21"/>
              </w:rPr>
              <w:t>未取得《小餐饮食品经营许可证》从</w:t>
            </w:r>
            <w:r>
              <w:rPr>
                <w:rFonts w:ascii="仿宋_GB2312" w:eastAsia="仿宋_GB2312" w:hint="eastAsia"/>
                <w:szCs w:val="21"/>
              </w:rPr>
              <w:t>事餐饮</w:t>
            </w:r>
            <w:r>
              <w:rPr>
                <w:rFonts w:ascii="仿宋_GB2312" w:eastAsia="仿宋_GB2312" w:hint="eastAsia"/>
                <w:szCs w:val="21"/>
              </w:rPr>
              <w:t>服务</w:t>
            </w:r>
            <w:r>
              <w:rPr>
                <w:rFonts w:ascii="仿宋_GB2312" w:eastAsia="仿宋_GB2312" w:hint="eastAsia"/>
                <w:szCs w:val="21"/>
              </w:rPr>
              <w:t>活动</w:t>
            </w:r>
          </w:p>
        </w:tc>
        <w:tc>
          <w:tcPr>
            <w:tcW w:w="1800" w:type="dxa"/>
          </w:tcPr>
          <w:p w:rsidR="009440B4" w:rsidRDefault="009440B4">
            <w:pPr>
              <w:tabs>
                <w:tab w:val="left" w:pos="735"/>
              </w:tabs>
              <w:rPr>
                <w:rFonts w:ascii="仿宋_GB2312" w:eastAsia="仿宋_GB2312"/>
                <w:szCs w:val="21"/>
              </w:rPr>
            </w:pPr>
          </w:p>
          <w:p w:rsidR="009440B4" w:rsidRDefault="00BF630E">
            <w:pPr>
              <w:tabs>
                <w:tab w:val="left" w:pos="735"/>
              </w:tabs>
              <w:rPr>
                <w:rFonts w:eastAsia="仿宋_GB2312"/>
                <w:color w:val="000000"/>
                <w:szCs w:val="21"/>
              </w:rPr>
            </w:pPr>
            <w:r>
              <w:rPr>
                <w:rFonts w:ascii="仿宋_GB2312" w:eastAsia="仿宋_GB2312" w:hint="eastAsia"/>
                <w:szCs w:val="21"/>
              </w:rPr>
              <w:t>1.</w:t>
            </w:r>
            <w:r>
              <w:rPr>
                <w:rFonts w:ascii="仿宋_GB2312" w:eastAsia="仿宋_GB2312" w:hint="eastAsia"/>
                <w:szCs w:val="21"/>
              </w:rPr>
              <w:t>责令改正</w:t>
            </w:r>
            <w:r>
              <w:rPr>
                <w:rFonts w:eastAsia="仿宋_GB2312" w:hint="eastAsia"/>
                <w:color w:val="000000"/>
                <w:szCs w:val="21"/>
              </w:rPr>
              <w:t>违法行为</w:t>
            </w:r>
            <w:r>
              <w:rPr>
                <w:rFonts w:eastAsia="仿宋_GB2312" w:hint="eastAsia"/>
                <w:color w:val="000000"/>
                <w:szCs w:val="21"/>
              </w:rPr>
              <w:t>；</w:t>
            </w:r>
          </w:p>
          <w:p w:rsidR="009440B4" w:rsidRDefault="00BF630E">
            <w:pPr>
              <w:tabs>
                <w:tab w:val="left" w:pos="735"/>
              </w:tabs>
              <w:rPr>
                <w:rFonts w:ascii="仿宋_GB2312" w:eastAsia="仿宋_GB2312"/>
                <w:szCs w:val="21"/>
              </w:rPr>
            </w:pPr>
            <w:r>
              <w:rPr>
                <w:rFonts w:ascii="仿宋_GB2312" w:eastAsia="仿宋_GB2312" w:hint="eastAsia"/>
                <w:szCs w:val="21"/>
              </w:rPr>
              <w:t>2.</w:t>
            </w:r>
            <w:r>
              <w:rPr>
                <w:rFonts w:ascii="仿宋_GB2312" w:eastAsia="仿宋_GB2312" w:hint="eastAsia"/>
                <w:szCs w:val="21"/>
              </w:rPr>
              <w:t>罚款。</w:t>
            </w:r>
          </w:p>
          <w:p w:rsidR="009440B4" w:rsidRDefault="009440B4">
            <w:pPr>
              <w:tabs>
                <w:tab w:val="left" w:pos="735"/>
              </w:tabs>
              <w:jc w:val="center"/>
              <w:rPr>
                <w:rFonts w:ascii="仿宋_GB2312" w:eastAsia="仿宋_GB2312"/>
                <w:szCs w:val="21"/>
              </w:rPr>
            </w:pPr>
          </w:p>
        </w:tc>
        <w:tc>
          <w:tcPr>
            <w:tcW w:w="2438" w:type="dxa"/>
          </w:tcPr>
          <w:p w:rsidR="009440B4" w:rsidRDefault="009440B4">
            <w:pPr>
              <w:tabs>
                <w:tab w:val="left" w:pos="735"/>
              </w:tabs>
              <w:jc w:val="center"/>
              <w:rPr>
                <w:rFonts w:ascii="仿宋_GB2312" w:eastAsia="仿宋_GB2312"/>
                <w:szCs w:val="21"/>
              </w:rPr>
            </w:pPr>
          </w:p>
          <w:p w:rsidR="009440B4" w:rsidRDefault="00BF630E">
            <w:pPr>
              <w:tabs>
                <w:tab w:val="left" w:pos="735"/>
              </w:tabs>
              <w:ind w:left="210" w:hangingChars="100" w:hanging="210"/>
              <w:jc w:val="left"/>
              <w:rPr>
                <w:rFonts w:ascii="仿宋_GB2312" w:eastAsia="仿宋_GB2312"/>
                <w:szCs w:val="21"/>
              </w:rPr>
            </w:pPr>
            <w:r>
              <w:rPr>
                <w:rFonts w:ascii="仿宋_GB2312" w:eastAsia="仿宋_GB2312" w:hint="eastAsia"/>
                <w:szCs w:val="21"/>
              </w:rPr>
              <w:t>衡阳市市场监督管理局</w:t>
            </w:r>
            <w:r>
              <w:rPr>
                <w:rFonts w:ascii="仿宋_GB2312" w:eastAsia="仿宋_GB2312" w:hint="eastAsia"/>
                <w:szCs w:val="21"/>
              </w:rPr>
              <w:t>2020</w:t>
            </w:r>
            <w:r>
              <w:rPr>
                <w:rFonts w:ascii="仿宋_GB2312" w:eastAsia="仿宋_GB2312" w:hint="eastAsia"/>
                <w:szCs w:val="21"/>
              </w:rPr>
              <w:t>年</w:t>
            </w:r>
            <w:r>
              <w:rPr>
                <w:rFonts w:ascii="仿宋_GB2312" w:eastAsia="仿宋_GB2312" w:hint="eastAsia"/>
                <w:szCs w:val="21"/>
              </w:rPr>
              <w:t>8</w:t>
            </w:r>
            <w:r>
              <w:rPr>
                <w:rFonts w:ascii="仿宋_GB2312" w:eastAsia="仿宋_GB2312" w:hint="eastAsia"/>
                <w:szCs w:val="21"/>
              </w:rPr>
              <w:t>月</w:t>
            </w:r>
            <w:r>
              <w:rPr>
                <w:rFonts w:ascii="仿宋_GB2312" w:eastAsia="仿宋_GB2312" w:hint="eastAsia"/>
                <w:szCs w:val="21"/>
              </w:rPr>
              <w:t>3</w:t>
            </w:r>
            <w:r>
              <w:rPr>
                <w:rFonts w:ascii="仿宋_GB2312" w:eastAsia="仿宋_GB2312" w:hint="eastAsia"/>
                <w:szCs w:val="21"/>
              </w:rPr>
              <w:t>日</w:t>
            </w:r>
          </w:p>
        </w:tc>
        <w:tc>
          <w:tcPr>
            <w:tcW w:w="903" w:type="dxa"/>
          </w:tcPr>
          <w:p w:rsidR="009440B4" w:rsidRDefault="009440B4">
            <w:pPr>
              <w:tabs>
                <w:tab w:val="left" w:pos="735"/>
              </w:tabs>
              <w:jc w:val="center"/>
              <w:rPr>
                <w:rFonts w:ascii="仿宋_GB2312" w:eastAsia="仿宋_GB2312"/>
                <w:szCs w:val="21"/>
              </w:rPr>
            </w:pPr>
          </w:p>
        </w:tc>
      </w:tr>
      <w:tr w:rsidR="009440B4">
        <w:trPr>
          <w:trHeight w:val="90"/>
          <w:jc w:val="center"/>
        </w:trPr>
        <w:tc>
          <w:tcPr>
            <w:tcW w:w="645" w:type="dxa"/>
          </w:tcPr>
          <w:p w:rsidR="009440B4" w:rsidRDefault="009440B4">
            <w:pPr>
              <w:tabs>
                <w:tab w:val="left" w:pos="735"/>
              </w:tabs>
              <w:jc w:val="center"/>
              <w:rPr>
                <w:rFonts w:ascii="仿宋_GB2312" w:eastAsia="仿宋_GB2312"/>
                <w:szCs w:val="21"/>
              </w:rPr>
            </w:pPr>
          </w:p>
          <w:p w:rsidR="009440B4" w:rsidRDefault="009440B4">
            <w:pPr>
              <w:tabs>
                <w:tab w:val="left" w:pos="735"/>
              </w:tabs>
              <w:jc w:val="center"/>
              <w:rPr>
                <w:rFonts w:ascii="仿宋_GB2312" w:eastAsia="仿宋_GB2312"/>
                <w:szCs w:val="21"/>
              </w:rPr>
            </w:pPr>
          </w:p>
          <w:p w:rsidR="009440B4" w:rsidRDefault="00BF630E">
            <w:pPr>
              <w:tabs>
                <w:tab w:val="left" w:pos="735"/>
              </w:tabs>
              <w:jc w:val="center"/>
              <w:rPr>
                <w:rFonts w:ascii="仿宋_GB2312" w:eastAsia="仿宋_GB2312"/>
                <w:szCs w:val="21"/>
              </w:rPr>
            </w:pPr>
            <w:r>
              <w:rPr>
                <w:rFonts w:ascii="仿宋_GB2312" w:eastAsia="仿宋_GB2312" w:hint="eastAsia"/>
                <w:szCs w:val="21"/>
              </w:rPr>
              <w:t>2</w:t>
            </w:r>
          </w:p>
        </w:tc>
        <w:tc>
          <w:tcPr>
            <w:tcW w:w="2741" w:type="dxa"/>
            <w:vAlign w:val="center"/>
          </w:tcPr>
          <w:p w:rsidR="009440B4" w:rsidRDefault="00BF630E">
            <w:pPr>
              <w:widowControl/>
              <w:jc w:val="left"/>
              <w:textAlignment w:val="center"/>
              <w:rPr>
                <w:rFonts w:ascii="仿宋_GB2312" w:eastAsia="仿宋_GB2312"/>
                <w:szCs w:val="21"/>
              </w:rPr>
            </w:pPr>
            <w:r>
              <w:rPr>
                <w:rFonts w:ascii="仿宋_GB2312" w:eastAsia="仿宋_GB2312"/>
                <w:szCs w:val="21"/>
              </w:rPr>
              <w:t>衡市监案处字〔</w:t>
            </w:r>
            <w:r>
              <w:rPr>
                <w:rFonts w:ascii="仿宋_GB2312" w:eastAsia="仿宋_GB2312"/>
                <w:szCs w:val="21"/>
              </w:rPr>
              <w:t>2020</w:t>
            </w:r>
            <w:r>
              <w:rPr>
                <w:rFonts w:ascii="仿宋_GB2312" w:eastAsia="仿宋_GB2312"/>
                <w:szCs w:val="21"/>
              </w:rPr>
              <w:t>〕</w:t>
            </w:r>
            <w:r>
              <w:rPr>
                <w:rFonts w:ascii="仿宋_GB2312" w:eastAsia="仿宋_GB2312"/>
                <w:szCs w:val="21"/>
              </w:rPr>
              <w:t>58</w:t>
            </w:r>
            <w:r>
              <w:rPr>
                <w:rFonts w:ascii="仿宋_GB2312" w:eastAsia="仿宋_GB2312"/>
                <w:szCs w:val="21"/>
              </w:rPr>
              <w:t>号</w:t>
            </w:r>
          </w:p>
        </w:tc>
        <w:tc>
          <w:tcPr>
            <w:tcW w:w="2186" w:type="dxa"/>
            <w:vAlign w:val="center"/>
          </w:tcPr>
          <w:p w:rsidR="009440B4" w:rsidRDefault="00BF630E">
            <w:pPr>
              <w:widowControl/>
              <w:jc w:val="left"/>
              <w:textAlignment w:val="center"/>
              <w:rPr>
                <w:rFonts w:ascii="仿宋_GB2312" w:eastAsia="仿宋_GB2312"/>
                <w:szCs w:val="21"/>
              </w:rPr>
            </w:pPr>
            <w:r>
              <w:rPr>
                <w:rFonts w:ascii="仿宋_GB2312" w:eastAsia="仿宋_GB2312" w:hint="eastAsia"/>
                <w:szCs w:val="21"/>
              </w:rPr>
              <w:t>谷田标（衡阳市蒸湘区隆兴品尚生活）未按要求销售散装食品，责令整改后拒不改正案</w:t>
            </w:r>
          </w:p>
        </w:tc>
        <w:tc>
          <w:tcPr>
            <w:tcW w:w="2604" w:type="dxa"/>
            <w:vAlign w:val="center"/>
          </w:tcPr>
          <w:p w:rsidR="009440B4" w:rsidRDefault="00BF630E">
            <w:pPr>
              <w:widowControl/>
              <w:jc w:val="left"/>
              <w:textAlignment w:val="center"/>
              <w:rPr>
                <w:rFonts w:ascii="DengXian" w:eastAsia="DengXian" w:hAnsi="DengXian" w:cs="DengXian"/>
                <w:color w:val="000000"/>
                <w:sz w:val="28"/>
                <w:szCs w:val="28"/>
              </w:rPr>
            </w:pPr>
            <w:r>
              <w:rPr>
                <w:rFonts w:ascii="仿宋_GB2312" w:eastAsia="仿宋_GB2312"/>
                <w:szCs w:val="21"/>
              </w:rPr>
              <w:t>未按要求销售散装食品，责令整改后拒不改正</w:t>
            </w:r>
          </w:p>
        </w:tc>
        <w:tc>
          <w:tcPr>
            <w:tcW w:w="1800" w:type="dxa"/>
          </w:tcPr>
          <w:p w:rsidR="009440B4" w:rsidRDefault="009440B4">
            <w:pPr>
              <w:tabs>
                <w:tab w:val="left" w:pos="735"/>
              </w:tabs>
              <w:rPr>
                <w:rFonts w:eastAsia="仿宋_GB2312"/>
                <w:color w:val="000000"/>
                <w:szCs w:val="21"/>
              </w:rPr>
            </w:pPr>
          </w:p>
          <w:p w:rsidR="009440B4" w:rsidRDefault="00BF630E">
            <w:pPr>
              <w:tabs>
                <w:tab w:val="left" w:pos="735"/>
              </w:tabs>
              <w:rPr>
                <w:rFonts w:eastAsia="仿宋_GB2312"/>
                <w:color w:val="000000"/>
                <w:szCs w:val="21"/>
              </w:rPr>
            </w:pPr>
            <w:r>
              <w:rPr>
                <w:rFonts w:eastAsia="仿宋_GB2312" w:hint="eastAsia"/>
                <w:color w:val="000000"/>
                <w:szCs w:val="21"/>
              </w:rPr>
              <w:t>1.</w:t>
            </w:r>
            <w:r>
              <w:rPr>
                <w:rFonts w:eastAsia="仿宋_GB2312" w:hint="eastAsia"/>
                <w:color w:val="000000"/>
                <w:szCs w:val="21"/>
              </w:rPr>
              <w:t>责令改正违法行为</w:t>
            </w:r>
            <w:r>
              <w:rPr>
                <w:rFonts w:eastAsia="仿宋_GB2312" w:hint="eastAsia"/>
                <w:color w:val="000000"/>
                <w:szCs w:val="21"/>
              </w:rPr>
              <w:t>；</w:t>
            </w:r>
          </w:p>
          <w:p w:rsidR="009440B4" w:rsidRDefault="00BF630E">
            <w:pPr>
              <w:tabs>
                <w:tab w:val="left" w:pos="735"/>
              </w:tabs>
              <w:rPr>
                <w:rFonts w:eastAsia="仿宋_GB2312"/>
                <w:color w:val="000000"/>
                <w:szCs w:val="21"/>
              </w:rPr>
            </w:pPr>
            <w:r>
              <w:rPr>
                <w:rFonts w:eastAsia="仿宋_GB2312" w:hint="eastAsia"/>
                <w:color w:val="000000"/>
                <w:szCs w:val="21"/>
              </w:rPr>
              <w:t>2.</w:t>
            </w:r>
            <w:r>
              <w:rPr>
                <w:rFonts w:eastAsia="仿宋_GB2312" w:hint="eastAsia"/>
                <w:color w:val="000000"/>
                <w:szCs w:val="21"/>
              </w:rPr>
              <w:t>罚款。</w:t>
            </w:r>
          </w:p>
        </w:tc>
        <w:tc>
          <w:tcPr>
            <w:tcW w:w="2438" w:type="dxa"/>
            <w:vAlign w:val="center"/>
          </w:tcPr>
          <w:p w:rsidR="009440B4" w:rsidRDefault="00BF630E">
            <w:pPr>
              <w:tabs>
                <w:tab w:val="left" w:pos="735"/>
              </w:tabs>
              <w:ind w:left="210" w:hangingChars="100" w:hanging="210"/>
              <w:jc w:val="left"/>
              <w:rPr>
                <w:rFonts w:ascii="仿宋_GB2312" w:eastAsia="仿宋_GB2312"/>
                <w:szCs w:val="21"/>
              </w:rPr>
            </w:pPr>
            <w:r>
              <w:rPr>
                <w:rFonts w:ascii="仿宋_GB2312" w:eastAsia="仿宋_GB2312"/>
                <w:szCs w:val="21"/>
              </w:rPr>
              <w:t>衡阳市市场监督管理局</w:t>
            </w:r>
            <w:r>
              <w:rPr>
                <w:rFonts w:ascii="仿宋_GB2312" w:eastAsia="仿宋_GB2312"/>
                <w:szCs w:val="21"/>
              </w:rPr>
              <w:t>2020</w:t>
            </w:r>
            <w:r>
              <w:rPr>
                <w:rFonts w:ascii="仿宋_GB2312" w:eastAsia="仿宋_GB2312"/>
                <w:szCs w:val="21"/>
              </w:rPr>
              <w:t>年</w:t>
            </w:r>
            <w:r>
              <w:rPr>
                <w:rFonts w:ascii="仿宋_GB2312" w:eastAsia="仿宋_GB2312"/>
                <w:szCs w:val="21"/>
              </w:rPr>
              <w:t>8</w:t>
            </w:r>
            <w:r>
              <w:rPr>
                <w:rFonts w:ascii="仿宋_GB2312" w:eastAsia="仿宋_GB2312"/>
                <w:szCs w:val="21"/>
              </w:rPr>
              <w:t>月</w:t>
            </w:r>
            <w:r>
              <w:rPr>
                <w:rFonts w:ascii="仿宋_GB2312" w:eastAsia="仿宋_GB2312"/>
                <w:szCs w:val="21"/>
              </w:rPr>
              <w:t>21</w:t>
            </w:r>
            <w:r>
              <w:rPr>
                <w:rFonts w:ascii="仿宋_GB2312" w:eastAsia="仿宋_GB2312"/>
                <w:szCs w:val="21"/>
              </w:rPr>
              <w:t>日</w:t>
            </w:r>
          </w:p>
        </w:tc>
        <w:tc>
          <w:tcPr>
            <w:tcW w:w="903" w:type="dxa"/>
          </w:tcPr>
          <w:p w:rsidR="009440B4" w:rsidRDefault="009440B4">
            <w:pPr>
              <w:tabs>
                <w:tab w:val="left" w:pos="735"/>
              </w:tabs>
              <w:jc w:val="center"/>
              <w:rPr>
                <w:rFonts w:ascii="仿宋_GB2312" w:eastAsia="仿宋_GB2312"/>
                <w:szCs w:val="21"/>
              </w:rPr>
            </w:pPr>
          </w:p>
        </w:tc>
      </w:tr>
      <w:tr w:rsidR="009440B4">
        <w:trPr>
          <w:trHeight w:val="1694"/>
          <w:jc w:val="center"/>
        </w:trPr>
        <w:tc>
          <w:tcPr>
            <w:tcW w:w="645" w:type="dxa"/>
          </w:tcPr>
          <w:p w:rsidR="009440B4" w:rsidRDefault="009440B4">
            <w:pPr>
              <w:widowControl/>
              <w:jc w:val="center"/>
              <w:textAlignment w:val="center"/>
              <w:rPr>
                <w:rFonts w:ascii="仿宋_GB2312" w:eastAsia="仿宋_GB2312"/>
                <w:szCs w:val="21"/>
              </w:rPr>
            </w:pPr>
          </w:p>
          <w:p w:rsidR="009440B4" w:rsidRDefault="009440B4">
            <w:pPr>
              <w:widowControl/>
              <w:jc w:val="center"/>
              <w:textAlignment w:val="center"/>
              <w:rPr>
                <w:rFonts w:ascii="仿宋_GB2312" w:eastAsia="仿宋_GB2312"/>
                <w:szCs w:val="21"/>
              </w:rPr>
            </w:pPr>
          </w:p>
          <w:p w:rsidR="009440B4" w:rsidRDefault="00BF630E">
            <w:pPr>
              <w:widowControl/>
              <w:jc w:val="center"/>
              <w:textAlignment w:val="center"/>
              <w:rPr>
                <w:rFonts w:ascii="仿宋_GB2312" w:eastAsia="仿宋_GB2312"/>
                <w:szCs w:val="21"/>
              </w:rPr>
            </w:pPr>
            <w:r>
              <w:rPr>
                <w:rFonts w:ascii="仿宋_GB2312" w:eastAsia="仿宋_GB2312" w:hint="eastAsia"/>
                <w:szCs w:val="21"/>
              </w:rPr>
              <w:t>3</w:t>
            </w:r>
          </w:p>
        </w:tc>
        <w:tc>
          <w:tcPr>
            <w:tcW w:w="2741" w:type="dxa"/>
            <w:vAlign w:val="center"/>
          </w:tcPr>
          <w:p w:rsidR="009440B4" w:rsidRDefault="00BF630E">
            <w:pPr>
              <w:widowControl/>
              <w:jc w:val="left"/>
              <w:textAlignment w:val="center"/>
              <w:rPr>
                <w:rFonts w:ascii="仿宋_GB2312" w:eastAsia="仿宋_GB2312"/>
                <w:szCs w:val="21"/>
              </w:rPr>
            </w:pPr>
            <w:r>
              <w:rPr>
                <w:rFonts w:ascii="仿宋_GB2312" w:eastAsia="仿宋_GB2312"/>
                <w:szCs w:val="21"/>
              </w:rPr>
              <w:t>衡市监案处字〔</w:t>
            </w:r>
            <w:r>
              <w:rPr>
                <w:rFonts w:ascii="仿宋_GB2312" w:eastAsia="仿宋_GB2312"/>
                <w:szCs w:val="21"/>
              </w:rPr>
              <w:t>2020</w:t>
            </w:r>
            <w:r>
              <w:rPr>
                <w:rFonts w:ascii="仿宋_GB2312" w:eastAsia="仿宋_GB2312"/>
                <w:szCs w:val="21"/>
              </w:rPr>
              <w:t>〕</w:t>
            </w:r>
            <w:r>
              <w:rPr>
                <w:rFonts w:ascii="仿宋_GB2312" w:eastAsia="仿宋_GB2312"/>
                <w:szCs w:val="21"/>
              </w:rPr>
              <w:t>64</w:t>
            </w:r>
            <w:r>
              <w:rPr>
                <w:rFonts w:ascii="仿宋_GB2312" w:eastAsia="仿宋_GB2312"/>
                <w:szCs w:val="21"/>
              </w:rPr>
              <w:t>号</w:t>
            </w:r>
          </w:p>
        </w:tc>
        <w:tc>
          <w:tcPr>
            <w:tcW w:w="2186" w:type="dxa"/>
            <w:vAlign w:val="center"/>
          </w:tcPr>
          <w:p w:rsidR="009440B4" w:rsidRDefault="00BF630E">
            <w:pPr>
              <w:widowControl/>
              <w:jc w:val="left"/>
              <w:textAlignment w:val="center"/>
              <w:rPr>
                <w:rFonts w:ascii="仿宋_GB2312" w:eastAsia="仿宋_GB2312"/>
                <w:szCs w:val="21"/>
              </w:rPr>
            </w:pPr>
            <w:r>
              <w:rPr>
                <w:rFonts w:ascii="仿宋_GB2312" w:eastAsia="仿宋_GB2312"/>
                <w:szCs w:val="21"/>
              </w:rPr>
              <w:t>伍芷仪</w:t>
            </w:r>
            <w:r>
              <w:rPr>
                <w:rFonts w:ascii="仿宋_GB2312" w:eastAsia="仿宋_GB2312"/>
                <w:szCs w:val="21"/>
              </w:rPr>
              <w:t>(</w:t>
            </w:r>
            <w:r>
              <w:rPr>
                <w:rFonts w:ascii="仿宋_GB2312" w:eastAsia="仿宋_GB2312"/>
                <w:szCs w:val="21"/>
              </w:rPr>
              <w:t>衡阳市石鼓区惠通食品商行经营者</w:t>
            </w:r>
            <w:r>
              <w:rPr>
                <w:rFonts w:ascii="仿宋_GB2312" w:eastAsia="仿宋_GB2312" w:hint="eastAsia"/>
                <w:szCs w:val="21"/>
              </w:rPr>
              <w:t>）</w:t>
            </w:r>
            <w:r>
              <w:rPr>
                <w:rFonts w:ascii="仿宋_GB2312" w:eastAsia="仿宋_GB2312"/>
                <w:szCs w:val="21"/>
              </w:rPr>
              <w:t>经营超过保质期</w:t>
            </w:r>
            <w:r>
              <w:rPr>
                <w:rFonts w:ascii="仿宋_GB2312" w:eastAsia="仿宋_GB2312" w:hint="eastAsia"/>
                <w:szCs w:val="21"/>
              </w:rPr>
              <w:t>的</w:t>
            </w:r>
            <w:r>
              <w:rPr>
                <w:rFonts w:ascii="仿宋_GB2312" w:eastAsia="仿宋_GB2312"/>
                <w:szCs w:val="21"/>
              </w:rPr>
              <w:t>食品案</w:t>
            </w:r>
          </w:p>
        </w:tc>
        <w:tc>
          <w:tcPr>
            <w:tcW w:w="2604" w:type="dxa"/>
            <w:vAlign w:val="center"/>
          </w:tcPr>
          <w:p w:rsidR="009440B4" w:rsidRDefault="00BF630E">
            <w:pPr>
              <w:widowControl/>
              <w:jc w:val="left"/>
              <w:textAlignment w:val="center"/>
              <w:rPr>
                <w:rFonts w:ascii="仿宋_GB2312" w:eastAsia="仿宋_GB2312"/>
                <w:szCs w:val="21"/>
              </w:rPr>
            </w:pPr>
            <w:r>
              <w:rPr>
                <w:rFonts w:ascii="仿宋_GB2312" w:eastAsia="仿宋_GB2312"/>
                <w:szCs w:val="21"/>
              </w:rPr>
              <w:t>经营超过保质期</w:t>
            </w:r>
            <w:r>
              <w:rPr>
                <w:rFonts w:ascii="仿宋_GB2312" w:eastAsia="仿宋_GB2312" w:hint="eastAsia"/>
                <w:szCs w:val="21"/>
              </w:rPr>
              <w:t>的</w:t>
            </w:r>
            <w:r>
              <w:rPr>
                <w:rFonts w:ascii="仿宋_GB2312" w:eastAsia="仿宋_GB2312"/>
                <w:szCs w:val="21"/>
              </w:rPr>
              <w:t>食品</w:t>
            </w:r>
          </w:p>
        </w:tc>
        <w:tc>
          <w:tcPr>
            <w:tcW w:w="1800" w:type="dxa"/>
            <w:vAlign w:val="center"/>
          </w:tcPr>
          <w:p w:rsidR="009440B4" w:rsidRDefault="00BF630E">
            <w:pPr>
              <w:widowControl/>
              <w:textAlignment w:val="center"/>
              <w:rPr>
                <w:rFonts w:ascii="仿宋_GB2312" w:eastAsia="仿宋_GB2312"/>
                <w:szCs w:val="21"/>
              </w:rPr>
            </w:pPr>
            <w:r>
              <w:rPr>
                <w:rFonts w:ascii="仿宋_GB2312" w:eastAsia="仿宋_GB2312" w:hint="eastAsia"/>
                <w:szCs w:val="21"/>
              </w:rPr>
              <w:t>1.</w:t>
            </w:r>
            <w:r>
              <w:rPr>
                <w:rFonts w:ascii="仿宋_GB2312" w:eastAsia="仿宋_GB2312"/>
                <w:szCs w:val="21"/>
              </w:rPr>
              <w:t>没收超过保质期</w:t>
            </w:r>
            <w:r>
              <w:rPr>
                <w:rFonts w:ascii="仿宋_GB2312" w:eastAsia="仿宋_GB2312" w:hint="eastAsia"/>
                <w:szCs w:val="21"/>
              </w:rPr>
              <w:t>食品；</w:t>
            </w:r>
          </w:p>
          <w:p w:rsidR="009440B4" w:rsidRDefault="00BF630E">
            <w:pPr>
              <w:widowControl/>
              <w:textAlignment w:val="center"/>
              <w:rPr>
                <w:rFonts w:ascii="仿宋_GB2312" w:eastAsia="仿宋_GB2312"/>
                <w:szCs w:val="21"/>
              </w:rPr>
            </w:pPr>
            <w:r>
              <w:rPr>
                <w:rFonts w:ascii="仿宋_GB2312" w:eastAsia="仿宋_GB2312" w:hint="eastAsia"/>
                <w:szCs w:val="21"/>
              </w:rPr>
              <w:t>2.</w:t>
            </w:r>
            <w:r>
              <w:rPr>
                <w:rFonts w:ascii="仿宋_GB2312" w:eastAsia="仿宋_GB2312"/>
                <w:szCs w:val="21"/>
              </w:rPr>
              <w:t>罚款</w:t>
            </w:r>
            <w:r>
              <w:rPr>
                <w:rFonts w:ascii="仿宋_GB2312" w:eastAsia="仿宋_GB2312" w:hint="eastAsia"/>
                <w:szCs w:val="21"/>
              </w:rPr>
              <w:t>。</w:t>
            </w:r>
          </w:p>
        </w:tc>
        <w:tc>
          <w:tcPr>
            <w:tcW w:w="2438" w:type="dxa"/>
            <w:vAlign w:val="center"/>
          </w:tcPr>
          <w:p w:rsidR="009440B4" w:rsidRDefault="00BF630E">
            <w:pPr>
              <w:widowControl/>
              <w:ind w:left="210" w:hangingChars="100" w:hanging="210"/>
              <w:jc w:val="left"/>
              <w:textAlignment w:val="center"/>
              <w:rPr>
                <w:rFonts w:ascii="仿宋_GB2312" w:eastAsia="仿宋_GB2312"/>
                <w:szCs w:val="21"/>
              </w:rPr>
            </w:pPr>
            <w:r>
              <w:rPr>
                <w:rFonts w:ascii="仿宋_GB2312" w:eastAsia="仿宋_GB2312"/>
                <w:szCs w:val="21"/>
              </w:rPr>
              <w:t>衡阳市市场监督管理局</w:t>
            </w:r>
            <w:r>
              <w:rPr>
                <w:rFonts w:ascii="仿宋_GB2312" w:eastAsia="仿宋_GB2312"/>
                <w:szCs w:val="21"/>
              </w:rPr>
              <w:t>2020</w:t>
            </w:r>
            <w:r>
              <w:rPr>
                <w:rFonts w:ascii="仿宋_GB2312" w:eastAsia="仿宋_GB2312"/>
                <w:szCs w:val="21"/>
              </w:rPr>
              <w:t>年</w:t>
            </w:r>
            <w:r>
              <w:rPr>
                <w:rFonts w:ascii="仿宋_GB2312" w:eastAsia="仿宋_GB2312"/>
                <w:szCs w:val="21"/>
              </w:rPr>
              <w:t>9</w:t>
            </w:r>
            <w:r>
              <w:rPr>
                <w:rFonts w:ascii="仿宋_GB2312" w:eastAsia="仿宋_GB2312"/>
                <w:szCs w:val="21"/>
              </w:rPr>
              <w:t>月</w:t>
            </w:r>
            <w:r>
              <w:rPr>
                <w:rFonts w:ascii="仿宋_GB2312" w:eastAsia="仿宋_GB2312"/>
                <w:szCs w:val="21"/>
              </w:rPr>
              <w:t>7</w:t>
            </w:r>
            <w:r>
              <w:rPr>
                <w:rFonts w:ascii="仿宋_GB2312" w:eastAsia="仿宋_GB2312"/>
                <w:szCs w:val="21"/>
              </w:rPr>
              <w:t>日</w:t>
            </w:r>
          </w:p>
        </w:tc>
        <w:tc>
          <w:tcPr>
            <w:tcW w:w="903" w:type="dxa"/>
          </w:tcPr>
          <w:p w:rsidR="009440B4" w:rsidRDefault="009440B4">
            <w:pPr>
              <w:tabs>
                <w:tab w:val="left" w:pos="735"/>
              </w:tabs>
              <w:jc w:val="center"/>
              <w:rPr>
                <w:rFonts w:ascii="仿宋_GB2312" w:eastAsia="仿宋_GB2312"/>
                <w:szCs w:val="21"/>
              </w:rPr>
            </w:pPr>
          </w:p>
          <w:p w:rsidR="009440B4" w:rsidRDefault="009440B4"/>
          <w:p w:rsidR="009440B4" w:rsidRDefault="009440B4">
            <w:pPr>
              <w:ind w:firstLine="419"/>
              <w:jc w:val="left"/>
            </w:pPr>
          </w:p>
        </w:tc>
      </w:tr>
      <w:tr w:rsidR="009440B4">
        <w:trPr>
          <w:trHeight w:val="1886"/>
          <w:jc w:val="center"/>
        </w:trPr>
        <w:tc>
          <w:tcPr>
            <w:tcW w:w="645" w:type="dxa"/>
          </w:tcPr>
          <w:p w:rsidR="009440B4" w:rsidRDefault="009440B4">
            <w:pPr>
              <w:tabs>
                <w:tab w:val="left" w:pos="735"/>
              </w:tabs>
              <w:jc w:val="center"/>
              <w:rPr>
                <w:rFonts w:ascii="仿宋_GB2312" w:eastAsia="仿宋_GB2312"/>
                <w:szCs w:val="21"/>
              </w:rPr>
            </w:pPr>
          </w:p>
          <w:p w:rsidR="009440B4" w:rsidRDefault="009440B4">
            <w:pPr>
              <w:tabs>
                <w:tab w:val="left" w:pos="735"/>
              </w:tabs>
              <w:jc w:val="center"/>
              <w:rPr>
                <w:rFonts w:ascii="仿宋_GB2312" w:eastAsia="仿宋_GB2312"/>
                <w:szCs w:val="21"/>
              </w:rPr>
            </w:pPr>
          </w:p>
          <w:p w:rsidR="009440B4" w:rsidRDefault="009440B4">
            <w:pPr>
              <w:tabs>
                <w:tab w:val="left" w:pos="735"/>
              </w:tabs>
              <w:jc w:val="center"/>
              <w:rPr>
                <w:rFonts w:ascii="仿宋_GB2312" w:eastAsia="仿宋_GB2312"/>
                <w:szCs w:val="21"/>
              </w:rPr>
            </w:pPr>
          </w:p>
          <w:p w:rsidR="009440B4" w:rsidRDefault="00BF630E">
            <w:pPr>
              <w:tabs>
                <w:tab w:val="left" w:pos="735"/>
              </w:tabs>
              <w:jc w:val="center"/>
              <w:rPr>
                <w:rFonts w:ascii="仿宋_GB2312" w:eastAsia="仿宋_GB2312"/>
                <w:szCs w:val="21"/>
              </w:rPr>
            </w:pPr>
            <w:r>
              <w:rPr>
                <w:rFonts w:ascii="仿宋_GB2312" w:eastAsia="仿宋_GB2312"/>
                <w:szCs w:val="21"/>
              </w:rPr>
              <w:t>4</w:t>
            </w:r>
          </w:p>
        </w:tc>
        <w:tc>
          <w:tcPr>
            <w:tcW w:w="2741" w:type="dxa"/>
            <w:vAlign w:val="center"/>
          </w:tcPr>
          <w:p w:rsidR="009440B4" w:rsidRDefault="00BF630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衡市监案处字</w:t>
            </w:r>
            <w:r>
              <w:rPr>
                <w:rFonts w:ascii="仿宋_GB2312" w:eastAsia="仿宋_GB2312"/>
                <w:szCs w:val="21"/>
              </w:rPr>
              <w:t>〔</w:t>
            </w:r>
            <w:r>
              <w:rPr>
                <w:rFonts w:ascii="仿宋" w:eastAsia="仿宋" w:hAnsi="仿宋" w:cs="仿宋" w:hint="eastAsia"/>
                <w:color w:val="000000"/>
                <w:kern w:val="0"/>
                <w:szCs w:val="21"/>
                <w:lang w:bidi="ar"/>
              </w:rPr>
              <w:t>2020</w:t>
            </w:r>
            <w:r>
              <w:rPr>
                <w:rFonts w:ascii="仿宋_GB2312" w:eastAsia="仿宋_GB2312"/>
                <w:szCs w:val="21"/>
              </w:rPr>
              <w:t>〕</w:t>
            </w:r>
            <w:r>
              <w:rPr>
                <w:rFonts w:ascii="仿宋" w:eastAsia="仿宋" w:hAnsi="仿宋" w:cs="仿宋" w:hint="eastAsia"/>
                <w:color w:val="000000"/>
                <w:kern w:val="0"/>
                <w:szCs w:val="21"/>
                <w:lang w:bidi="ar"/>
              </w:rPr>
              <w:t>71</w:t>
            </w:r>
            <w:r>
              <w:rPr>
                <w:rFonts w:ascii="仿宋" w:eastAsia="仿宋" w:hAnsi="仿宋" w:cs="仿宋" w:hint="eastAsia"/>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衡阳市高新技术产业开发区雁城湘味一品特产店经营食品添加剂超过食品安全标准限量的“脆辣黄瓜皮（酱腌菜）”案</w:t>
            </w:r>
          </w:p>
        </w:tc>
        <w:tc>
          <w:tcPr>
            <w:tcW w:w="2604" w:type="dxa"/>
            <w:vAlign w:val="center"/>
          </w:tcPr>
          <w:p w:rsidR="009440B4" w:rsidRDefault="00BF630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经营的“脆辣黄瓜皮（酱腌菜）”中，食品添加剂含量不符合食品安全国家标准要求。</w:t>
            </w:r>
          </w:p>
        </w:tc>
        <w:tc>
          <w:tcPr>
            <w:tcW w:w="1800" w:type="dxa"/>
            <w:vAlign w:val="center"/>
          </w:tcPr>
          <w:p w:rsidR="009440B4" w:rsidRDefault="00BF630E">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免于处罚</w:t>
            </w:r>
          </w:p>
        </w:tc>
        <w:tc>
          <w:tcPr>
            <w:tcW w:w="2438" w:type="dxa"/>
            <w:vAlign w:val="center"/>
          </w:tcPr>
          <w:p w:rsidR="009440B4" w:rsidRDefault="00BF630E">
            <w:pPr>
              <w:widowControl/>
              <w:ind w:left="210" w:hangingChars="100" w:hanging="2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衡阳市市场监督管理局</w:t>
            </w:r>
            <w:r>
              <w:rPr>
                <w:rFonts w:ascii="仿宋" w:eastAsia="仿宋" w:hAnsi="仿宋" w:cs="仿宋" w:hint="eastAsia"/>
                <w:color w:val="000000"/>
                <w:kern w:val="0"/>
                <w:szCs w:val="21"/>
                <w:lang w:bidi="ar"/>
              </w:rPr>
              <w:t>2020</w:t>
            </w:r>
            <w:r>
              <w:rPr>
                <w:rFonts w:ascii="仿宋" w:eastAsia="仿宋" w:hAnsi="仿宋" w:cs="仿宋" w:hint="eastAsia"/>
                <w:color w:val="000000"/>
                <w:kern w:val="0"/>
                <w:szCs w:val="21"/>
                <w:lang w:bidi="ar"/>
              </w:rPr>
              <w:t>年</w:t>
            </w:r>
            <w:r>
              <w:rPr>
                <w:rFonts w:ascii="仿宋" w:eastAsia="仿宋" w:hAnsi="仿宋" w:cs="仿宋" w:hint="eastAsia"/>
                <w:color w:val="000000"/>
                <w:kern w:val="0"/>
                <w:szCs w:val="21"/>
                <w:lang w:bidi="ar"/>
              </w:rPr>
              <w:t>9</w:t>
            </w:r>
            <w:r>
              <w:rPr>
                <w:rFonts w:ascii="仿宋" w:eastAsia="仿宋" w:hAnsi="仿宋" w:cs="仿宋" w:hint="eastAsia"/>
                <w:color w:val="000000"/>
                <w:kern w:val="0"/>
                <w:szCs w:val="21"/>
                <w:lang w:bidi="ar"/>
              </w:rPr>
              <w:t>月</w:t>
            </w:r>
            <w:r>
              <w:rPr>
                <w:rFonts w:ascii="仿宋" w:eastAsia="仿宋" w:hAnsi="仿宋" w:cs="仿宋" w:hint="eastAsia"/>
                <w:color w:val="000000"/>
                <w:kern w:val="0"/>
                <w:szCs w:val="21"/>
                <w:lang w:bidi="ar"/>
              </w:rPr>
              <w:t>11</w:t>
            </w:r>
            <w:r>
              <w:rPr>
                <w:rFonts w:ascii="仿宋" w:eastAsia="仿宋" w:hAnsi="仿宋" w:cs="仿宋" w:hint="eastAsia"/>
                <w:color w:val="000000"/>
                <w:kern w:val="0"/>
                <w:szCs w:val="21"/>
                <w:lang w:bidi="ar"/>
              </w:rPr>
              <w:t>日</w:t>
            </w:r>
          </w:p>
        </w:tc>
        <w:tc>
          <w:tcPr>
            <w:tcW w:w="903" w:type="dxa"/>
          </w:tcPr>
          <w:p w:rsidR="009440B4" w:rsidRDefault="009440B4">
            <w:pPr>
              <w:tabs>
                <w:tab w:val="left" w:pos="735"/>
              </w:tabs>
              <w:jc w:val="center"/>
              <w:rPr>
                <w:rFonts w:ascii="仿宋_GB2312" w:eastAsia="仿宋_GB2312"/>
                <w:szCs w:val="21"/>
              </w:rPr>
            </w:pPr>
          </w:p>
        </w:tc>
      </w:tr>
      <w:tr w:rsidR="009440B4">
        <w:trPr>
          <w:trHeight w:val="2784"/>
          <w:jc w:val="center"/>
        </w:trPr>
        <w:tc>
          <w:tcPr>
            <w:tcW w:w="645" w:type="dxa"/>
          </w:tcPr>
          <w:p w:rsidR="009440B4" w:rsidRDefault="009440B4">
            <w:pPr>
              <w:tabs>
                <w:tab w:val="left" w:pos="735"/>
              </w:tabs>
              <w:jc w:val="center"/>
              <w:rPr>
                <w:rFonts w:ascii="仿宋_GB2312" w:eastAsia="仿宋_GB2312"/>
                <w:szCs w:val="21"/>
              </w:rPr>
            </w:pPr>
          </w:p>
          <w:p w:rsidR="009440B4" w:rsidRDefault="009440B4">
            <w:pPr>
              <w:tabs>
                <w:tab w:val="left" w:pos="735"/>
              </w:tabs>
              <w:jc w:val="center"/>
              <w:rPr>
                <w:rFonts w:ascii="仿宋_GB2312" w:eastAsia="仿宋_GB2312"/>
                <w:szCs w:val="21"/>
              </w:rPr>
            </w:pPr>
          </w:p>
          <w:p w:rsidR="009440B4" w:rsidRDefault="009440B4">
            <w:pPr>
              <w:tabs>
                <w:tab w:val="left" w:pos="735"/>
              </w:tabs>
              <w:jc w:val="center"/>
              <w:rPr>
                <w:rFonts w:ascii="仿宋_GB2312" w:eastAsia="仿宋_GB2312"/>
                <w:szCs w:val="21"/>
              </w:rPr>
            </w:pPr>
          </w:p>
          <w:p w:rsidR="009440B4" w:rsidRDefault="00BF630E">
            <w:pPr>
              <w:tabs>
                <w:tab w:val="left" w:pos="735"/>
              </w:tabs>
              <w:jc w:val="center"/>
              <w:rPr>
                <w:rFonts w:ascii="仿宋_GB2312" w:eastAsia="仿宋_GB2312"/>
                <w:szCs w:val="21"/>
              </w:rPr>
            </w:pPr>
            <w:r>
              <w:rPr>
                <w:rFonts w:ascii="仿宋_GB2312" w:eastAsia="仿宋_GB2312"/>
                <w:szCs w:val="21"/>
              </w:rPr>
              <w:t>5</w:t>
            </w:r>
          </w:p>
        </w:tc>
        <w:tc>
          <w:tcPr>
            <w:tcW w:w="2741" w:type="dxa"/>
            <w:vAlign w:val="center"/>
          </w:tcPr>
          <w:p w:rsidR="009440B4" w:rsidRDefault="00BF630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衡市监案处字</w:t>
            </w:r>
            <w:r>
              <w:rPr>
                <w:rFonts w:ascii="仿宋_GB2312" w:eastAsia="仿宋_GB2312"/>
                <w:szCs w:val="21"/>
              </w:rPr>
              <w:t>〔</w:t>
            </w:r>
            <w:r>
              <w:rPr>
                <w:rFonts w:ascii="仿宋" w:eastAsia="仿宋" w:hAnsi="仿宋" w:cs="仿宋" w:hint="eastAsia"/>
                <w:color w:val="000000"/>
                <w:kern w:val="0"/>
                <w:szCs w:val="21"/>
                <w:lang w:bidi="ar"/>
              </w:rPr>
              <w:t>2020</w:t>
            </w:r>
            <w:r>
              <w:rPr>
                <w:rFonts w:ascii="仿宋_GB2312" w:eastAsia="仿宋_GB2312"/>
                <w:szCs w:val="21"/>
              </w:rPr>
              <w:t>〕</w:t>
            </w:r>
            <w:r>
              <w:rPr>
                <w:rFonts w:ascii="仿宋" w:eastAsia="仿宋" w:hAnsi="仿宋" w:cs="仿宋" w:hint="eastAsia"/>
                <w:color w:val="000000"/>
                <w:kern w:val="0"/>
                <w:szCs w:val="21"/>
                <w:lang w:bidi="ar"/>
              </w:rPr>
              <w:t>66</w:t>
            </w:r>
            <w:r>
              <w:rPr>
                <w:rFonts w:ascii="仿宋" w:eastAsia="仿宋" w:hAnsi="仿宋" w:cs="仿宋" w:hint="eastAsia"/>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衡阳梦缘食品有限公司生产超限量使用食品添加剂的脆辣黄瓜皮和贡椒萝卜干（酱腌菜）案</w:t>
            </w:r>
          </w:p>
        </w:tc>
        <w:tc>
          <w:tcPr>
            <w:tcW w:w="2604" w:type="dxa"/>
            <w:vAlign w:val="center"/>
          </w:tcPr>
          <w:p w:rsidR="009440B4" w:rsidRDefault="00BF630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生产的脆辣黄瓜皮和贡椒萝卜干（酱腌菜）中，食品添加剂含量不符合食品安全国家标准要求。</w:t>
            </w:r>
          </w:p>
        </w:tc>
        <w:tc>
          <w:tcPr>
            <w:tcW w:w="1800"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w:t>
            </w:r>
          </w:p>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没收不合格产品；</w:t>
            </w:r>
          </w:p>
          <w:p w:rsidR="009440B4" w:rsidRDefault="00BF630E">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r>
              <w:rPr>
                <w:rFonts w:ascii="仿宋" w:eastAsia="仿宋" w:hAnsi="仿宋" w:cs="仿宋" w:hint="eastAsia"/>
                <w:color w:val="000000"/>
                <w:kern w:val="0"/>
                <w:szCs w:val="21"/>
                <w:lang w:bidi="ar"/>
              </w:rPr>
              <w:t>没收违法所得；</w:t>
            </w:r>
          </w:p>
          <w:p w:rsidR="009440B4" w:rsidRDefault="00BF630E">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r>
              <w:rPr>
                <w:rFonts w:ascii="仿宋" w:eastAsia="仿宋" w:hAnsi="仿宋" w:cs="仿宋" w:hint="eastAsia"/>
                <w:color w:val="000000"/>
                <w:kern w:val="0"/>
                <w:szCs w:val="21"/>
                <w:lang w:bidi="ar"/>
              </w:rPr>
              <w:t>罚款。</w:t>
            </w:r>
          </w:p>
        </w:tc>
        <w:tc>
          <w:tcPr>
            <w:tcW w:w="2438" w:type="dxa"/>
            <w:vAlign w:val="center"/>
          </w:tcPr>
          <w:p w:rsidR="009440B4" w:rsidRDefault="00BF630E">
            <w:pPr>
              <w:widowControl/>
              <w:ind w:left="210" w:hangingChars="100" w:hanging="2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衡阳市市场监督管理局</w:t>
            </w:r>
            <w:r>
              <w:rPr>
                <w:rFonts w:ascii="仿宋" w:eastAsia="仿宋" w:hAnsi="仿宋" w:cs="仿宋" w:hint="eastAsia"/>
                <w:color w:val="000000"/>
                <w:kern w:val="0"/>
                <w:szCs w:val="21"/>
                <w:lang w:bidi="ar"/>
              </w:rPr>
              <w:t>2020</w:t>
            </w:r>
            <w:r>
              <w:rPr>
                <w:rFonts w:ascii="仿宋" w:eastAsia="仿宋" w:hAnsi="仿宋" w:cs="仿宋" w:hint="eastAsia"/>
                <w:color w:val="000000"/>
                <w:kern w:val="0"/>
                <w:szCs w:val="21"/>
                <w:lang w:bidi="ar"/>
              </w:rPr>
              <w:t>年</w:t>
            </w:r>
            <w:r>
              <w:rPr>
                <w:rFonts w:ascii="仿宋" w:eastAsia="仿宋" w:hAnsi="仿宋" w:cs="仿宋" w:hint="eastAsia"/>
                <w:color w:val="000000"/>
                <w:kern w:val="0"/>
                <w:szCs w:val="21"/>
                <w:lang w:bidi="ar"/>
              </w:rPr>
              <w:t>9</w:t>
            </w:r>
            <w:r>
              <w:rPr>
                <w:rFonts w:ascii="仿宋" w:eastAsia="仿宋" w:hAnsi="仿宋" w:cs="仿宋" w:hint="eastAsia"/>
                <w:color w:val="000000"/>
                <w:kern w:val="0"/>
                <w:szCs w:val="21"/>
                <w:lang w:bidi="ar"/>
              </w:rPr>
              <w:t>月</w:t>
            </w:r>
            <w:r>
              <w:rPr>
                <w:rFonts w:ascii="仿宋" w:eastAsia="仿宋" w:hAnsi="仿宋" w:cs="仿宋" w:hint="eastAsia"/>
                <w:color w:val="000000"/>
                <w:kern w:val="0"/>
                <w:szCs w:val="21"/>
                <w:lang w:bidi="ar"/>
              </w:rPr>
              <w:t>27</w:t>
            </w:r>
            <w:r>
              <w:rPr>
                <w:rFonts w:ascii="仿宋" w:eastAsia="仿宋" w:hAnsi="仿宋" w:cs="仿宋" w:hint="eastAsia"/>
                <w:color w:val="000000"/>
                <w:kern w:val="0"/>
                <w:szCs w:val="21"/>
                <w:lang w:bidi="ar"/>
              </w:rPr>
              <w:t>日</w:t>
            </w:r>
          </w:p>
        </w:tc>
        <w:tc>
          <w:tcPr>
            <w:tcW w:w="903" w:type="dxa"/>
          </w:tcPr>
          <w:p w:rsidR="009440B4" w:rsidRDefault="009440B4">
            <w:pPr>
              <w:tabs>
                <w:tab w:val="left" w:pos="735"/>
              </w:tabs>
              <w:jc w:val="center"/>
              <w:rPr>
                <w:rFonts w:ascii="仿宋_GB2312" w:eastAsia="仿宋_GB2312"/>
                <w:szCs w:val="21"/>
              </w:rPr>
            </w:pPr>
          </w:p>
        </w:tc>
      </w:tr>
      <w:tr w:rsidR="009440B4">
        <w:trPr>
          <w:trHeight w:val="2385"/>
          <w:jc w:val="center"/>
        </w:trPr>
        <w:tc>
          <w:tcPr>
            <w:tcW w:w="645" w:type="dxa"/>
          </w:tcPr>
          <w:p w:rsidR="009440B4" w:rsidRDefault="009440B4">
            <w:pPr>
              <w:tabs>
                <w:tab w:val="left" w:pos="735"/>
              </w:tabs>
              <w:jc w:val="center"/>
              <w:rPr>
                <w:rFonts w:ascii="仿宋_GB2312" w:eastAsia="仿宋_GB2312"/>
                <w:bCs/>
                <w:szCs w:val="21"/>
              </w:rPr>
            </w:pPr>
          </w:p>
          <w:p w:rsidR="009440B4" w:rsidRDefault="009440B4">
            <w:pPr>
              <w:tabs>
                <w:tab w:val="left" w:pos="735"/>
              </w:tabs>
              <w:jc w:val="center"/>
              <w:rPr>
                <w:rFonts w:ascii="仿宋_GB2312" w:eastAsia="仿宋_GB2312"/>
                <w:bCs/>
                <w:szCs w:val="21"/>
              </w:rPr>
            </w:pPr>
          </w:p>
          <w:p w:rsidR="009440B4" w:rsidRDefault="009440B4">
            <w:pPr>
              <w:tabs>
                <w:tab w:val="left" w:pos="735"/>
              </w:tabs>
              <w:jc w:val="center"/>
              <w:rPr>
                <w:rFonts w:ascii="仿宋_GB2312" w:eastAsia="仿宋_GB2312"/>
                <w:bCs/>
                <w:szCs w:val="21"/>
              </w:rPr>
            </w:pPr>
          </w:p>
          <w:p w:rsidR="009440B4" w:rsidRDefault="00BF630E">
            <w:pPr>
              <w:tabs>
                <w:tab w:val="left" w:pos="735"/>
              </w:tabs>
              <w:jc w:val="center"/>
              <w:rPr>
                <w:rFonts w:ascii="仿宋_GB2312" w:eastAsia="仿宋_GB2312"/>
                <w:b/>
                <w:szCs w:val="21"/>
              </w:rPr>
            </w:pPr>
            <w:r>
              <w:rPr>
                <w:rFonts w:ascii="仿宋_GB2312" w:eastAsia="仿宋_GB2312"/>
                <w:bCs/>
                <w:szCs w:val="21"/>
              </w:rPr>
              <w:t>6</w:t>
            </w:r>
          </w:p>
        </w:tc>
        <w:tc>
          <w:tcPr>
            <w:tcW w:w="2741" w:type="dxa"/>
            <w:vAlign w:val="center"/>
          </w:tcPr>
          <w:p w:rsidR="009440B4" w:rsidRDefault="00BF630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衡市监案处字〔</w:t>
            </w:r>
            <w:r>
              <w:rPr>
                <w:rFonts w:ascii="仿宋" w:eastAsia="仿宋" w:hAnsi="仿宋" w:cs="仿宋" w:hint="eastAsia"/>
                <w:color w:val="000000"/>
                <w:kern w:val="0"/>
                <w:szCs w:val="21"/>
                <w:lang w:bidi="ar"/>
              </w:rPr>
              <w:t>2020</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62</w:t>
            </w:r>
            <w:r>
              <w:rPr>
                <w:rFonts w:ascii="仿宋" w:eastAsia="仿宋" w:hAnsi="仿宋" w:cs="仿宋" w:hint="eastAsia"/>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衡阳市石鼓区宝贝妈仔谷母婴用品店经营标签不符合规定的食品案</w:t>
            </w:r>
          </w:p>
        </w:tc>
        <w:tc>
          <w:tcPr>
            <w:tcW w:w="2604" w:type="dxa"/>
          </w:tcPr>
          <w:p w:rsidR="009440B4" w:rsidRDefault="009440B4">
            <w:pPr>
              <w:jc w:val="center"/>
              <w:rPr>
                <w:rFonts w:ascii="仿宋" w:eastAsia="仿宋" w:hAnsi="仿宋" w:cs="仿宋"/>
                <w:color w:val="231F20"/>
                <w:szCs w:val="21"/>
              </w:rPr>
            </w:pPr>
          </w:p>
          <w:p w:rsidR="009440B4" w:rsidRDefault="009440B4">
            <w:pPr>
              <w:jc w:val="center"/>
              <w:rPr>
                <w:rFonts w:ascii="仿宋" w:eastAsia="仿宋" w:hAnsi="仿宋" w:cs="仿宋"/>
                <w:color w:val="231F20"/>
                <w:szCs w:val="21"/>
              </w:rPr>
            </w:pPr>
          </w:p>
          <w:p w:rsidR="009440B4" w:rsidRDefault="009440B4">
            <w:pPr>
              <w:jc w:val="left"/>
              <w:rPr>
                <w:rFonts w:ascii="仿宋" w:eastAsia="仿宋" w:hAnsi="仿宋" w:cs="仿宋"/>
                <w:color w:val="231F20"/>
                <w:szCs w:val="21"/>
              </w:rPr>
            </w:pPr>
          </w:p>
          <w:p w:rsidR="009440B4" w:rsidRDefault="00BF630E">
            <w:pPr>
              <w:jc w:val="left"/>
              <w:rPr>
                <w:rFonts w:ascii="仿宋" w:eastAsia="仿宋" w:hAnsi="仿宋" w:cs="仿宋"/>
                <w:color w:val="231F20"/>
                <w:szCs w:val="21"/>
              </w:rPr>
            </w:pPr>
            <w:r>
              <w:rPr>
                <w:rFonts w:ascii="仿宋" w:eastAsia="仿宋" w:hAnsi="仿宋" w:cs="仿宋" w:hint="eastAsia"/>
                <w:color w:val="231F20"/>
                <w:szCs w:val="21"/>
              </w:rPr>
              <w:t>经营</w:t>
            </w:r>
            <w:r>
              <w:rPr>
                <w:rFonts w:ascii="仿宋" w:eastAsia="仿宋" w:hAnsi="仿宋" w:cs="仿宋" w:hint="eastAsia"/>
                <w:color w:val="231F20"/>
                <w:szCs w:val="21"/>
              </w:rPr>
              <w:t>的</w:t>
            </w:r>
            <w:r>
              <w:rPr>
                <w:rFonts w:ascii="仿宋" w:eastAsia="仿宋" w:hAnsi="仿宋" w:cs="仿宋" w:hint="eastAsia"/>
                <w:color w:val="231F20"/>
                <w:szCs w:val="21"/>
              </w:rPr>
              <w:t>食品标</w:t>
            </w:r>
            <w:r>
              <w:rPr>
                <w:rFonts w:ascii="仿宋" w:eastAsia="仿宋" w:hAnsi="仿宋" w:cs="仿宋" w:hint="eastAsia"/>
                <w:color w:val="231F20"/>
                <w:szCs w:val="21"/>
              </w:rPr>
              <w:t>签标识</w:t>
            </w:r>
            <w:r>
              <w:rPr>
                <w:rFonts w:ascii="仿宋" w:eastAsia="仿宋" w:hAnsi="仿宋" w:cs="仿宋" w:hint="eastAsia"/>
                <w:color w:val="231F20"/>
                <w:szCs w:val="21"/>
              </w:rPr>
              <w:t>不符合</w:t>
            </w:r>
            <w:r>
              <w:rPr>
                <w:rFonts w:ascii="仿宋" w:eastAsia="仿宋" w:hAnsi="仿宋" w:cs="仿宋" w:hint="eastAsia"/>
                <w:color w:val="231F20"/>
                <w:szCs w:val="21"/>
              </w:rPr>
              <w:t>法</w:t>
            </w:r>
            <w:r>
              <w:rPr>
                <w:rFonts w:ascii="仿宋" w:eastAsia="仿宋" w:hAnsi="仿宋" w:cs="仿宋" w:hint="eastAsia"/>
                <w:color w:val="231F20"/>
                <w:szCs w:val="21"/>
              </w:rPr>
              <w:t>定</w:t>
            </w:r>
            <w:r>
              <w:rPr>
                <w:rFonts w:ascii="仿宋" w:eastAsia="仿宋" w:hAnsi="仿宋" w:cs="仿宋" w:hint="eastAsia"/>
                <w:color w:val="231F20"/>
                <w:szCs w:val="21"/>
              </w:rPr>
              <w:t>要求</w:t>
            </w:r>
            <w:r>
              <w:rPr>
                <w:rFonts w:ascii="仿宋" w:eastAsia="仿宋" w:hAnsi="仿宋" w:cs="仿宋" w:hint="eastAsia"/>
                <w:color w:val="231F20"/>
                <w:szCs w:val="21"/>
              </w:rPr>
              <w:t>。</w:t>
            </w:r>
          </w:p>
        </w:tc>
        <w:tc>
          <w:tcPr>
            <w:tcW w:w="1800" w:type="dxa"/>
            <w:vAlign w:val="center"/>
          </w:tcPr>
          <w:p w:rsidR="009440B4" w:rsidRDefault="00BF630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、没收违法所得；</w:t>
            </w:r>
            <w:r>
              <w:rPr>
                <w:rFonts w:ascii="仿宋" w:eastAsia="仿宋" w:hAnsi="仿宋" w:cs="仿宋" w:hint="eastAsia"/>
                <w:color w:val="000000"/>
                <w:kern w:val="0"/>
                <w:szCs w:val="21"/>
                <w:lang w:bidi="ar"/>
              </w:rPr>
              <w:t>3</w:t>
            </w:r>
            <w:r>
              <w:rPr>
                <w:rFonts w:ascii="仿宋" w:eastAsia="仿宋" w:hAnsi="仿宋" w:cs="仿宋" w:hint="eastAsia"/>
                <w:color w:val="000000"/>
                <w:kern w:val="0"/>
                <w:szCs w:val="21"/>
                <w:lang w:bidi="ar"/>
              </w:rPr>
              <w:t>、罚款。</w:t>
            </w:r>
          </w:p>
        </w:tc>
        <w:tc>
          <w:tcPr>
            <w:tcW w:w="2438" w:type="dxa"/>
            <w:vAlign w:val="center"/>
          </w:tcPr>
          <w:p w:rsidR="009440B4" w:rsidRDefault="00BF630E">
            <w:pPr>
              <w:widowControl/>
              <w:ind w:left="210" w:hangingChars="100" w:hanging="210"/>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衡阳市市场监督管理局</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年</w:t>
            </w:r>
            <w:r>
              <w:rPr>
                <w:rFonts w:ascii="仿宋" w:eastAsia="仿宋" w:hAnsi="仿宋" w:cs="仿宋"/>
                <w:color w:val="000000"/>
                <w:kern w:val="0"/>
                <w:szCs w:val="21"/>
                <w:lang w:bidi="ar"/>
              </w:rPr>
              <w:t>9</w:t>
            </w:r>
            <w:r>
              <w:rPr>
                <w:rFonts w:ascii="仿宋" w:eastAsia="仿宋" w:hAnsi="仿宋" w:cs="仿宋"/>
                <w:color w:val="000000"/>
                <w:kern w:val="0"/>
                <w:szCs w:val="21"/>
                <w:lang w:bidi="ar"/>
              </w:rPr>
              <w:t>月</w:t>
            </w:r>
            <w:r>
              <w:rPr>
                <w:rFonts w:ascii="仿宋" w:eastAsia="仿宋" w:hAnsi="仿宋" w:cs="仿宋"/>
                <w:color w:val="000000"/>
                <w:kern w:val="0"/>
                <w:szCs w:val="21"/>
                <w:lang w:bidi="ar"/>
              </w:rPr>
              <w:t>11</w:t>
            </w:r>
            <w:r>
              <w:rPr>
                <w:rFonts w:ascii="仿宋" w:eastAsia="仿宋" w:hAnsi="仿宋" w:cs="仿宋"/>
                <w:color w:val="000000"/>
                <w:kern w:val="0"/>
                <w:szCs w:val="21"/>
                <w:lang w:bidi="ar"/>
              </w:rPr>
              <w:t>日</w:t>
            </w:r>
          </w:p>
        </w:tc>
        <w:tc>
          <w:tcPr>
            <w:tcW w:w="903" w:type="dxa"/>
          </w:tcPr>
          <w:p w:rsidR="009440B4" w:rsidRDefault="009440B4">
            <w:pPr>
              <w:widowControl/>
              <w:jc w:val="center"/>
              <w:textAlignment w:val="center"/>
              <w:rPr>
                <w:rFonts w:ascii="仿宋" w:eastAsia="仿宋" w:hAnsi="仿宋" w:cs="仿宋"/>
                <w:color w:val="000000"/>
                <w:kern w:val="0"/>
                <w:szCs w:val="21"/>
                <w:lang w:bidi="ar"/>
              </w:rPr>
            </w:pPr>
          </w:p>
        </w:tc>
      </w:tr>
      <w:tr w:rsidR="009440B4">
        <w:trPr>
          <w:trHeight w:val="1633"/>
          <w:jc w:val="center"/>
        </w:trPr>
        <w:tc>
          <w:tcPr>
            <w:tcW w:w="645" w:type="dxa"/>
          </w:tcPr>
          <w:p w:rsidR="009440B4" w:rsidRDefault="009440B4">
            <w:pPr>
              <w:tabs>
                <w:tab w:val="left" w:pos="735"/>
              </w:tabs>
              <w:jc w:val="center"/>
              <w:rPr>
                <w:rFonts w:ascii="仿宋" w:eastAsia="仿宋" w:hAnsi="仿宋" w:cs="仿宋"/>
                <w:bCs/>
                <w:szCs w:val="21"/>
              </w:rPr>
            </w:pPr>
          </w:p>
          <w:p w:rsidR="009440B4" w:rsidRDefault="009440B4">
            <w:pPr>
              <w:tabs>
                <w:tab w:val="left" w:pos="735"/>
              </w:tabs>
              <w:jc w:val="center"/>
              <w:rPr>
                <w:rFonts w:ascii="仿宋" w:eastAsia="仿宋" w:hAnsi="仿宋" w:cs="仿宋"/>
                <w:bCs/>
                <w:szCs w:val="21"/>
              </w:rPr>
            </w:pPr>
          </w:p>
          <w:p w:rsidR="009440B4" w:rsidRDefault="009440B4">
            <w:pPr>
              <w:tabs>
                <w:tab w:val="left" w:pos="735"/>
              </w:tabs>
              <w:jc w:val="center"/>
              <w:rPr>
                <w:rFonts w:ascii="仿宋" w:eastAsia="仿宋" w:hAnsi="仿宋" w:cs="仿宋"/>
                <w:bCs/>
                <w:szCs w:val="21"/>
              </w:rPr>
            </w:pPr>
          </w:p>
          <w:p w:rsidR="009440B4" w:rsidRDefault="00BF630E">
            <w:pPr>
              <w:tabs>
                <w:tab w:val="left" w:pos="735"/>
              </w:tabs>
              <w:jc w:val="center"/>
              <w:rPr>
                <w:rFonts w:ascii="仿宋" w:eastAsia="仿宋" w:hAnsi="仿宋" w:cs="仿宋"/>
                <w:bCs/>
                <w:szCs w:val="21"/>
              </w:rPr>
            </w:pPr>
            <w:r>
              <w:rPr>
                <w:rFonts w:ascii="仿宋" w:eastAsia="仿宋" w:hAnsi="仿宋" w:cs="仿宋" w:hint="eastAsia"/>
                <w:bCs/>
                <w:szCs w:val="21"/>
              </w:rPr>
              <w:t>7</w:t>
            </w:r>
          </w:p>
        </w:tc>
        <w:tc>
          <w:tcPr>
            <w:tcW w:w="2741" w:type="dxa"/>
            <w:vAlign w:val="center"/>
          </w:tcPr>
          <w:p w:rsidR="009440B4" w:rsidRDefault="00BF630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衡市监案处字〔</w:t>
            </w:r>
            <w:r>
              <w:rPr>
                <w:rFonts w:ascii="仿宋" w:eastAsia="仿宋" w:hAnsi="仿宋" w:cs="仿宋" w:hint="eastAsia"/>
                <w:color w:val="000000"/>
                <w:kern w:val="0"/>
                <w:szCs w:val="21"/>
                <w:lang w:bidi="ar"/>
              </w:rPr>
              <w:t>2020</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56</w:t>
            </w:r>
            <w:r>
              <w:rPr>
                <w:rFonts w:ascii="仿宋" w:eastAsia="仿宋" w:hAnsi="仿宋" w:cs="仿宋" w:hint="eastAsia"/>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步步高商业股份有限公司衡阳分公司白沙店经营不符合食品安全标准的紫元英蜂蜜案</w:t>
            </w:r>
          </w:p>
        </w:tc>
        <w:tc>
          <w:tcPr>
            <w:tcW w:w="2604" w:type="dxa"/>
            <w:vAlign w:val="center"/>
          </w:tcPr>
          <w:p w:rsidR="009440B4" w:rsidRDefault="00BF630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销售的紫云英蜂蜜，经监督抽检，菌落总数不符合食品安全国家标准要求。</w:t>
            </w:r>
          </w:p>
        </w:tc>
        <w:tc>
          <w:tcPr>
            <w:tcW w:w="1800" w:type="dxa"/>
            <w:vAlign w:val="center"/>
          </w:tcPr>
          <w:p w:rsidR="009440B4" w:rsidRDefault="00BF630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没收不合格产品；</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2.</w:t>
            </w:r>
            <w:r>
              <w:rPr>
                <w:rFonts w:ascii="仿宋" w:eastAsia="仿宋" w:hAnsi="仿宋" w:cs="仿宋" w:hint="eastAsia"/>
                <w:color w:val="000000"/>
                <w:kern w:val="0"/>
                <w:szCs w:val="21"/>
                <w:lang w:bidi="ar"/>
              </w:rPr>
              <w:t>免于处罚。</w:t>
            </w:r>
          </w:p>
        </w:tc>
        <w:tc>
          <w:tcPr>
            <w:tcW w:w="2438" w:type="dxa"/>
            <w:vAlign w:val="center"/>
          </w:tcPr>
          <w:p w:rsidR="009440B4" w:rsidRDefault="00BF630E">
            <w:pPr>
              <w:widowControl/>
              <w:ind w:left="210" w:hangingChars="100" w:hanging="210"/>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衡阳市市场监督管理局</w:t>
            </w:r>
            <w:r>
              <w:rPr>
                <w:rFonts w:ascii="仿宋" w:eastAsia="仿宋" w:hAnsi="仿宋" w:cs="仿宋" w:hint="eastAsia"/>
                <w:color w:val="000000"/>
                <w:kern w:val="0"/>
                <w:szCs w:val="21"/>
                <w:lang w:bidi="ar"/>
              </w:rPr>
              <w:t>2020</w:t>
            </w:r>
            <w:r>
              <w:rPr>
                <w:rFonts w:ascii="仿宋" w:eastAsia="仿宋" w:hAnsi="仿宋" w:cs="仿宋" w:hint="eastAsia"/>
                <w:color w:val="000000"/>
                <w:kern w:val="0"/>
                <w:szCs w:val="21"/>
                <w:lang w:bidi="ar"/>
              </w:rPr>
              <w:t>年</w:t>
            </w:r>
            <w:r>
              <w:rPr>
                <w:rFonts w:ascii="仿宋" w:eastAsia="仿宋" w:hAnsi="仿宋" w:cs="仿宋" w:hint="eastAsia"/>
                <w:color w:val="000000"/>
                <w:kern w:val="0"/>
                <w:szCs w:val="21"/>
                <w:lang w:bidi="ar"/>
              </w:rPr>
              <w:t>8</w:t>
            </w:r>
            <w:r>
              <w:rPr>
                <w:rFonts w:ascii="仿宋" w:eastAsia="仿宋" w:hAnsi="仿宋" w:cs="仿宋" w:hint="eastAsia"/>
                <w:color w:val="000000"/>
                <w:kern w:val="0"/>
                <w:szCs w:val="21"/>
                <w:lang w:bidi="ar"/>
              </w:rPr>
              <w:t>月</w:t>
            </w:r>
            <w:r>
              <w:rPr>
                <w:rFonts w:ascii="仿宋" w:eastAsia="仿宋" w:hAnsi="仿宋" w:cs="仿宋" w:hint="eastAsia"/>
                <w:color w:val="000000"/>
                <w:kern w:val="0"/>
                <w:szCs w:val="21"/>
                <w:lang w:bidi="ar"/>
              </w:rPr>
              <w:t>21</w:t>
            </w:r>
            <w:r>
              <w:rPr>
                <w:rFonts w:ascii="仿宋" w:eastAsia="仿宋" w:hAnsi="仿宋" w:cs="仿宋" w:hint="eastAsia"/>
                <w:color w:val="000000"/>
                <w:kern w:val="0"/>
                <w:szCs w:val="21"/>
                <w:lang w:bidi="ar"/>
              </w:rPr>
              <w:t>日</w:t>
            </w:r>
          </w:p>
        </w:tc>
        <w:tc>
          <w:tcPr>
            <w:tcW w:w="903" w:type="dxa"/>
          </w:tcPr>
          <w:p w:rsidR="009440B4" w:rsidRDefault="009440B4">
            <w:pPr>
              <w:tabs>
                <w:tab w:val="left" w:pos="735"/>
              </w:tabs>
              <w:jc w:val="center"/>
              <w:rPr>
                <w:rFonts w:ascii="仿宋" w:eastAsia="仿宋" w:hAnsi="仿宋" w:cs="仿宋"/>
                <w:b/>
                <w:szCs w:val="21"/>
              </w:rPr>
            </w:pPr>
          </w:p>
        </w:tc>
      </w:tr>
      <w:tr w:rsidR="009440B4">
        <w:trPr>
          <w:trHeight w:val="1213"/>
          <w:jc w:val="center"/>
        </w:trPr>
        <w:tc>
          <w:tcPr>
            <w:tcW w:w="645" w:type="dxa"/>
          </w:tcPr>
          <w:p w:rsidR="009440B4" w:rsidRDefault="009440B4">
            <w:pPr>
              <w:widowControl/>
              <w:jc w:val="center"/>
              <w:textAlignment w:val="center"/>
              <w:rPr>
                <w:rFonts w:ascii="仿宋" w:eastAsia="仿宋" w:hAnsi="仿宋" w:cs="仿宋"/>
                <w:color w:val="000000"/>
                <w:kern w:val="0"/>
                <w:szCs w:val="21"/>
                <w:lang w:bidi="ar"/>
              </w:rPr>
            </w:pPr>
          </w:p>
          <w:p w:rsidR="009440B4" w:rsidRDefault="009440B4">
            <w:pPr>
              <w:widowControl/>
              <w:jc w:val="center"/>
              <w:textAlignment w:val="center"/>
              <w:rPr>
                <w:rFonts w:ascii="仿宋" w:eastAsia="仿宋" w:hAnsi="仿宋" w:cs="仿宋"/>
                <w:color w:val="000000"/>
                <w:kern w:val="0"/>
                <w:szCs w:val="21"/>
                <w:lang w:bidi="ar"/>
              </w:rPr>
            </w:pPr>
          </w:p>
          <w:p w:rsidR="009440B4" w:rsidRDefault="009440B4">
            <w:pPr>
              <w:widowControl/>
              <w:jc w:val="center"/>
              <w:textAlignment w:val="center"/>
              <w:rPr>
                <w:rFonts w:ascii="仿宋" w:eastAsia="仿宋" w:hAnsi="仿宋" w:cs="仿宋"/>
                <w:color w:val="000000"/>
                <w:kern w:val="0"/>
                <w:szCs w:val="21"/>
                <w:lang w:bidi="ar"/>
              </w:rPr>
            </w:pPr>
          </w:p>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w:t>
            </w:r>
          </w:p>
        </w:tc>
        <w:tc>
          <w:tcPr>
            <w:tcW w:w="2741" w:type="dxa"/>
            <w:vAlign w:val="center"/>
          </w:tcPr>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衡市监案处字〔</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w:t>
            </w:r>
            <w:r>
              <w:rPr>
                <w:rFonts w:ascii="仿宋" w:eastAsia="仿宋" w:hAnsi="仿宋" w:cs="仿宋"/>
                <w:color w:val="000000"/>
                <w:kern w:val="0"/>
                <w:szCs w:val="21"/>
                <w:lang w:bidi="ar"/>
              </w:rPr>
              <w:t>54</w:t>
            </w:r>
            <w:r>
              <w:rPr>
                <w:rFonts w:ascii="仿宋" w:eastAsia="仿宋" w:hAnsi="仿宋" w:cs="仿宋"/>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王政华</w:t>
            </w:r>
            <w:r>
              <w:rPr>
                <w:rFonts w:ascii="仿宋" w:eastAsia="仿宋" w:hAnsi="仿宋" w:cs="仿宋"/>
                <w:color w:val="000000"/>
                <w:kern w:val="0"/>
                <w:szCs w:val="21"/>
                <w:lang w:bidi="ar"/>
              </w:rPr>
              <w:t>(</w:t>
            </w:r>
            <w:r>
              <w:rPr>
                <w:rFonts w:ascii="仿宋" w:eastAsia="仿宋" w:hAnsi="仿宋" w:cs="仿宋"/>
                <w:color w:val="000000"/>
                <w:kern w:val="0"/>
                <w:szCs w:val="21"/>
                <w:lang w:bidi="ar"/>
              </w:rPr>
              <w:t>衡阳市高新技术产业开发区政华水产品店</w:t>
            </w:r>
            <w:r>
              <w:rPr>
                <w:rFonts w:ascii="仿宋" w:eastAsia="仿宋" w:hAnsi="仿宋" w:cs="仿宋"/>
                <w:color w:val="000000"/>
                <w:kern w:val="0"/>
                <w:szCs w:val="21"/>
                <w:lang w:bidi="ar"/>
              </w:rPr>
              <w:t>)</w:t>
            </w:r>
            <w:r>
              <w:rPr>
                <w:rFonts w:ascii="仿宋" w:eastAsia="仿宋" w:hAnsi="仿宋" w:cs="仿宋"/>
                <w:color w:val="000000"/>
                <w:kern w:val="0"/>
                <w:szCs w:val="21"/>
                <w:lang w:bidi="ar"/>
              </w:rPr>
              <w:t>非法经营娃娃鱼案</w:t>
            </w:r>
          </w:p>
        </w:tc>
        <w:tc>
          <w:tcPr>
            <w:tcW w:w="2604" w:type="dxa"/>
          </w:tcPr>
          <w:p w:rsidR="009440B4" w:rsidRDefault="009440B4">
            <w:pPr>
              <w:widowControl/>
              <w:jc w:val="center"/>
              <w:textAlignment w:val="center"/>
              <w:rPr>
                <w:rFonts w:ascii="仿宋" w:eastAsia="仿宋" w:hAnsi="仿宋" w:cs="仿宋"/>
                <w:color w:val="000000"/>
                <w:kern w:val="0"/>
                <w:szCs w:val="21"/>
                <w:lang w:bidi="ar"/>
              </w:rPr>
            </w:pPr>
          </w:p>
          <w:p w:rsidR="009440B4" w:rsidRDefault="00BF630E">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非法经营娃娃鱼</w:t>
            </w:r>
          </w:p>
        </w:tc>
        <w:tc>
          <w:tcPr>
            <w:tcW w:w="1800" w:type="dxa"/>
            <w:vAlign w:val="center"/>
          </w:tcPr>
          <w:p w:rsidR="009440B4" w:rsidRDefault="00BF630E">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color w:val="000000"/>
                <w:kern w:val="0"/>
                <w:szCs w:val="21"/>
                <w:lang w:bidi="ar"/>
              </w:rPr>
              <w:t>罚款</w:t>
            </w:r>
            <w:r>
              <w:rPr>
                <w:rFonts w:ascii="仿宋" w:eastAsia="仿宋" w:hAnsi="仿宋" w:cs="仿宋" w:hint="eastAsia"/>
                <w:color w:val="000000"/>
                <w:kern w:val="0"/>
                <w:szCs w:val="21"/>
                <w:lang w:bidi="ar"/>
              </w:rPr>
              <w:t>。</w:t>
            </w:r>
          </w:p>
        </w:tc>
        <w:tc>
          <w:tcPr>
            <w:tcW w:w="2438" w:type="dxa"/>
            <w:vAlign w:val="center"/>
          </w:tcPr>
          <w:p w:rsidR="009440B4" w:rsidRDefault="00BF630E">
            <w:pPr>
              <w:widowControl/>
              <w:ind w:left="210" w:hangingChars="100" w:hanging="210"/>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衡阳市市场监督管理局</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年</w:t>
            </w:r>
            <w:r>
              <w:rPr>
                <w:rFonts w:ascii="仿宋" w:eastAsia="仿宋" w:hAnsi="仿宋" w:cs="仿宋"/>
                <w:color w:val="000000"/>
                <w:kern w:val="0"/>
                <w:szCs w:val="21"/>
                <w:lang w:bidi="ar"/>
              </w:rPr>
              <w:t>8</w:t>
            </w:r>
            <w:r>
              <w:rPr>
                <w:rFonts w:ascii="仿宋" w:eastAsia="仿宋" w:hAnsi="仿宋" w:cs="仿宋"/>
                <w:color w:val="000000"/>
                <w:kern w:val="0"/>
                <w:szCs w:val="21"/>
                <w:lang w:bidi="ar"/>
              </w:rPr>
              <w:t>月</w:t>
            </w:r>
            <w:r>
              <w:rPr>
                <w:rFonts w:ascii="仿宋" w:eastAsia="仿宋" w:hAnsi="仿宋" w:cs="仿宋"/>
                <w:color w:val="000000"/>
                <w:kern w:val="0"/>
                <w:szCs w:val="21"/>
                <w:lang w:bidi="ar"/>
              </w:rPr>
              <w:t>7</w:t>
            </w:r>
            <w:r>
              <w:rPr>
                <w:rFonts w:ascii="仿宋" w:eastAsia="仿宋" w:hAnsi="仿宋" w:cs="仿宋"/>
                <w:color w:val="000000"/>
                <w:kern w:val="0"/>
                <w:szCs w:val="21"/>
                <w:lang w:bidi="ar"/>
              </w:rPr>
              <w:t>日</w:t>
            </w:r>
          </w:p>
        </w:tc>
        <w:tc>
          <w:tcPr>
            <w:tcW w:w="903" w:type="dxa"/>
          </w:tcPr>
          <w:p w:rsidR="009440B4" w:rsidRDefault="009440B4">
            <w:pPr>
              <w:widowControl/>
              <w:jc w:val="center"/>
              <w:textAlignment w:val="center"/>
              <w:rPr>
                <w:rFonts w:ascii="仿宋" w:eastAsia="仿宋" w:hAnsi="仿宋" w:cs="仿宋"/>
                <w:color w:val="000000"/>
                <w:kern w:val="0"/>
                <w:szCs w:val="21"/>
                <w:lang w:bidi="ar"/>
              </w:rPr>
            </w:pPr>
          </w:p>
        </w:tc>
      </w:tr>
      <w:tr w:rsidR="009440B4">
        <w:trPr>
          <w:trHeight w:val="90"/>
          <w:jc w:val="center"/>
        </w:trPr>
        <w:tc>
          <w:tcPr>
            <w:tcW w:w="645" w:type="dxa"/>
          </w:tcPr>
          <w:p w:rsidR="009440B4" w:rsidRDefault="009440B4">
            <w:pPr>
              <w:tabs>
                <w:tab w:val="left" w:pos="735"/>
              </w:tabs>
              <w:jc w:val="center"/>
              <w:rPr>
                <w:rFonts w:ascii="仿宋_GB2312" w:eastAsia="仿宋_GB2312"/>
                <w:bCs/>
                <w:szCs w:val="21"/>
              </w:rPr>
            </w:pPr>
          </w:p>
          <w:p w:rsidR="009440B4" w:rsidRDefault="00BF630E">
            <w:pPr>
              <w:tabs>
                <w:tab w:val="left" w:pos="735"/>
              </w:tabs>
              <w:jc w:val="center"/>
              <w:rPr>
                <w:rFonts w:ascii="仿宋_GB2312" w:eastAsia="仿宋_GB2312"/>
                <w:bCs/>
                <w:szCs w:val="21"/>
              </w:rPr>
            </w:pPr>
            <w:r>
              <w:rPr>
                <w:rFonts w:ascii="仿宋_GB2312" w:eastAsia="仿宋_GB2312" w:hint="eastAsia"/>
                <w:bCs/>
                <w:szCs w:val="21"/>
              </w:rPr>
              <w:t>9</w:t>
            </w:r>
          </w:p>
        </w:tc>
        <w:tc>
          <w:tcPr>
            <w:tcW w:w="2741" w:type="dxa"/>
            <w:vAlign w:val="center"/>
          </w:tcPr>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衡市监案处字〔</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w:t>
            </w:r>
            <w:r>
              <w:rPr>
                <w:rFonts w:ascii="仿宋" w:eastAsia="仿宋" w:hAnsi="仿宋" w:cs="仿宋"/>
                <w:color w:val="000000"/>
                <w:kern w:val="0"/>
                <w:szCs w:val="21"/>
                <w:lang w:bidi="ar"/>
              </w:rPr>
              <w:t>55</w:t>
            </w:r>
            <w:r>
              <w:rPr>
                <w:rFonts w:ascii="仿宋" w:eastAsia="仿宋" w:hAnsi="仿宋" w:cs="仿宋"/>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黄清定</w:t>
            </w:r>
            <w:r>
              <w:rPr>
                <w:rFonts w:ascii="仿宋" w:eastAsia="仿宋" w:hAnsi="仿宋" w:cs="仿宋"/>
                <w:color w:val="000000"/>
                <w:kern w:val="0"/>
                <w:szCs w:val="21"/>
                <w:lang w:bidi="ar"/>
              </w:rPr>
              <w:t>(</w:t>
            </w:r>
            <w:r>
              <w:rPr>
                <w:rFonts w:ascii="仿宋" w:eastAsia="仿宋" w:hAnsi="仿宋" w:cs="仿宋"/>
                <w:color w:val="000000"/>
                <w:kern w:val="0"/>
                <w:szCs w:val="21"/>
                <w:lang w:bidi="ar"/>
              </w:rPr>
              <w:t>衡阳市石鼓区明凤海鲜品商行</w:t>
            </w:r>
            <w:r>
              <w:rPr>
                <w:rFonts w:ascii="仿宋" w:eastAsia="仿宋" w:hAnsi="仿宋" w:cs="仿宋"/>
                <w:color w:val="000000"/>
                <w:kern w:val="0"/>
                <w:szCs w:val="21"/>
                <w:lang w:bidi="ar"/>
              </w:rPr>
              <w:t>)</w:t>
            </w:r>
            <w:r>
              <w:rPr>
                <w:rFonts w:ascii="仿宋" w:eastAsia="仿宋" w:hAnsi="仿宋" w:cs="仿宋"/>
                <w:color w:val="000000"/>
                <w:kern w:val="0"/>
                <w:szCs w:val="21"/>
                <w:lang w:bidi="ar"/>
              </w:rPr>
              <w:t>非法经营娃娃鱼案</w:t>
            </w:r>
          </w:p>
        </w:tc>
        <w:tc>
          <w:tcPr>
            <w:tcW w:w="2604" w:type="dxa"/>
          </w:tcPr>
          <w:p w:rsidR="009440B4" w:rsidRDefault="009440B4">
            <w:pPr>
              <w:widowControl/>
              <w:jc w:val="center"/>
              <w:textAlignment w:val="center"/>
              <w:rPr>
                <w:rFonts w:ascii="仿宋" w:eastAsia="仿宋" w:hAnsi="仿宋" w:cs="仿宋"/>
                <w:color w:val="000000"/>
                <w:kern w:val="0"/>
                <w:szCs w:val="21"/>
                <w:lang w:bidi="ar"/>
              </w:rPr>
            </w:pPr>
          </w:p>
          <w:p w:rsidR="009440B4" w:rsidRDefault="00BF630E">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非法经营娃娃鱼</w:t>
            </w:r>
          </w:p>
        </w:tc>
        <w:tc>
          <w:tcPr>
            <w:tcW w:w="1800"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color w:val="000000"/>
                <w:kern w:val="0"/>
                <w:szCs w:val="21"/>
                <w:lang w:bidi="ar"/>
              </w:rPr>
              <w:t>没收违法所得；</w:t>
            </w:r>
          </w:p>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r>
              <w:rPr>
                <w:rFonts w:ascii="仿宋" w:eastAsia="仿宋" w:hAnsi="仿宋" w:cs="仿宋"/>
                <w:color w:val="000000"/>
                <w:kern w:val="0"/>
                <w:szCs w:val="21"/>
                <w:lang w:bidi="ar"/>
              </w:rPr>
              <w:t>罚款</w:t>
            </w:r>
            <w:r>
              <w:rPr>
                <w:rFonts w:ascii="仿宋" w:eastAsia="仿宋" w:hAnsi="仿宋" w:cs="仿宋" w:hint="eastAsia"/>
                <w:color w:val="000000"/>
                <w:kern w:val="0"/>
                <w:szCs w:val="21"/>
                <w:lang w:bidi="ar"/>
              </w:rPr>
              <w:t>。</w:t>
            </w:r>
          </w:p>
        </w:tc>
        <w:tc>
          <w:tcPr>
            <w:tcW w:w="2438" w:type="dxa"/>
            <w:vAlign w:val="center"/>
          </w:tcPr>
          <w:p w:rsidR="009440B4" w:rsidRDefault="00BF630E">
            <w:pPr>
              <w:widowControl/>
              <w:ind w:left="210" w:hangingChars="100" w:hanging="210"/>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衡阳市市场监督管理局</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年</w:t>
            </w:r>
            <w:r>
              <w:rPr>
                <w:rFonts w:ascii="仿宋" w:eastAsia="仿宋" w:hAnsi="仿宋" w:cs="仿宋"/>
                <w:color w:val="000000"/>
                <w:kern w:val="0"/>
                <w:szCs w:val="21"/>
                <w:lang w:bidi="ar"/>
              </w:rPr>
              <w:t>8</w:t>
            </w:r>
            <w:r>
              <w:rPr>
                <w:rFonts w:ascii="仿宋" w:eastAsia="仿宋" w:hAnsi="仿宋" w:cs="仿宋"/>
                <w:color w:val="000000"/>
                <w:kern w:val="0"/>
                <w:szCs w:val="21"/>
                <w:lang w:bidi="ar"/>
              </w:rPr>
              <w:t>月</w:t>
            </w:r>
            <w:r>
              <w:rPr>
                <w:rFonts w:ascii="仿宋" w:eastAsia="仿宋" w:hAnsi="仿宋" w:cs="仿宋"/>
                <w:color w:val="000000"/>
                <w:kern w:val="0"/>
                <w:szCs w:val="21"/>
                <w:lang w:bidi="ar"/>
              </w:rPr>
              <w:t>7</w:t>
            </w:r>
            <w:r>
              <w:rPr>
                <w:rFonts w:ascii="仿宋" w:eastAsia="仿宋" w:hAnsi="仿宋" w:cs="仿宋"/>
                <w:color w:val="000000"/>
                <w:kern w:val="0"/>
                <w:szCs w:val="21"/>
                <w:lang w:bidi="ar"/>
              </w:rPr>
              <w:t>日</w:t>
            </w:r>
          </w:p>
        </w:tc>
        <w:tc>
          <w:tcPr>
            <w:tcW w:w="903" w:type="dxa"/>
          </w:tcPr>
          <w:p w:rsidR="009440B4" w:rsidRDefault="009440B4">
            <w:pPr>
              <w:tabs>
                <w:tab w:val="left" w:pos="735"/>
              </w:tabs>
              <w:jc w:val="center"/>
              <w:rPr>
                <w:rFonts w:ascii="仿宋_GB2312" w:eastAsia="仿宋_GB2312"/>
                <w:b/>
                <w:szCs w:val="21"/>
              </w:rPr>
            </w:pPr>
          </w:p>
        </w:tc>
      </w:tr>
      <w:tr w:rsidR="009440B4">
        <w:trPr>
          <w:trHeight w:val="1672"/>
          <w:jc w:val="center"/>
        </w:trPr>
        <w:tc>
          <w:tcPr>
            <w:tcW w:w="645" w:type="dxa"/>
          </w:tcPr>
          <w:p w:rsidR="009440B4" w:rsidRDefault="009440B4">
            <w:pPr>
              <w:widowControl/>
              <w:jc w:val="center"/>
              <w:textAlignment w:val="center"/>
              <w:rPr>
                <w:rFonts w:ascii="仿宋" w:eastAsia="仿宋" w:hAnsi="仿宋" w:cs="仿宋"/>
                <w:color w:val="000000"/>
                <w:kern w:val="0"/>
                <w:szCs w:val="21"/>
                <w:lang w:bidi="ar"/>
              </w:rPr>
            </w:pPr>
          </w:p>
          <w:p w:rsidR="009440B4" w:rsidRDefault="009440B4">
            <w:pPr>
              <w:widowControl/>
              <w:jc w:val="center"/>
              <w:textAlignment w:val="center"/>
              <w:rPr>
                <w:rFonts w:ascii="仿宋" w:eastAsia="仿宋" w:hAnsi="仿宋" w:cs="仿宋"/>
                <w:color w:val="000000"/>
                <w:kern w:val="0"/>
                <w:szCs w:val="21"/>
                <w:lang w:bidi="ar"/>
              </w:rPr>
            </w:pPr>
          </w:p>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10</w:t>
            </w:r>
          </w:p>
        </w:tc>
        <w:tc>
          <w:tcPr>
            <w:tcW w:w="2741" w:type="dxa"/>
            <w:vAlign w:val="center"/>
          </w:tcPr>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衡市监案处字〔</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w:t>
            </w:r>
            <w:r>
              <w:rPr>
                <w:rFonts w:ascii="仿宋" w:eastAsia="仿宋" w:hAnsi="仿宋" w:cs="仿宋"/>
                <w:color w:val="000000"/>
                <w:kern w:val="0"/>
                <w:szCs w:val="21"/>
                <w:lang w:bidi="ar"/>
              </w:rPr>
              <w:t>70</w:t>
            </w:r>
            <w:r>
              <w:rPr>
                <w:rFonts w:ascii="仿宋" w:eastAsia="仿宋" w:hAnsi="仿宋" w:cs="仿宋"/>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衡阳市华尔千禧商贸有限公司银泰红城分公司经营重金属镉含量超过食品安全</w:t>
            </w:r>
            <w:r>
              <w:rPr>
                <w:rFonts w:ascii="仿宋" w:eastAsia="仿宋" w:hAnsi="仿宋" w:cs="仿宋" w:hint="eastAsia"/>
                <w:color w:val="000000"/>
                <w:kern w:val="0"/>
                <w:szCs w:val="21"/>
                <w:lang w:bidi="ar"/>
              </w:rPr>
              <w:t>标准</w:t>
            </w:r>
            <w:r>
              <w:rPr>
                <w:rFonts w:ascii="仿宋" w:eastAsia="仿宋" w:hAnsi="仿宋" w:cs="仿宋"/>
                <w:color w:val="000000"/>
                <w:kern w:val="0"/>
                <w:szCs w:val="21"/>
                <w:lang w:bidi="ar"/>
              </w:rPr>
              <w:t>限量的茄子案</w:t>
            </w:r>
          </w:p>
        </w:tc>
        <w:tc>
          <w:tcPr>
            <w:tcW w:w="2604"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销售的茄子</w:t>
            </w:r>
            <w:r>
              <w:rPr>
                <w:rFonts w:ascii="仿宋" w:eastAsia="仿宋" w:hAnsi="仿宋" w:cs="仿宋" w:hint="eastAsia"/>
                <w:color w:val="000000"/>
                <w:kern w:val="0"/>
                <w:szCs w:val="21"/>
                <w:lang w:bidi="ar"/>
              </w:rPr>
              <w:t>，经</w:t>
            </w:r>
            <w:r>
              <w:rPr>
                <w:rFonts w:ascii="仿宋" w:eastAsia="仿宋" w:hAnsi="仿宋" w:cs="仿宋"/>
                <w:color w:val="000000"/>
                <w:kern w:val="0"/>
                <w:szCs w:val="21"/>
                <w:lang w:bidi="ar"/>
              </w:rPr>
              <w:t>监督抽检，</w:t>
            </w:r>
            <w:r>
              <w:rPr>
                <w:rFonts w:ascii="仿宋" w:eastAsia="仿宋" w:hAnsi="仿宋" w:cs="仿宋" w:hint="eastAsia"/>
                <w:color w:val="000000"/>
                <w:kern w:val="0"/>
                <w:szCs w:val="21"/>
                <w:lang w:bidi="ar"/>
              </w:rPr>
              <w:t>重金属</w:t>
            </w:r>
            <w:r>
              <w:rPr>
                <w:rFonts w:ascii="仿宋" w:eastAsia="仿宋" w:hAnsi="仿宋" w:cs="仿宋"/>
                <w:color w:val="000000"/>
                <w:kern w:val="0"/>
                <w:szCs w:val="21"/>
                <w:lang w:bidi="ar"/>
              </w:rPr>
              <w:t>镉（以</w:t>
            </w:r>
            <w:r>
              <w:rPr>
                <w:rFonts w:ascii="仿宋" w:eastAsia="仿宋" w:hAnsi="仿宋" w:cs="仿宋"/>
                <w:color w:val="000000"/>
                <w:kern w:val="0"/>
                <w:szCs w:val="21"/>
                <w:lang w:bidi="ar"/>
              </w:rPr>
              <w:t>Cd</w:t>
            </w:r>
            <w:r>
              <w:rPr>
                <w:rFonts w:ascii="仿宋" w:eastAsia="仿宋" w:hAnsi="仿宋" w:cs="仿宋"/>
                <w:color w:val="000000"/>
                <w:kern w:val="0"/>
                <w:szCs w:val="21"/>
                <w:lang w:bidi="ar"/>
              </w:rPr>
              <w:t>计）项目不符合食品安全国家标准要求</w:t>
            </w:r>
          </w:p>
        </w:tc>
        <w:tc>
          <w:tcPr>
            <w:tcW w:w="1800"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color w:val="000000"/>
                <w:kern w:val="0"/>
                <w:szCs w:val="21"/>
                <w:lang w:bidi="ar"/>
              </w:rPr>
              <w:t>没收违法所得；</w:t>
            </w:r>
            <w:r>
              <w:rPr>
                <w:rFonts w:ascii="仿宋" w:eastAsia="仿宋" w:hAnsi="仿宋" w:cs="仿宋" w:hint="eastAsia"/>
                <w:color w:val="000000"/>
                <w:kern w:val="0"/>
                <w:szCs w:val="21"/>
                <w:lang w:bidi="ar"/>
              </w:rPr>
              <w:t>2.</w:t>
            </w:r>
            <w:r>
              <w:rPr>
                <w:rFonts w:ascii="仿宋" w:eastAsia="仿宋" w:hAnsi="仿宋" w:cs="仿宋"/>
                <w:color w:val="000000"/>
                <w:kern w:val="0"/>
                <w:szCs w:val="21"/>
                <w:lang w:bidi="ar"/>
              </w:rPr>
              <w:t>罚款</w:t>
            </w:r>
            <w:r>
              <w:rPr>
                <w:rFonts w:ascii="仿宋" w:eastAsia="仿宋" w:hAnsi="仿宋" w:cs="仿宋" w:hint="eastAsia"/>
                <w:color w:val="000000"/>
                <w:kern w:val="0"/>
                <w:szCs w:val="21"/>
                <w:lang w:bidi="ar"/>
              </w:rPr>
              <w:t>。</w:t>
            </w:r>
          </w:p>
        </w:tc>
        <w:tc>
          <w:tcPr>
            <w:tcW w:w="2438" w:type="dxa"/>
            <w:vAlign w:val="center"/>
          </w:tcPr>
          <w:p w:rsidR="009440B4" w:rsidRDefault="00BF630E">
            <w:pPr>
              <w:widowControl/>
              <w:ind w:left="210" w:hangingChars="100" w:hanging="210"/>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衡阳市市场监督管理局</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年</w:t>
            </w:r>
            <w:r>
              <w:rPr>
                <w:rFonts w:ascii="仿宋" w:eastAsia="仿宋" w:hAnsi="仿宋" w:cs="仿宋"/>
                <w:color w:val="000000"/>
                <w:kern w:val="0"/>
                <w:szCs w:val="21"/>
                <w:lang w:bidi="ar"/>
              </w:rPr>
              <w:t>10</w:t>
            </w:r>
            <w:r>
              <w:rPr>
                <w:rFonts w:ascii="仿宋" w:eastAsia="仿宋" w:hAnsi="仿宋" w:cs="仿宋"/>
                <w:color w:val="000000"/>
                <w:kern w:val="0"/>
                <w:szCs w:val="21"/>
                <w:lang w:bidi="ar"/>
              </w:rPr>
              <w:t>月</w:t>
            </w:r>
            <w:r>
              <w:rPr>
                <w:rFonts w:ascii="仿宋" w:eastAsia="仿宋" w:hAnsi="仿宋" w:cs="仿宋"/>
                <w:color w:val="000000"/>
                <w:kern w:val="0"/>
                <w:szCs w:val="21"/>
                <w:lang w:bidi="ar"/>
              </w:rPr>
              <w:t>9</w:t>
            </w:r>
            <w:r>
              <w:rPr>
                <w:rFonts w:ascii="仿宋" w:eastAsia="仿宋" w:hAnsi="仿宋" w:cs="仿宋"/>
                <w:color w:val="000000"/>
                <w:kern w:val="0"/>
                <w:szCs w:val="21"/>
                <w:lang w:bidi="ar"/>
              </w:rPr>
              <w:t>日</w:t>
            </w:r>
          </w:p>
        </w:tc>
        <w:tc>
          <w:tcPr>
            <w:tcW w:w="903" w:type="dxa"/>
          </w:tcPr>
          <w:p w:rsidR="009440B4" w:rsidRDefault="009440B4">
            <w:pPr>
              <w:widowControl/>
              <w:jc w:val="center"/>
              <w:textAlignment w:val="center"/>
              <w:rPr>
                <w:rFonts w:ascii="仿宋" w:eastAsia="仿宋" w:hAnsi="仿宋" w:cs="仿宋"/>
                <w:color w:val="000000"/>
                <w:kern w:val="0"/>
                <w:szCs w:val="21"/>
                <w:lang w:bidi="ar"/>
              </w:rPr>
            </w:pPr>
          </w:p>
        </w:tc>
      </w:tr>
      <w:tr w:rsidR="009440B4">
        <w:trPr>
          <w:trHeight w:val="1428"/>
          <w:jc w:val="center"/>
        </w:trPr>
        <w:tc>
          <w:tcPr>
            <w:tcW w:w="645" w:type="dxa"/>
          </w:tcPr>
          <w:p w:rsidR="009440B4" w:rsidRDefault="009440B4">
            <w:pPr>
              <w:widowControl/>
              <w:jc w:val="center"/>
              <w:textAlignment w:val="center"/>
              <w:rPr>
                <w:rFonts w:ascii="仿宋" w:eastAsia="仿宋" w:hAnsi="仿宋" w:cs="仿宋"/>
                <w:color w:val="000000"/>
                <w:kern w:val="0"/>
                <w:szCs w:val="21"/>
                <w:lang w:bidi="ar"/>
              </w:rPr>
            </w:pPr>
          </w:p>
          <w:p w:rsidR="009440B4" w:rsidRDefault="009440B4">
            <w:pPr>
              <w:widowControl/>
              <w:jc w:val="center"/>
              <w:textAlignment w:val="center"/>
              <w:rPr>
                <w:rFonts w:ascii="仿宋" w:eastAsia="仿宋" w:hAnsi="仿宋" w:cs="仿宋"/>
                <w:color w:val="000000"/>
                <w:kern w:val="0"/>
                <w:szCs w:val="21"/>
                <w:lang w:bidi="ar"/>
              </w:rPr>
            </w:pPr>
          </w:p>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11</w:t>
            </w:r>
          </w:p>
        </w:tc>
        <w:tc>
          <w:tcPr>
            <w:tcW w:w="2741" w:type="dxa"/>
            <w:vAlign w:val="center"/>
          </w:tcPr>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衡市监案处字〔</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w:t>
            </w:r>
            <w:r>
              <w:rPr>
                <w:rFonts w:ascii="仿宋" w:eastAsia="仿宋" w:hAnsi="仿宋" w:cs="仿宋"/>
                <w:color w:val="000000"/>
                <w:kern w:val="0"/>
                <w:szCs w:val="21"/>
                <w:lang w:bidi="ar"/>
              </w:rPr>
              <w:t>73</w:t>
            </w:r>
            <w:r>
              <w:rPr>
                <w:rFonts w:ascii="仿宋" w:eastAsia="仿宋" w:hAnsi="仿宋" w:cs="仿宋"/>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衡阳市雁峰区捌零玖便利商行经营不符合食品安全标准的食品案</w:t>
            </w:r>
          </w:p>
        </w:tc>
        <w:tc>
          <w:tcPr>
            <w:tcW w:w="2604"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经营的打糕（无蔗糖）</w:t>
            </w:r>
            <w:r>
              <w:rPr>
                <w:rFonts w:ascii="仿宋" w:eastAsia="仿宋" w:hAnsi="仿宋" w:cs="仿宋" w:hint="eastAsia"/>
                <w:color w:val="000000"/>
                <w:kern w:val="0"/>
                <w:szCs w:val="21"/>
                <w:lang w:bidi="ar"/>
              </w:rPr>
              <w:t>，</w:t>
            </w:r>
            <w:r>
              <w:rPr>
                <w:rFonts w:ascii="仿宋" w:eastAsia="仿宋" w:hAnsi="仿宋" w:cs="仿宋"/>
                <w:color w:val="000000"/>
                <w:kern w:val="0"/>
                <w:szCs w:val="21"/>
                <w:lang w:bidi="ar"/>
              </w:rPr>
              <w:t>经监督抽检，菌落总数不符合</w:t>
            </w:r>
            <w:r>
              <w:rPr>
                <w:rFonts w:ascii="仿宋" w:eastAsia="仿宋" w:hAnsi="仿宋" w:cs="仿宋"/>
                <w:color w:val="000000"/>
                <w:kern w:val="0"/>
                <w:szCs w:val="21"/>
                <w:lang w:bidi="ar"/>
              </w:rPr>
              <w:t>GB/T20977-2007</w:t>
            </w:r>
            <w:r>
              <w:rPr>
                <w:rFonts w:ascii="仿宋" w:eastAsia="仿宋" w:hAnsi="仿宋" w:cs="仿宋"/>
                <w:color w:val="000000"/>
                <w:kern w:val="0"/>
                <w:szCs w:val="21"/>
                <w:lang w:bidi="ar"/>
              </w:rPr>
              <w:t>《糕点通则》标准要求</w:t>
            </w:r>
          </w:p>
        </w:tc>
        <w:tc>
          <w:tcPr>
            <w:tcW w:w="1800" w:type="dxa"/>
            <w:vAlign w:val="center"/>
          </w:tcPr>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color w:val="000000"/>
                <w:kern w:val="0"/>
                <w:szCs w:val="21"/>
                <w:lang w:bidi="ar"/>
              </w:rPr>
              <w:t>免于处罚。</w:t>
            </w:r>
          </w:p>
        </w:tc>
        <w:tc>
          <w:tcPr>
            <w:tcW w:w="2438" w:type="dxa"/>
            <w:vAlign w:val="center"/>
          </w:tcPr>
          <w:p w:rsidR="009440B4" w:rsidRDefault="00BF630E">
            <w:pPr>
              <w:widowControl/>
              <w:ind w:left="210" w:hangingChars="100" w:hanging="210"/>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衡阳市市场监督管理局</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年</w:t>
            </w:r>
            <w:r>
              <w:rPr>
                <w:rFonts w:ascii="仿宋" w:eastAsia="仿宋" w:hAnsi="仿宋" w:cs="仿宋"/>
                <w:color w:val="000000"/>
                <w:kern w:val="0"/>
                <w:szCs w:val="21"/>
                <w:lang w:bidi="ar"/>
              </w:rPr>
              <w:t>10</w:t>
            </w:r>
            <w:r>
              <w:rPr>
                <w:rFonts w:ascii="仿宋" w:eastAsia="仿宋" w:hAnsi="仿宋" w:cs="仿宋"/>
                <w:color w:val="000000"/>
                <w:kern w:val="0"/>
                <w:szCs w:val="21"/>
                <w:lang w:bidi="ar"/>
              </w:rPr>
              <w:t>月</w:t>
            </w:r>
            <w:r>
              <w:rPr>
                <w:rFonts w:ascii="仿宋" w:eastAsia="仿宋" w:hAnsi="仿宋" w:cs="仿宋"/>
                <w:color w:val="000000"/>
                <w:kern w:val="0"/>
                <w:szCs w:val="21"/>
                <w:lang w:bidi="ar"/>
              </w:rPr>
              <w:t>10</w:t>
            </w:r>
            <w:r>
              <w:rPr>
                <w:rFonts w:ascii="仿宋" w:eastAsia="仿宋" w:hAnsi="仿宋" w:cs="仿宋"/>
                <w:color w:val="000000"/>
                <w:kern w:val="0"/>
                <w:szCs w:val="21"/>
                <w:lang w:bidi="ar"/>
              </w:rPr>
              <w:t>日</w:t>
            </w:r>
          </w:p>
        </w:tc>
        <w:tc>
          <w:tcPr>
            <w:tcW w:w="903" w:type="dxa"/>
          </w:tcPr>
          <w:p w:rsidR="009440B4" w:rsidRDefault="009440B4">
            <w:pPr>
              <w:widowControl/>
              <w:jc w:val="center"/>
              <w:textAlignment w:val="center"/>
              <w:rPr>
                <w:rFonts w:ascii="仿宋" w:eastAsia="仿宋" w:hAnsi="仿宋" w:cs="仿宋"/>
                <w:color w:val="000000"/>
                <w:kern w:val="0"/>
                <w:szCs w:val="21"/>
                <w:lang w:bidi="ar"/>
              </w:rPr>
            </w:pPr>
          </w:p>
        </w:tc>
      </w:tr>
      <w:tr w:rsidR="009440B4">
        <w:trPr>
          <w:trHeight w:val="90"/>
          <w:jc w:val="center"/>
        </w:trPr>
        <w:tc>
          <w:tcPr>
            <w:tcW w:w="645" w:type="dxa"/>
          </w:tcPr>
          <w:p w:rsidR="009440B4" w:rsidRDefault="009440B4">
            <w:pPr>
              <w:tabs>
                <w:tab w:val="left" w:pos="735"/>
              </w:tabs>
              <w:jc w:val="center"/>
              <w:rPr>
                <w:rFonts w:ascii="仿宋_GB2312" w:eastAsia="仿宋_GB2312"/>
                <w:bCs/>
                <w:szCs w:val="21"/>
              </w:rPr>
            </w:pPr>
          </w:p>
          <w:p w:rsidR="009440B4" w:rsidRDefault="009440B4">
            <w:pPr>
              <w:tabs>
                <w:tab w:val="left" w:pos="735"/>
              </w:tabs>
              <w:jc w:val="center"/>
              <w:rPr>
                <w:rFonts w:ascii="仿宋_GB2312" w:eastAsia="仿宋_GB2312"/>
                <w:bCs/>
                <w:szCs w:val="21"/>
              </w:rPr>
            </w:pPr>
          </w:p>
          <w:p w:rsidR="009440B4" w:rsidRDefault="00BF630E">
            <w:pPr>
              <w:tabs>
                <w:tab w:val="left" w:pos="735"/>
              </w:tabs>
              <w:jc w:val="center"/>
              <w:rPr>
                <w:rFonts w:ascii="仿宋_GB2312" w:eastAsia="仿宋_GB2312"/>
                <w:bCs/>
                <w:szCs w:val="21"/>
              </w:rPr>
            </w:pPr>
            <w:r>
              <w:rPr>
                <w:rFonts w:ascii="仿宋_GB2312" w:eastAsia="仿宋_GB2312" w:hint="eastAsia"/>
                <w:bCs/>
                <w:szCs w:val="21"/>
              </w:rPr>
              <w:t>12</w:t>
            </w:r>
          </w:p>
        </w:tc>
        <w:tc>
          <w:tcPr>
            <w:tcW w:w="2741" w:type="dxa"/>
            <w:vAlign w:val="center"/>
          </w:tcPr>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衡市监案处字〔</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w:t>
            </w:r>
            <w:r>
              <w:rPr>
                <w:rFonts w:ascii="仿宋" w:eastAsia="仿宋" w:hAnsi="仿宋" w:cs="仿宋"/>
                <w:color w:val="000000"/>
                <w:kern w:val="0"/>
                <w:szCs w:val="21"/>
                <w:lang w:bidi="ar"/>
              </w:rPr>
              <w:t>72</w:t>
            </w:r>
            <w:r>
              <w:rPr>
                <w:rFonts w:ascii="仿宋" w:eastAsia="仿宋" w:hAnsi="仿宋" w:cs="仿宋"/>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衡阳市众思创商贸有限公司经营不符合食品安全标准的食品案</w:t>
            </w:r>
          </w:p>
        </w:tc>
        <w:tc>
          <w:tcPr>
            <w:tcW w:w="2604"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经营的打糕（无蔗糖），菌落总数不符合</w:t>
            </w:r>
            <w:r>
              <w:rPr>
                <w:rFonts w:ascii="仿宋" w:eastAsia="仿宋" w:hAnsi="仿宋" w:cs="仿宋"/>
                <w:color w:val="000000"/>
                <w:kern w:val="0"/>
                <w:szCs w:val="21"/>
                <w:lang w:bidi="ar"/>
              </w:rPr>
              <w:t>GB/T20977-2007</w:t>
            </w:r>
            <w:r>
              <w:rPr>
                <w:rFonts w:ascii="仿宋" w:eastAsia="仿宋" w:hAnsi="仿宋" w:cs="仿宋"/>
                <w:color w:val="000000"/>
                <w:kern w:val="0"/>
                <w:szCs w:val="21"/>
                <w:lang w:bidi="ar"/>
              </w:rPr>
              <w:t>《糕点通则》标准要求</w:t>
            </w:r>
          </w:p>
        </w:tc>
        <w:tc>
          <w:tcPr>
            <w:tcW w:w="1800" w:type="dxa"/>
            <w:vAlign w:val="center"/>
          </w:tcPr>
          <w:p w:rsidR="009440B4" w:rsidRDefault="00BF630E">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color w:val="000000"/>
                <w:kern w:val="0"/>
                <w:szCs w:val="21"/>
                <w:lang w:bidi="ar"/>
              </w:rPr>
              <w:t>没收违法</w:t>
            </w:r>
            <w:r>
              <w:rPr>
                <w:rFonts w:ascii="仿宋" w:eastAsia="仿宋" w:hAnsi="仿宋" w:cs="仿宋" w:hint="eastAsia"/>
                <w:color w:val="000000"/>
                <w:kern w:val="0"/>
                <w:szCs w:val="21"/>
                <w:lang w:bidi="ar"/>
              </w:rPr>
              <w:t>所得；</w:t>
            </w:r>
            <w:r>
              <w:rPr>
                <w:rFonts w:ascii="仿宋" w:eastAsia="仿宋" w:hAnsi="仿宋" w:cs="仿宋" w:hint="eastAsia"/>
                <w:color w:val="000000"/>
                <w:kern w:val="0"/>
                <w:szCs w:val="21"/>
                <w:lang w:bidi="ar"/>
              </w:rPr>
              <w:t>2.</w:t>
            </w:r>
            <w:r>
              <w:rPr>
                <w:rFonts w:ascii="仿宋" w:eastAsia="仿宋" w:hAnsi="仿宋" w:cs="仿宋"/>
                <w:color w:val="000000"/>
                <w:kern w:val="0"/>
                <w:szCs w:val="21"/>
                <w:lang w:bidi="ar"/>
              </w:rPr>
              <w:t>没收不</w:t>
            </w:r>
            <w:r>
              <w:rPr>
                <w:rFonts w:ascii="仿宋" w:eastAsia="仿宋" w:hAnsi="仿宋" w:cs="仿宋" w:hint="eastAsia"/>
                <w:color w:val="000000"/>
                <w:kern w:val="0"/>
                <w:szCs w:val="21"/>
                <w:lang w:bidi="ar"/>
              </w:rPr>
              <w:t>合格产品；</w:t>
            </w:r>
          </w:p>
          <w:p w:rsidR="009440B4" w:rsidRDefault="00BF630E">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w:t>
            </w:r>
            <w:r>
              <w:rPr>
                <w:rFonts w:ascii="仿宋" w:eastAsia="仿宋" w:hAnsi="仿宋" w:cs="仿宋"/>
                <w:color w:val="000000"/>
                <w:kern w:val="0"/>
                <w:szCs w:val="21"/>
                <w:lang w:bidi="ar"/>
              </w:rPr>
              <w:t>罚款</w:t>
            </w:r>
            <w:r>
              <w:rPr>
                <w:rFonts w:ascii="仿宋" w:eastAsia="仿宋" w:hAnsi="仿宋" w:cs="仿宋" w:hint="eastAsia"/>
                <w:color w:val="000000"/>
                <w:kern w:val="0"/>
                <w:szCs w:val="21"/>
                <w:lang w:bidi="ar"/>
              </w:rPr>
              <w:t>。</w:t>
            </w:r>
          </w:p>
        </w:tc>
        <w:tc>
          <w:tcPr>
            <w:tcW w:w="2438" w:type="dxa"/>
            <w:vAlign w:val="center"/>
          </w:tcPr>
          <w:p w:rsidR="009440B4" w:rsidRDefault="00BF630E">
            <w:pPr>
              <w:widowControl/>
              <w:ind w:left="210" w:hangingChars="100" w:hanging="210"/>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衡阳市市场监督管理局</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年</w:t>
            </w:r>
            <w:r>
              <w:rPr>
                <w:rFonts w:ascii="仿宋" w:eastAsia="仿宋" w:hAnsi="仿宋" w:cs="仿宋"/>
                <w:color w:val="000000"/>
                <w:kern w:val="0"/>
                <w:szCs w:val="21"/>
                <w:lang w:bidi="ar"/>
              </w:rPr>
              <w:t>10</w:t>
            </w:r>
            <w:r>
              <w:rPr>
                <w:rFonts w:ascii="仿宋" w:eastAsia="仿宋" w:hAnsi="仿宋" w:cs="仿宋"/>
                <w:color w:val="000000"/>
                <w:kern w:val="0"/>
                <w:szCs w:val="21"/>
                <w:lang w:bidi="ar"/>
              </w:rPr>
              <w:t>月</w:t>
            </w:r>
            <w:r>
              <w:rPr>
                <w:rFonts w:ascii="仿宋" w:eastAsia="仿宋" w:hAnsi="仿宋" w:cs="仿宋"/>
                <w:color w:val="000000"/>
                <w:kern w:val="0"/>
                <w:szCs w:val="21"/>
                <w:lang w:bidi="ar"/>
              </w:rPr>
              <w:t>10</w:t>
            </w:r>
            <w:r>
              <w:rPr>
                <w:rFonts w:ascii="仿宋" w:eastAsia="仿宋" w:hAnsi="仿宋" w:cs="仿宋"/>
                <w:color w:val="000000"/>
                <w:kern w:val="0"/>
                <w:szCs w:val="21"/>
                <w:lang w:bidi="ar"/>
              </w:rPr>
              <w:t>日</w:t>
            </w:r>
          </w:p>
        </w:tc>
        <w:tc>
          <w:tcPr>
            <w:tcW w:w="903" w:type="dxa"/>
          </w:tcPr>
          <w:p w:rsidR="009440B4" w:rsidRDefault="009440B4">
            <w:pPr>
              <w:widowControl/>
              <w:jc w:val="center"/>
              <w:textAlignment w:val="center"/>
              <w:rPr>
                <w:rFonts w:ascii="仿宋" w:eastAsia="仿宋" w:hAnsi="仿宋" w:cs="仿宋"/>
                <w:color w:val="000000"/>
                <w:kern w:val="0"/>
                <w:szCs w:val="21"/>
                <w:lang w:bidi="ar"/>
              </w:rPr>
            </w:pPr>
          </w:p>
        </w:tc>
      </w:tr>
      <w:tr w:rsidR="009440B4">
        <w:trPr>
          <w:trHeight w:val="90"/>
          <w:jc w:val="center"/>
        </w:trPr>
        <w:tc>
          <w:tcPr>
            <w:tcW w:w="645" w:type="dxa"/>
          </w:tcPr>
          <w:p w:rsidR="009440B4" w:rsidRDefault="009440B4">
            <w:pPr>
              <w:tabs>
                <w:tab w:val="left" w:pos="735"/>
              </w:tabs>
              <w:jc w:val="center"/>
              <w:rPr>
                <w:rFonts w:ascii="仿宋" w:eastAsia="仿宋" w:hAnsi="仿宋" w:cs="仿宋"/>
                <w:bCs/>
                <w:szCs w:val="21"/>
              </w:rPr>
            </w:pPr>
          </w:p>
          <w:p w:rsidR="009440B4" w:rsidRDefault="009440B4">
            <w:pPr>
              <w:tabs>
                <w:tab w:val="left" w:pos="735"/>
              </w:tabs>
              <w:jc w:val="center"/>
              <w:rPr>
                <w:rFonts w:ascii="仿宋" w:eastAsia="仿宋" w:hAnsi="仿宋" w:cs="仿宋"/>
                <w:bCs/>
                <w:szCs w:val="21"/>
              </w:rPr>
            </w:pPr>
          </w:p>
          <w:p w:rsidR="009440B4" w:rsidRDefault="009440B4">
            <w:pPr>
              <w:tabs>
                <w:tab w:val="left" w:pos="735"/>
              </w:tabs>
              <w:jc w:val="center"/>
              <w:rPr>
                <w:rFonts w:ascii="仿宋" w:eastAsia="仿宋" w:hAnsi="仿宋" w:cs="仿宋"/>
                <w:bCs/>
                <w:szCs w:val="21"/>
              </w:rPr>
            </w:pPr>
          </w:p>
          <w:p w:rsidR="009440B4" w:rsidRDefault="00BF630E">
            <w:pPr>
              <w:tabs>
                <w:tab w:val="left" w:pos="735"/>
              </w:tabs>
              <w:jc w:val="center"/>
              <w:rPr>
                <w:rFonts w:ascii="仿宋" w:eastAsia="仿宋" w:hAnsi="仿宋" w:cs="仿宋"/>
                <w:bCs/>
                <w:szCs w:val="21"/>
              </w:rPr>
            </w:pPr>
            <w:r>
              <w:rPr>
                <w:rFonts w:ascii="仿宋" w:eastAsia="仿宋" w:hAnsi="仿宋" w:cs="仿宋" w:hint="eastAsia"/>
                <w:bCs/>
                <w:szCs w:val="21"/>
              </w:rPr>
              <w:t>13</w:t>
            </w:r>
          </w:p>
        </w:tc>
        <w:tc>
          <w:tcPr>
            <w:tcW w:w="2741" w:type="dxa"/>
            <w:vAlign w:val="center"/>
          </w:tcPr>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衡市监案处字〔</w:t>
            </w:r>
            <w:r>
              <w:rPr>
                <w:rFonts w:ascii="仿宋" w:eastAsia="仿宋" w:hAnsi="仿宋" w:cs="仿宋"/>
                <w:color w:val="000000"/>
                <w:kern w:val="0"/>
                <w:szCs w:val="21"/>
                <w:lang w:bidi="ar"/>
              </w:rPr>
              <w:t>2019</w:t>
            </w:r>
            <w:r>
              <w:rPr>
                <w:rFonts w:ascii="仿宋_GB2312" w:eastAsia="仿宋_GB2312"/>
                <w:szCs w:val="21"/>
              </w:rPr>
              <w:t>〕</w:t>
            </w:r>
            <w:r>
              <w:rPr>
                <w:rFonts w:ascii="仿宋" w:eastAsia="仿宋" w:hAnsi="仿宋" w:cs="仿宋" w:hint="eastAsia"/>
                <w:color w:val="000000"/>
                <w:kern w:val="0"/>
                <w:szCs w:val="21"/>
                <w:lang w:bidi="ar"/>
              </w:rPr>
              <w:t>95</w:t>
            </w:r>
            <w:r>
              <w:rPr>
                <w:rFonts w:ascii="仿宋" w:eastAsia="仿宋" w:hAnsi="仿宋" w:cs="仿宋"/>
                <w:color w:val="000000"/>
                <w:kern w:val="0"/>
                <w:szCs w:val="21"/>
                <w:lang w:bidi="ar"/>
              </w:rPr>
              <w:t>号</w:t>
            </w:r>
          </w:p>
        </w:tc>
        <w:tc>
          <w:tcPr>
            <w:tcW w:w="2186" w:type="dxa"/>
            <w:vAlign w:val="center"/>
          </w:tcPr>
          <w:p w:rsidR="009440B4" w:rsidRDefault="00BF630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衡阳市语方食品有限公司生产经营超限量使用添加剂的食品案</w:t>
            </w:r>
          </w:p>
        </w:tc>
        <w:tc>
          <w:tcPr>
            <w:tcW w:w="2604" w:type="dxa"/>
            <w:vAlign w:val="center"/>
          </w:tcPr>
          <w:p w:rsidR="009440B4" w:rsidRDefault="00BF630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生产的岩烧（糕点），经监督抽检，食品添加剂含量不符合</w:t>
            </w:r>
            <w:r>
              <w:rPr>
                <w:rFonts w:ascii="仿宋" w:eastAsia="仿宋" w:hAnsi="仿宋" w:cs="仿宋" w:hint="eastAsia"/>
                <w:color w:val="000000"/>
                <w:kern w:val="0"/>
                <w:szCs w:val="21"/>
                <w:lang w:bidi="ar"/>
              </w:rPr>
              <w:t>GB2760-2014</w:t>
            </w:r>
            <w:r>
              <w:rPr>
                <w:rFonts w:ascii="仿宋" w:eastAsia="仿宋" w:hAnsi="仿宋" w:cs="仿宋" w:hint="eastAsia"/>
                <w:color w:val="000000"/>
                <w:kern w:val="0"/>
                <w:szCs w:val="21"/>
                <w:lang w:bidi="ar"/>
              </w:rPr>
              <w:t>《食品安全国家标准</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食品添加剂使用标准》要求</w:t>
            </w:r>
          </w:p>
        </w:tc>
        <w:tc>
          <w:tcPr>
            <w:tcW w:w="1800" w:type="dxa"/>
            <w:vAlign w:val="center"/>
          </w:tcPr>
          <w:p w:rsidR="009440B4" w:rsidRDefault="00BF630E">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color w:val="000000"/>
                <w:kern w:val="0"/>
                <w:szCs w:val="21"/>
                <w:lang w:bidi="ar"/>
              </w:rPr>
              <w:t>没收违法</w:t>
            </w:r>
            <w:r>
              <w:rPr>
                <w:rFonts w:ascii="仿宋" w:eastAsia="仿宋" w:hAnsi="仿宋" w:cs="仿宋" w:hint="eastAsia"/>
                <w:color w:val="000000"/>
                <w:kern w:val="0"/>
                <w:szCs w:val="21"/>
                <w:lang w:bidi="ar"/>
              </w:rPr>
              <w:t>所得；</w:t>
            </w:r>
            <w:r>
              <w:rPr>
                <w:rFonts w:ascii="仿宋" w:eastAsia="仿宋" w:hAnsi="仿宋" w:cs="仿宋" w:hint="eastAsia"/>
                <w:color w:val="000000"/>
                <w:kern w:val="0"/>
                <w:szCs w:val="21"/>
                <w:lang w:bidi="ar"/>
              </w:rPr>
              <w:t>2.</w:t>
            </w:r>
            <w:r>
              <w:rPr>
                <w:rFonts w:ascii="仿宋" w:eastAsia="仿宋" w:hAnsi="仿宋" w:cs="仿宋"/>
                <w:color w:val="000000"/>
                <w:kern w:val="0"/>
                <w:szCs w:val="21"/>
                <w:lang w:bidi="ar"/>
              </w:rPr>
              <w:t>没收不</w:t>
            </w:r>
            <w:r>
              <w:rPr>
                <w:rFonts w:ascii="仿宋" w:eastAsia="仿宋" w:hAnsi="仿宋" w:cs="仿宋" w:hint="eastAsia"/>
                <w:color w:val="000000"/>
                <w:kern w:val="0"/>
                <w:szCs w:val="21"/>
                <w:lang w:bidi="ar"/>
              </w:rPr>
              <w:t>合格产品；</w:t>
            </w:r>
          </w:p>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w:t>
            </w:r>
            <w:r>
              <w:rPr>
                <w:rFonts w:ascii="仿宋" w:eastAsia="仿宋" w:hAnsi="仿宋" w:cs="仿宋"/>
                <w:color w:val="000000"/>
                <w:kern w:val="0"/>
                <w:szCs w:val="21"/>
                <w:lang w:bidi="ar"/>
              </w:rPr>
              <w:t>罚款</w:t>
            </w:r>
            <w:r>
              <w:rPr>
                <w:rFonts w:ascii="仿宋" w:eastAsia="仿宋" w:hAnsi="仿宋" w:cs="仿宋" w:hint="eastAsia"/>
                <w:color w:val="000000"/>
                <w:kern w:val="0"/>
                <w:szCs w:val="21"/>
                <w:lang w:bidi="ar"/>
              </w:rPr>
              <w:t>。</w:t>
            </w:r>
          </w:p>
        </w:tc>
        <w:tc>
          <w:tcPr>
            <w:tcW w:w="2438" w:type="dxa"/>
          </w:tcPr>
          <w:p w:rsidR="009440B4" w:rsidRDefault="009440B4">
            <w:pPr>
              <w:tabs>
                <w:tab w:val="left" w:pos="735"/>
              </w:tabs>
              <w:jc w:val="center"/>
              <w:rPr>
                <w:rFonts w:ascii="仿宋" w:eastAsia="仿宋" w:hAnsi="仿宋" w:cs="仿宋"/>
                <w:color w:val="000000"/>
                <w:kern w:val="0"/>
                <w:szCs w:val="21"/>
                <w:lang w:bidi="ar"/>
              </w:rPr>
            </w:pPr>
          </w:p>
          <w:p w:rsidR="009440B4" w:rsidRDefault="00BF630E">
            <w:pPr>
              <w:tabs>
                <w:tab w:val="left" w:pos="735"/>
              </w:tabs>
              <w:ind w:left="210" w:hangingChars="100" w:hanging="210"/>
              <w:jc w:val="left"/>
              <w:rPr>
                <w:rFonts w:ascii="仿宋" w:eastAsia="仿宋" w:hAnsi="仿宋" w:cs="仿宋"/>
                <w:szCs w:val="21"/>
              </w:rPr>
            </w:pPr>
            <w:r>
              <w:rPr>
                <w:rFonts w:ascii="仿宋" w:eastAsia="仿宋" w:hAnsi="仿宋" w:cs="仿宋"/>
                <w:color w:val="000000"/>
                <w:kern w:val="0"/>
                <w:szCs w:val="21"/>
                <w:lang w:bidi="ar"/>
              </w:rPr>
              <w:t>衡阳市市场监督管理局</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年</w:t>
            </w:r>
            <w:r>
              <w:rPr>
                <w:rFonts w:ascii="仿宋" w:eastAsia="仿宋" w:hAnsi="仿宋" w:cs="仿宋"/>
                <w:color w:val="000000"/>
                <w:kern w:val="0"/>
                <w:szCs w:val="21"/>
                <w:lang w:bidi="ar"/>
              </w:rPr>
              <w:t>10</w:t>
            </w:r>
            <w:r>
              <w:rPr>
                <w:rFonts w:ascii="仿宋" w:eastAsia="仿宋" w:hAnsi="仿宋" w:cs="仿宋"/>
                <w:color w:val="000000"/>
                <w:kern w:val="0"/>
                <w:szCs w:val="21"/>
                <w:lang w:bidi="ar"/>
              </w:rPr>
              <w:t>月</w:t>
            </w:r>
            <w:r>
              <w:rPr>
                <w:rFonts w:ascii="仿宋" w:eastAsia="仿宋" w:hAnsi="仿宋" w:cs="仿宋"/>
                <w:color w:val="000000"/>
                <w:kern w:val="0"/>
                <w:szCs w:val="21"/>
                <w:lang w:bidi="ar"/>
              </w:rPr>
              <w:t>20</w:t>
            </w:r>
            <w:r>
              <w:rPr>
                <w:rFonts w:ascii="仿宋" w:eastAsia="仿宋" w:hAnsi="仿宋" w:cs="仿宋"/>
                <w:color w:val="000000"/>
                <w:kern w:val="0"/>
                <w:szCs w:val="21"/>
                <w:lang w:bidi="ar"/>
              </w:rPr>
              <w:t>日</w:t>
            </w:r>
          </w:p>
        </w:tc>
        <w:tc>
          <w:tcPr>
            <w:tcW w:w="903" w:type="dxa"/>
          </w:tcPr>
          <w:p w:rsidR="009440B4" w:rsidRDefault="009440B4">
            <w:pPr>
              <w:tabs>
                <w:tab w:val="left" w:pos="735"/>
              </w:tabs>
              <w:jc w:val="center"/>
              <w:rPr>
                <w:rFonts w:ascii="仿宋" w:eastAsia="仿宋" w:hAnsi="仿宋" w:cs="仿宋"/>
                <w:b/>
                <w:szCs w:val="21"/>
              </w:rPr>
            </w:pPr>
          </w:p>
        </w:tc>
      </w:tr>
      <w:tr w:rsidR="009440B4">
        <w:trPr>
          <w:trHeight w:val="2385"/>
          <w:jc w:val="center"/>
        </w:trPr>
        <w:tc>
          <w:tcPr>
            <w:tcW w:w="645" w:type="dxa"/>
          </w:tcPr>
          <w:p w:rsidR="009440B4" w:rsidRDefault="009440B4">
            <w:pPr>
              <w:widowControl/>
              <w:jc w:val="center"/>
              <w:textAlignment w:val="center"/>
              <w:rPr>
                <w:rFonts w:ascii="仿宋" w:eastAsia="仿宋" w:hAnsi="仿宋" w:cs="仿宋"/>
                <w:color w:val="000000"/>
                <w:kern w:val="0"/>
                <w:szCs w:val="21"/>
                <w:lang w:bidi="ar"/>
              </w:rPr>
            </w:pPr>
          </w:p>
          <w:p w:rsidR="009440B4" w:rsidRDefault="009440B4">
            <w:pPr>
              <w:widowControl/>
              <w:jc w:val="center"/>
              <w:textAlignment w:val="center"/>
              <w:rPr>
                <w:rFonts w:ascii="仿宋" w:eastAsia="仿宋" w:hAnsi="仿宋" w:cs="仿宋"/>
                <w:color w:val="000000"/>
                <w:kern w:val="0"/>
                <w:szCs w:val="21"/>
                <w:lang w:bidi="ar"/>
              </w:rPr>
            </w:pPr>
          </w:p>
          <w:p w:rsidR="009440B4" w:rsidRDefault="009440B4">
            <w:pPr>
              <w:widowControl/>
              <w:jc w:val="center"/>
              <w:textAlignment w:val="center"/>
              <w:rPr>
                <w:rFonts w:ascii="仿宋" w:eastAsia="仿宋" w:hAnsi="仿宋" w:cs="仿宋"/>
                <w:color w:val="000000"/>
                <w:kern w:val="0"/>
                <w:szCs w:val="21"/>
                <w:lang w:bidi="ar"/>
              </w:rPr>
            </w:pPr>
          </w:p>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14</w:t>
            </w:r>
          </w:p>
        </w:tc>
        <w:tc>
          <w:tcPr>
            <w:tcW w:w="2741" w:type="dxa"/>
            <w:vAlign w:val="center"/>
          </w:tcPr>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衡市监案处字〔</w:t>
            </w:r>
            <w:r>
              <w:rPr>
                <w:rFonts w:ascii="仿宋" w:eastAsia="仿宋" w:hAnsi="仿宋" w:cs="仿宋"/>
                <w:color w:val="000000"/>
                <w:kern w:val="0"/>
                <w:szCs w:val="21"/>
                <w:lang w:bidi="ar"/>
              </w:rPr>
              <w:t>2019</w:t>
            </w:r>
            <w:r>
              <w:rPr>
                <w:rFonts w:ascii="仿宋_GB2312" w:eastAsia="仿宋_GB2312"/>
                <w:szCs w:val="21"/>
              </w:rPr>
              <w:t>〕</w:t>
            </w:r>
            <w:r>
              <w:rPr>
                <w:rFonts w:ascii="仿宋" w:eastAsia="仿宋" w:hAnsi="仿宋" w:cs="仿宋"/>
                <w:color w:val="000000"/>
                <w:kern w:val="0"/>
                <w:szCs w:val="21"/>
                <w:lang w:bidi="ar"/>
              </w:rPr>
              <w:t>79</w:t>
            </w:r>
            <w:r>
              <w:rPr>
                <w:rFonts w:ascii="仿宋" w:eastAsia="仿宋" w:hAnsi="仿宋" w:cs="仿宋"/>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王登明（衡阳市高新技术产业开发区伍来蔬菜农副产品配送店）经营重金属镉含量超过食品安全标准限量的</w:t>
            </w:r>
            <w:r>
              <w:rPr>
                <w:rFonts w:ascii="仿宋" w:eastAsia="仿宋" w:hAnsi="仿宋" w:cs="仿宋"/>
                <w:color w:val="000000"/>
                <w:kern w:val="0"/>
                <w:szCs w:val="21"/>
                <w:lang w:bidi="ar"/>
              </w:rPr>
              <w:t>“</w:t>
            </w:r>
            <w:r>
              <w:rPr>
                <w:rFonts w:ascii="仿宋" w:eastAsia="仿宋" w:hAnsi="仿宋" w:cs="仿宋"/>
                <w:color w:val="000000"/>
                <w:kern w:val="0"/>
                <w:szCs w:val="21"/>
                <w:lang w:bidi="ar"/>
              </w:rPr>
              <w:t>本地茄子</w:t>
            </w:r>
            <w:r>
              <w:rPr>
                <w:rFonts w:ascii="仿宋" w:eastAsia="仿宋" w:hAnsi="仿宋" w:cs="仿宋"/>
                <w:color w:val="000000"/>
                <w:kern w:val="0"/>
                <w:szCs w:val="21"/>
                <w:lang w:bidi="ar"/>
              </w:rPr>
              <w:t>”</w:t>
            </w:r>
            <w:r>
              <w:rPr>
                <w:rFonts w:ascii="仿宋" w:eastAsia="仿宋" w:hAnsi="仿宋" w:cs="仿宋"/>
                <w:color w:val="000000"/>
                <w:kern w:val="0"/>
                <w:szCs w:val="21"/>
                <w:lang w:bidi="ar"/>
              </w:rPr>
              <w:t>案</w:t>
            </w:r>
          </w:p>
        </w:tc>
        <w:tc>
          <w:tcPr>
            <w:tcW w:w="2604"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经营的</w:t>
            </w:r>
            <w:r>
              <w:rPr>
                <w:rFonts w:ascii="仿宋" w:eastAsia="仿宋" w:hAnsi="仿宋" w:cs="仿宋"/>
                <w:color w:val="000000"/>
                <w:kern w:val="0"/>
                <w:szCs w:val="21"/>
                <w:lang w:bidi="ar"/>
              </w:rPr>
              <w:t>“</w:t>
            </w:r>
            <w:r>
              <w:rPr>
                <w:rFonts w:ascii="仿宋" w:eastAsia="仿宋" w:hAnsi="仿宋" w:cs="仿宋"/>
                <w:color w:val="000000"/>
                <w:kern w:val="0"/>
                <w:szCs w:val="21"/>
                <w:lang w:bidi="ar"/>
              </w:rPr>
              <w:t>本地茄子</w:t>
            </w:r>
            <w:r>
              <w:rPr>
                <w:rFonts w:ascii="仿宋" w:eastAsia="仿宋" w:hAnsi="仿宋" w:cs="仿宋"/>
                <w:color w:val="000000"/>
                <w:kern w:val="0"/>
                <w:szCs w:val="21"/>
                <w:lang w:bidi="ar"/>
              </w:rPr>
              <w:t>”</w:t>
            </w:r>
            <w:r>
              <w:rPr>
                <w:rFonts w:ascii="仿宋" w:eastAsia="仿宋" w:hAnsi="仿宋" w:cs="仿宋"/>
                <w:color w:val="000000"/>
                <w:kern w:val="0"/>
                <w:szCs w:val="21"/>
                <w:lang w:bidi="ar"/>
              </w:rPr>
              <w:t>重金属镉含量超过食品安全标准限量</w:t>
            </w:r>
          </w:p>
        </w:tc>
        <w:tc>
          <w:tcPr>
            <w:tcW w:w="1800"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color w:val="000000"/>
                <w:kern w:val="0"/>
                <w:szCs w:val="21"/>
                <w:lang w:bidi="ar"/>
              </w:rPr>
              <w:t>警告；</w:t>
            </w:r>
          </w:p>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2.</w:t>
            </w:r>
            <w:r>
              <w:rPr>
                <w:rFonts w:ascii="仿宋" w:eastAsia="仿宋" w:hAnsi="仿宋" w:cs="仿宋"/>
                <w:color w:val="000000"/>
                <w:kern w:val="0"/>
                <w:szCs w:val="21"/>
                <w:lang w:bidi="ar"/>
              </w:rPr>
              <w:t>没收违法所得；</w:t>
            </w:r>
            <w:r>
              <w:rPr>
                <w:rFonts w:ascii="仿宋" w:eastAsia="仿宋" w:hAnsi="仿宋" w:cs="仿宋"/>
                <w:color w:val="000000"/>
                <w:kern w:val="0"/>
                <w:szCs w:val="21"/>
                <w:lang w:bidi="ar"/>
              </w:rPr>
              <w:t>3.</w:t>
            </w:r>
            <w:r>
              <w:rPr>
                <w:rFonts w:ascii="仿宋" w:eastAsia="仿宋" w:hAnsi="仿宋" w:cs="仿宋"/>
                <w:color w:val="000000"/>
                <w:kern w:val="0"/>
                <w:szCs w:val="21"/>
                <w:lang w:bidi="ar"/>
              </w:rPr>
              <w:t>罚款。</w:t>
            </w:r>
          </w:p>
        </w:tc>
        <w:tc>
          <w:tcPr>
            <w:tcW w:w="2438" w:type="dxa"/>
            <w:vAlign w:val="center"/>
          </w:tcPr>
          <w:p w:rsidR="009440B4" w:rsidRDefault="00BF630E">
            <w:pPr>
              <w:widowControl/>
              <w:ind w:left="210" w:hangingChars="100" w:hanging="210"/>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衡阳市市场监督管理局</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年</w:t>
            </w:r>
            <w:r>
              <w:rPr>
                <w:rFonts w:ascii="仿宋" w:eastAsia="仿宋" w:hAnsi="仿宋" w:cs="仿宋"/>
                <w:color w:val="000000"/>
                <w:kern w:val="0"/>
                <w:szCs w:val="21"/>
                <w:lang w:bidi="ar"/>
              </w:rPr>
              <w:t>10</w:t>
            </w:r>
            <w:r>
              <w:rPr>
                <w:rFonts w:ascii="仿宋" w:eastAsia="仿宋" w:hAnsi="仿宋" w:cs="仿宋"/>
                <w:color w:val="000000"/>
                <w:kern w:val="0"/>
                <w:szCs w:val="21"/>
                <w:lang w:bidi="ar"/>
              </w:rPr>
              <w:t>月</w:t>
            </w:r>
            <w:r>
              <w:rPr>
                <w:rFonts w:ascii="仿宋" w:eastAsia="仿宋" w:hAnsi="仿宋" w:cs="仿宋"/>
                <w:color w:val="000000"/>
                <w:kern w:val="0"/>
                <w:szCs w:val="21"/>
                <w:lang w:bidi="ar"/>
              </w:rPr>
              <w:t>20</w:t>
            </w:r>
            <w:r>
              <w:rPr>
                <w:rFonts w:ascii="仿宋" w:eastAsia="仿宋" w:hAnsi="仿宋" w:cs="仿宋"/>
                <w:color w:val="000000"/>
                <w:kern w:val="0"/>
                <w:szCs w:val="21"/>
                <w:lang w:bidi="ar"/>
              </w:rPr>
              <w:t>日</w:t>
            </w:r>
          </w:p>
        </w:tc>
        <w:tc>
          <w:tcPr>
            <w:tcW w:w="903" w:type="dxa"/>
          </w:tcPr>
          <w:p w:rsidR="009440B4" w:rsidRDefault="009440B4">
            <w:pPr>
              <w:tabs>
                <w:tab w:val="left" w:pos="735"/>
              </w:tabs>
              <w:jc w:val="center"/>
              <w:rPr>
                <w:rFonts w:ascii="仿宋_GB2312" w:eastAsia="仿宋_GB2312"/>
                <w:b/>
                <w:szCs w:val="21"/>
              </w:rPr>
            </w:pPr>
          </w:p>
        </w:tc>
      </w:tr>
      <w:tr w:rsidR="009440B4">
        <w:trPr>
          <w:trHeight w:val="2385"/>
          <w:jc w:val="center"/>
        </w:trPr>
        <w:tc>
          <w:tcPr>
            <w:tcW w:w="645" w:type="dxa"/>
          </w:tcPr>
          <w:p w:rsidR="009440B4" w:rsidRDefault="009440B4">
            <w:pPr>
              <w:tabs>
                <w:tab w:val="left" w:pos="735"/>
              </w:tabs>
              <w:jc w:val="center"/>
              <w:rPr>
                <w:rFonts w:ascii="仿宋_GB2312" w:eastAsia="仿宋_GB2312"/>
                <w:bCs/>
                <w:szCs w:val="21"/>
              </w:rPr>
            </w:pPr>
          </w:p>
          <w:p w:rsidR="009440B4" w:rsidRDefault="009440B4">
            <w:pPr>
              <w:tabs>
                <w:tab w:val="left" w:pos="735"/>
              </w:tabs>
              <w:jc w:val="center"/>
              <w:rPr>
                <w:rFonts w:ascii="仿宋_GB2312" w:eastAsia="仿宋_GB2312"/>
                <w:bCs/>
                <w:szCs w:val="21"/>
              </w:rPr>
            </w:pPr>
          </w:p>
          <w:p w:rsidR="009440B4" w:rsidRDefault="009440B4">
            <w:pPr>
              <w:tabs>
                <w:tab w:val="left" w:pos="735"/>
              </w:tabs>
              <w:jc w:val="center"/>
              <w:rPr>
                <w:rFonts w:ascii="仿宋_GB2312" w:eastAsia="仿宋_GB2312"/>
                <w:bCs/>
                <w:szCs w:val="21"/>
              </w:rPr>
            </w:pPr>
          </w:p>
          <w:p w:rsidR="009440B4" w:rsidRDefault="00BF630E">
            <w:pPr>
              <w:tabs>
                <w:tab w:val="left" w:pos="735"/>
              </w:tabs>
              <w:jc w:val="center"/>
              <w:rPr>
                <w:rFonts w:ascii="仿宋_GB2312" w:eastAsia="仿宋_GB2312"/>
                <w:bCs/>
                <w:szCs w:val="21"/>
              </w:rPr>
            </w:pPr>
            <w:r>
              <w:rPr>
                <w:rFonts w:ascii="仿宋_GB2312" w:eastAsia="仿宋_GB2312" w:hint="eastAsia"/>
                <w:bCs/>
                <w:szCs w:val="21"/>
              </w:rPr>
              <w:t>15</w:t>
            </w:r>
          </w:p>
        </w:tc>
        <w:tc>
          <w:tcPr>
            <w:tcW w:w="2741" w:type="dxa"/>
            <w:vAlign w:val="center"/>
          </w:tcPr>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衡市监案处字〔</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w:t>
            </w:r>
            <w:r>
              <w:rPr>
                <w:rFonts w:ascii="仿宋" w:eastAsia="仿宋" w:hAnsi="仿宋" w:cs="仿宋"/>
                <w:color w:val="000000"/>
                <w:kern w:val="0"/>
                <w:szCs w:val="21"/>
                <w:lang w:bidi="ar"/>
              </w:rPr>
              <w:t>78</w:t>
            </w:r>
            <w:r>
              <w:rPr>
                <w:rFonts w:ascii="仿宋" w:eastAsia="仿宋" w:hAnsi="仿宋" w:cs="仿宋"/>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刘观平</w:t>
            </w:r>
            <w:r>
              <w:rPr>
                <w:rFonts w:ascii="仿宋" w:eastAsia="仿宋" w:hAnsi="仿宋" w:cs="仿宋" w:hint="eastAsia"/>
                <w:color w:val="000000"/>
                <w:kern w:val="0"/>
                <w:szCs w:val="21"/>
                <w:lang w:bidi="ar"/>
              </w:rPr>
              <w:t>（</w:t>
            </w:r>
            <w:r>
              <w:rPr>
                <w:rFonts w:ascii="仿宋" w:eastAsia="仿宋" w:hAnsi="仿宋" w:cs="仿宋"/>
                <w:color w:val="000000"/>
                <w:kern w:val="0"/>
                <w:szCs w:val="21"/>
                <w:lang w:bidi="ar"/>
              </w:rPr>
              <w:t>衡阳市高新技术产业开发区农夫庄园农副产品经营部</w:t>
            </w:r>
            <w:r>
              <w:rPr>
                <w:rFonts w:ascii="仿宋" w:eastAsia="仿宋" w:hAnsi="仿宋" w:cs="仿宋" w:hint="eastAsia"/>
                <w:color w:val="000000"/>
                <w:kern w:val="0"/>
                <w:szCs w:val="21"/>
                <w:lang w:bidi="ar"/>
              </w:rPr>
              <w:t>）</w:t>
            </w:r>
            <w:r>
              <w:rPr>
                <w:rFonts w:ascii="仿宋" w:eastAsia="仿宋" w:hAnsi="仿宋" w:cs="仿宋"/>
                <w:color w:val="000000"/>
                <w:kern w:val="0"/>
                <w:szCs w:val="21"/>
                <w:lang w:bidi="ar"/>
              </w:rPr>
              <w:t>经营重金属（镉）含量超过食品安全标准限量的</w:t>
            </w:r>
            <w:r>
              <w:rPr>
                <w:rFonts w:ascii="仿宋" w:eastAsia="仿宋" w:hAnsi="仿宋" w:cs="仿宋"/>
                <w:color w:val="000000"/>
                <w:kern w:val="0"/>
                <w:szCs w:val="21"/>
                <w:lang w:bidi="ar"/>
              </w:rPr>
              <w:t>“</w:t>
            </w:r>
            <w:r>
              <w:rPr>
                <w:rFonts w:ascii="仿宋" w:eastAsia="仿宋" w:hAnsi="仿宋" w:cs="仿宋"/>
                <w:color w:val="000000"/>
                <w:kern w:val="0"/>
                <w:szCs w:val="21"/>
                <w:lang w:bidi="ar"/>
              </w:rPr>
              <w:t>本地茄子</w:t>
            </w:r>
            <w:r>
              <w:rPr>
                <w:rFonts w:ascii="仿宋" w:eastAsia="仿宋" w:hAnsi="仿宋" w:cs="仿宋"/>
                <w:color w:val="000000"/>
                <w:kern w:val="0"/>
                <w:szCs w:val="21"/>
                <w:lang w:bidi="ar"/>
              </w:rPr>
              <w:t>”</w:t>
            </w:r>
            <w:r>
              <w:rPr>
                <w:rFonts w:ascii="仿宋" w:eastAsia="仿宋" w:hAnsi="仿宋" w:cs="仿宋"/>
                <w:color w:val="000000"/>
                <w:kern w:val="0"/>
                <w:szCs w:val="21"/>
                <w:lang w:bidi="ar"/>
              </w:rPr>
              <w:t>案</w:t>
            </w:r>
          </w:p>
        </w:tc>
        <w:tc>
          <w:tcPr>
            <w:tcW w:w="2604"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经营的</w:t>
            </w:r>
            <w:r>
              <w:rPr>
                <w:rFonts w:ascii="仿宋" w:eastAsia="仿宋" w:hAnsi="仿宋" w:cs="仿宋"/>
                <w:color w:val="000000"/>
                <w:kern w:val="0"/>
                <w:szCs w:val="21"/>
                <w:lang w:bidi="ar"/>
              </w:rPr>
              <w:t>“</w:t>
            </w:r>
            <w:r>
              <w:rPr>
                <w:rFonts w:ascii="仿宋" w:eastAsia="仿宋" w:hAnsi="仿宋" w:cs="仿宋"/>
                <w:color w:val="000000"/>
                <w:kern w:val="0"/>
                <w:szCs w:val="21"/>
                <w:lang w:bidi="ar"/>
              </w:rPr>
              <w:t>本地茄子</w:t>
            </w:r>
            <w:r>
              <w:rPr>
                <w:rFonts w:ascii="仿宋" w:eastAsia="仿宋" w:hAnsi="仿宋" w:cs="仿宋"/>
                <w:color w:val="000000"/>
                <w:kern w:val="0"/>
                <w:szCs w:val="21"/>
                <w:lang w:bidi="ar"/>
              </w:rPr>
              <w:t>”</w:t>
            </w:r>
            <w:r>
              <w:rPr>
                <w:rFonts w:ascii="仿宋" w:eastAsia="仿宋" w:hAnsi="仿宋" w:cs="仿宋"/>
                <w:color w:val="000000"/>
                <w:kern w:val="0"/>
                <w:szCs w:val="21"/>
                <w:lang w:bidi="ar"/>
              </w:rPr>
              <w:t>重金属（镉）含量超过食品安全标准限量</w:t>
            </w:r>
          </w:p>
        </w:tc>
        <w:tc>
          <w:tcPr>
            <w:tcW w:w="1800"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1</w:t>
            </w:r>
            <w:r>
              <w:rPr>
                <w:rFonts w:ascii="仿宋" w:eastAsia="仿宋" w:hAnsi="仿宋" w:cs="仿宋"/>
                <w:color w:val="000000"/>
                <w:kern w:val="0"/>
                <w:szCs w:val="21"/>
                <w:lang w:bidi="ar"/>
              </w:rPr>
              <w:t>、警告；</w:t>
            </w:r>
            <w:r>
              <w:rPr>
                <w:rFonts w:ascii="仿宋" w:eastAsia="仿宋" w:hAnsi="仿宋" w:cs="仿宋" w:hint="eastAsia"/>
                <w:color w:val="000000"/>
                <w:kern w:val="0"/>
                <w:szCs w:val="21"/>
                <w:lang w:bidi="ar"/>
              </w:rPr>
              <w:t xml:space="preserve">       </w:t>
            </w:r>
            <w:r>
              <w:rPr>
                <w:rFonts w:ascii="仿宋" w:eastAsia="仿宋" w:hAnsi="仿宋" w:cs="仿宋"/>
                <w:color w:val="000000"/>
                <w:kern w:val="0"/>
                <w:szCs w:val="21"/>
                <w:lang w:bidi="ar"/>
              </w:rPr>
              <w:t>2</w:t>
            </w:r>
            <w:r>
              <w:rPr>
                <w:rFonts w:ascii="仿宋" w:eastAsia="仿宋" w:hAnsi="仿宋" w:cs="仿宋"/>
                <w:color w:val="000000"/>
                <w:kern w:val="0"/>
                <w:szCs w:val="21"/>
                <w:lang w:bidi="ar"/>
              </w:rPr>
              <w:t>、没收违法所得；</w:t>
            </w:r>
            <w:r>
              <w:rPr>
                <w:rFonts w:ascii="仿宋" w:eastAsia="仿宋" w:hAnsi="仿宋" w:cs="仿宋"/>
                <w:color w:val="000000"/>
                <w:kern w:val="0"/>
                <w:szCs w:val="21"/>
                <w:lang w:bidi="ar"/>
              </w:rPr>
              <w:t>3</w:t>
            </w:r>
            <w:r>
              <w:rPr>
                <w:rFonts w:ascii="仿宋" w:eastAsia="仿宋" w:hAnsi="仿宋" w:cs="仿宋"/>
                <w:color w:val="000000"/>
                <w:kern w:val="0"/>
                <w:szCs w:val="21"/>
                <w:lang w:bidi="ar"/>
              </w:rPr>
              <w:t>罚款。</w:t>
            </w:r>
          </w:p>
        </w:tc>
        <w:tc>
          <w:tcPr>
            <w:tcW w:w="2438" w:type="dxa"/>
            <w:vAlign w:val="center"/>
          </w:tcPr>
          <w:p w:rsidR="009440B4" w:rsidRDefault="00BF630E">
            <w:pPr>
              <w:widowControl/>
              <w:ind w:left="210" w:hangingChars="100" w:hanging="210"/>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衡阳市市场监督管理局</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年</w:t>
            </w:r>
            <w:r>
              <w:rPr>
                <w:rFonts w:ascii="仿宋" w:eastAsia="仿宋" w:hAnsi="仿宋" w:cs="仿宋"/>
                <w:color w:val="000000"/>
                <w:kern w:val="0"/>
                <w:szCs w:val="21"/>
                <w:lang w:bidi="ar"/>
              </w:rPr>
              <w:t>10</w:t>
            </w:r>
            <w:r>
              <w:rPr>
                <w:rFonts w:ascii="仿宋" w:eastAsia="仿宋" w:hAnsi="仿宋" w:cs="仿宋"/>
                <w:color w:val="000000"/>
                <w:kern w:val="0"/>
                <w:szCs w:val="21"/>
                <w:lang w:bidi="ar"/>
              </w:rPr>
              <w:t>月</w:t>
            </w:r>
            <w:r>
              <w:rPr>
                <w:rFonts w:ascii="仿宋" w:eastAsia="仿宋" w:hAnsi="仿宋" w:cs="仿宋"/>
                <w:color w:val="000000"/>
                <w:kern w:val="0"/>
                <w:szCs w:val="21"/>
                <w:lang w:bidi="ar"/>
              </w:rPr>
              <w:t>10</w:t>
            </w:r>
            <w:r>
              <w:rPr>
                <w:rFonts w:ascii="仿宋" w:eastAsia="仿宋" w:hAnsi="仿宋" w:cs="仿宋"/>
                <w:color w:val="000000"/>
                <w:kern w:val="0"/>
                <w:szCs w:val="21"/>
                <w:lang w:bidi="ar"/>
              </w:rPr>
              <w:t>日</w:t>
            </w:r>
          </w:p>
        </w:tc>
        <w:tc>
          <w:tcPr>
            <w:tcW w:w="903" w:type="dxa"/>
          </w:tcPr>
          <w:p w:rsidR="009440B4" w:rsidRDefault="009440B4">
            <w:pPr>
              <w:widowControl/>
              <w:jc w:val="center"/>
              <w:textAlignment w:val="center"/>
              <w:rPr>
                <w:rFonts w:ascii="仿宋" w:eastAsia="仿宋" w:hAnsi="仿宋" w:cs="仿宋"/>
                <w:color w:val="000000"/>
                <w:kern w:val="0"/>
                <w:szCs w:val="21"/>
                <w:lang w:bidi="ar"/>
              </w:rPr>
            </w:pPr>
          </w:p>
        </w:tc>
      </w:tr>
      <w:tr w:rsidR="009440B4">
        <w:trPr>
          <w:trHeight w:val="1765"/>
          <w:jc w:val="center"/>
        </w:trPr>
        <w:tc>
          <w:tcPr>
            <w:tcW w:w="645" w:type="dxa"/>
          </w:tcPr>
          <w:p w:rsidR="009440B4" w:rsidRDefault="009440B4">
            <w:pPr>
              <w:widowControl/>
              <w:jc w:val="center"/>
              <w:textAlignment w:val="center"/>
              <w:rPr>
                <w:rFonts w:ascii="仿宋" w:eastAsia="仿宋" w:hAnsi="仿宋" w:cs="仿宋"/>
                <w:color w:val="000000"/>
                <w:kern w:val="0"/>
                <w:szCs w:val="21"/>
                <w:lang w:bidi="ar"/>
              </w:rPr>
            </w:pPr>
          </w:p>
          <w:p w:rsidR="009440B4" w:rsidRDefault="009440B4">
            <w:pPr>
              <w:widowControl/>
              <w:jc w:val="center"/>
              <w:textAlignment w:val="center"/>
              <w:rPr>
                <w:rFonts w:ascii="仿宋" w:eastAsia="仿宋" w:hAnsi="仿宋" w:cs="仿宋"/>
                <w:color w:val="000000"/>
                <w:kern w:val="0"/>
                <w:szCs w:val="21"/>
                <w:lang w:bidi="ar"/>
              </w:rPr>
            </w:pPr>
          </w:p>
          <w:p w:rsidR="009440B4" w:rsidRDefault="009440B4">
            <w:pPr>
              <w:widowControl/>
              <w:jc w:val="center"/>
              <w:textAlignment w:val="center"/>
              <w:rPr>
                <w:rFonts w:ascii="仿宋" w:eastAsia="仿宋" w:hAnsi="仿宋" w:cs="仿宋"/>
                <w:color w:val="000000"/>
                <w:kern w:val="0"/>
                <w:szCs w:val="21"/>
                <w:lang w:bidi="ar"/>
              </w:rPr>
            </w:pPr>
          </w:p>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16</w:t>
            </w:r>
          </w:p>
        </w:tc>
        <w:tc>
          <w:tcPr>
            <w:tcW w:w="2741" w:type="dxa"/>
            <w:vAlign w:val="center"/>
          </w:tcPr>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衡市监案处字〔</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w:t>
            </w:r>
            <w:r>
              <w:rPr>
                <w:rFonts w:ascii="仿宋" w:eastAsia="仿宋" w:hAnsi="仿宋" w:cs="仿宋"/>
                <w:color w:val="000000"/>
                <w:kern w:val="0"/>
                <w:szCs w:val="21"/>
                <w:lang w:bidi="ar"/>
              </w:rPr>
              <w:t>77</w:t>
            </w:r>
            <w:r>
              <w:rPr>
                <w:rFonts w:ascii="仿宋" w:eastAsia="仿宋" w:hAnsi="仿宋" w:cs="仿宋"/>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湖南省综保科技有限公司衡阳华新店经营标签不符合法律规定的食品案</w:t>
            </w:r>
          </w:p>
        </w:tc>
        <w:tc>
          <w:tcPr>
            <w:tcW w:w="2604"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经营的食品标签</w:t>
            </w:r>
            <w:r>
              <w:rPr>
                <w:rFonts w:ascii="仿宋" w:eastAsia="仿宋" w:hAnsi="仿宋" w:cs="仿宋" w:hint="eastAsia"/>
                <w:color w:val="000000"/>
                <w:kern w:val="0"/>
                <w:szCs w:val="21"/>
                <w:lang w:bidi="ar"/>
              </w:rPr>
              <w:t>标识</w:t>
            </w:r>
            <w:r>
              <w:rPr>
                <w:rFonts w:ascii="仿宋" w:eastAsia="仿宋" w:hAnsi="仿宋" w:cs="仿宋"/>
                <w:color w:val="000000"/>
                <w:kern w:val="0"/>
                <w:szCs w:val="21"/>
                <w:lang w:bidi="ar"/>
              </w:rPr>
              <w:t>不符合法定</w:t>
            </w:r>
            <w:r>
              <w:rPr>
                <w:rFonts w:ascii="仿宋" w:eastAsia="仿宋" w:hAnsi="仿宋" w:cs="仿宋" w:hint="eastAsia"/>
                <w:color w:val="000000"/>
                <w:kern w:val="0"/>
                <w:szCs w:val="21"/>
                <w:lang w:bidi="ar"/>
              </w:rPr>
              <w:t>要求</w:t>
            </w:r>
          </w:p>
        </w:tc>
        <w:tc>
          <w:tcPr>
            <w:tcW w:w="1800" w:type="dxa"/>
            <w:vAlign w:val="center"/>
          </w:tcPr>
          <w:p w:rsidR="009440B4" w:rsidRDefault="00BF630E" w:rsidP="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1.</w:t>
            </w:r>
            <w:r>
              <w:rPr>
                <w:rFonts w:ascii="仿宋" w:eastAsia="仿宋" w:hAnsi="仿宋" w:cs="仿宋" w:hint="eastAsia"/>
                <w:color w:val="000000"/>
                <w:kern w:val="0"/>
                <w:szCs w:val="21"/>
                <w:lang w:bidi="ar"/>
              </w:rPr>
              <w:t>没收</w:t>
            </w:r>
            <w:r>
              <w:rPr>
                <w:rFonts w:ascii="仿宋" w:eastAsia="仿宋" w:hAnsi="仿宋" w:cs="仿宋"/>
                <w:color w:val="000000"/>
                <w:kern w:val="0"/>
                <w:szCs w:val="21"/>
                <w:lang w:bidi="ar"/>
              </w:rPr>
              <w:t>违法所</w:t>
            </w:r>
            <w:bookmarkStart w:id="0" w:name="_GoBack"/>
            <w:bookmarkEnd w:id="0"/>
            <w:r>
              <w:rPr>
                <w:rFonts w:ascii="仿宋" w:eastAsia="仿宋" w:hAnsi="仿宋" w:cs="仿宋"/>
                <w:color w:val="000000"/>
                <w:kern w:val="0"/>
                <w:szCs w:val="21"/>
                <w:lang w:bidi="ar"/>
              </w:rPr>
              <w:t>得</w:t>
            </w:r>
            <w:r>
              <w:rPr>
                <w:rFonts w:ascii="仿宋" w:eastAsia="仿宋" w:hAnsi="仿宋" w:cs="仿宋"/>
                <w:color w:val="000000"/>
                <w:kern w:val="0"/>
                <w:szCs w:val="21"/>
                <w:lang w:bidi="ar"/>
              </w:rPr>
              <w:t>。</w:t>
            </w:r>
            <w:r>
              <w:rPr>
                <w:rFonts w:ascii="仿宋" w:eastAsia="仿宋" w:hAnsi="仿宋" w:cs="仿宋"/>
                <w:color w:val="000000"/>
                <w:kern w:val="0"/>
                <w:szCs w:val="21"/>
                <w:lang w:bidi="ar"/>
              </w:rPr>
              <w:br/>
              <w:t>2.</w:t>
            </w:r>
            <w:r>
              <w:rPr>
                <w:rFonts w:ascii="仿宋" w:eastAsia="仿宋" w:hAnsi="仿宋" w:cs="仿宋"/>
                <w:color w:val="000000"/>
                <w:kern w:val="0"/>
                <w:szCs w:val="21"/>
                <w:lang w:bidi="ar"/>
              </w:rPr>
              <w:t>罚款</w:t>
            </w:r>
            <w:r>
              <w:rPr>
                <w:rFonts w:ascii="仿宋" w:eastAsia="仿宋" w:hAnsi="仿宋" w:cs="仿宋"/>
                <w:color w:val="000000"/>
                <w:kern w:val="0"/>
                <w:szCs w:val="21"/>
                <w:lang w:bidi="ar"/>
              </w:rPr>
              <w:t>。</w:t>
            </w:r>
            <w:r>
              <w:rPr>
                <w:rFonts w:ascii="仿宋" w:eastAsia="仿宋" w:hAnsi="仿宋" w:cs="仿宋"/>
                <w:color w:val="000000"/>
                <w:kern w:val="0"/>
                <w:szCs w:val="21"/>
                <w:lang w:bidi="ar"/>
              </w:rPr>
              <w:br/>
            </w:r>
          </w:p>
        </w:tc>
        <w:tc>
          <w:tcPr>
            <w:tcW w:w="2438" w:type="dxa"/>
            <w:vAlign w:val="center"/>
          </w:tcPr>
          <w:p w:rsidR="009440B4" w:rsidRDefault="00BF630E">
            <w:pPr>
              <w:widowControl/>
              <w:ind w:left="210" w:hangingChars="100" w:hanging="210"/>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w:t>
            </w:r>
            <w:r>
              <w:rPr>
                <w:rFonts w:ascii="仿宋" w:eastAsia="仿宋" w:hAnsi="仿宋" w:cs="仿宋"/>
                <w:color w:val="000000"/>
                <w:kern w:val="0"/>
                <w:szCs w:val="21"/>
                <w:lang w:bidi="ar"/>
              </w:rPr>
              <w:t>阳市市场监督管理局</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年</w:t>
            </w:r>
            <w:r>
              <w:rPr>
                <w:rFonts w:ascii="仿宋" w:eastAsia="仿宋" w:hAnsi="仿宋" w:cs="仿宋"/>
                <w:color w:val="000000"/>
                <w:kern w:val="0"/>
                <w:szCs w:val="21"/>
                <w:lang w:bidi="ar"/>
              </w:rPr>
              <w:t>10</w:t>
            </w:r>
            <w:r>
              <w:rPr>
                <w:rFonts w:ascii="仿宋" w:eastAsia="仿宋" w:hAnsi="仿宋" w:cs="仿宋"/>
                <w:color w:val="000000"/>
                <w:kern w:val="0"/>
                <w:szCs w:val="21"/>
                <w:lang w:bidi="ar"/>
              </w:rPr>
              <w:t>月</w:t>
            </w:r>
            <w:r>
              <w:rPr>
                <w:rFonts w:ascii="仿宋" w:eastAsia="仿宋" w:hAnsi="仿宋" w:cs="仿宋"/>
                <w:color w:val="000000"/>
                <w:kern w:val="0"/>
                <w:szCs w:val="21"/>
                <w:lang w:bidi="ar"/>
              </w:rPr>
              <w:t>12</w:t>
            </w:r>
            <w:r>
              <w:rPr>
                <w:rFonts w:ascii="仿宋" w:eastAsia="仿宋" w:hAnsi="仿宋" w:cs="仿宋"/>
                <w:color w:val="000000"/>
                <w:kern w:val="0"/>
                <w:szCs w:val="21"/>
                <w:lang w:bidi="ar"/>
              </w:rPr>
              <w:t>日</w:t>
            </w:r>
          </w:p>
        </w:tc>
        <w:tc>
          <w:tcPr>
            <w:tcW w:w="903" w:type="dxa"/>
          </w:tcPr>
          <w:p w:rsidR="009440B4" w:rsidRDefault="009440B4">
            <w:pPr>
              <w:widowControl/>
              <w:jc w:val="center"/>
              <w:textAlignment w:val="center"/>
              <w:rPr>
                <w:rFonts w:ascii="仿宋" w:eastAsia="仿宋" w:hAnsi="仿宋" w:cs="仿宋"/>
                <w:color w:val="000000"/>
                <w:kern w:val="0"/>
                <w:szCs w:val="21"/>
                <w:lang w:bidi="ar"/>
              </w:rPr>
            </w:pPr>
          </w:p>
        </w:tc>
      </w:tr>
      <w:tr w:rsidR="009440B4">
        <w:trPr>
          <w:trHeight w:val="2065"/>
          <w:jc w:val="center"/>
        </w:trPr>
        <w:tc>
          <w:tcPr>
            <w:tcW w:w="645" w:type="dxa"/>
          </w:tcPr>
          <w:p w:rsidR="009440B4" w:rsidRDefault="009440B4">
            <w:pPr>
              <w:tabs>
                <w:tab w:val="left" w:pos="735"/>
              </w:tabs>
              <w:jc w:val="center"/>
              <w:rPr>
                <w:rFonts w:ascii="仿宋_GB2312" w:eastAsia="仿宋_GB2312"/>
                <w:bCs/>
                <w:szCs w:val="21"/>
              </w:rPr>
            </w:pPr>
          </w:p>
          <w:p w:rsidR="009440B4" w:rsidRDefault="009440B4">
            <w:pPr>
              <w:tabs>
                <w:tab w:val="left" w:pos="735"/>
              </w:tabs>
              <w:jc w:val="center"/>
              <w:rPr>
                <w:rFonts w:ascii="仿宋_GB2312" w:eastAsia="仿宋_GB2312"/>
                <w:bCs/>
                <w:szCs w:val="21"/>
              </w:rPr>
            </w:pPr>
          </w:p>
          <w:p w:rsidR="009440B4" w:rsidRDefault="009440B4">
            <w:pPr>
              <w:tabs>
                <w:tab w:val="left" w:pos="735"/>
              </w:tabs>
              <w:jc w:val="center"/>
              <w:rPr>
                <w:rFonts w:ascii="仿宋_GB2312" w:eastAsia="仿宋_GB2312"/>
                <w:bCs/>
                <w:szCs w:val="21"/>
              </w:rPr>
            </w:pPr>
          </w:p>
          <w:p w:rsidR="009440B4" w:rsidRDefault="00BF630E">
            <w:pPr>
              <w:tabs>
                <w:tab w:val="left" w:pos="735"/>
              </w:tabs>
              <w:jc w:val="center"/>
              <w:rPr>
                <w:rFonts w:ascii="仿宋_GB2312" w:eastAsia="仿宋_GB2312"/>
                <w:bCs/>
                <w:szCs w:val="21"/>
              </w:rPr>
            </w:pPr>
            <w:r>
              <w:rPr>
                <w:rFonts w:ascii="仿宋_GB2312" w:eastAsia="仿宋_GB2312" w:hint="eastAsia"/>
                <w:bCs/>
                <w:szCs w:val="21"/>
              </w:rPr>
              <w:t>17</w:t>
            </w:r>
          </w:p>
        </w:tc>
        <w:tc>
          <w:tcPr>
            <w:tcW w:w="2741" w:type="dxa"/>
            <w:vAlign w:val="center"/>
          </w:tcPr>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衡市监案处字〔</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w:t>
            </w:r>
            <w:r>
              <w:rPr>
                <w:rFonts w:ascii="仿宋" w:eastAsia="仿宋" w:hAnsi="仿宋" w:cs="仿宋"/>
                <w:color w:val="000000"/>
                <w:kern w:val="0"/>
                <w:szCs w:val="21"/>
                <w:lang w:bidi="ar"/>
              </w:rPr>
              <w:t>68</w:t>
            </w:r>
            <w:r>
              <w:rPr>
                <w:rFonts w:ascii="仿宋" w:eastAsia="仿宋" w:hAnsi="仿宋" w:cs="仿宋"/>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衡阳丽波国际酒店有限公司采购使用不符合食品安全标准的食品案</w:t>
            </w:r>
          </w:p>
        </w:tc>
        <w:tc>
          <w:tcPr>
            <w:tcW w:w="2604"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采购使用不符合食品安全标准的食品</w:t>
            </w:r>
            <w:r>
              <w:rPr>
                <w:rFonts w:ascii="仿宋" w:eastAsia="仿宋" w:hAnsi="仿宋" w:cs="仿宋" w:hint="eastAsia"/>
                <w:color w:val="000000"/>
                <w:kern w:val="0"/>
                <w:szCs w:val="21"/>
                <w:lang w:bidi="ar"/>
              </w:rPr>
              <w:t>原料</w:t>
            </w:r>
          </w:p>
        </w:tc>
        <w:tc>
          <w:tcPr>
            <w:tcW w:w="1800"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1</w:t>
            </w:r>
            <w:r>
              <w:rPr>
                <w:rFonts w:ascii="仿宋" w:eastAsia="仿宋" w:hAnsi="仿宋" w:cs="仿宋"/>
                <w:color w:val="000000"/>
                <w:kern w:val="0"/>
                <w:szCs w:val="21"/>
                <w:lang w:bidi="ar"/>
              </w:rPr>
              <w:t>没收违法所得；</w:t>
            </w:r>
            <w:r>
              <w:rPr>
                <w:rFonts w:ascii="仿宋" w:eastAsia="仿宋" w:hAnsi="仿宋" w:cs="仿宋"/>
                <w:color w:val="000000"/>
                <w:kern w:val="0"/>
                <w:szCs w:val="21"/>
                <w:lang w:bidi="ar"/>
              </w:rPr>
              <w:br/>
              <w:t>2.</w:t>
            </w:r>
            <w:r>
              <w:rPr>
                <w:rFonts w:ascii="仿宋" w:eastAsia="仿宋" w:hAnsi="仿宋" w:cs="仿宋"/>
                <w:color w:val="000000"/>
                <w:kern w:val="0"/>
                <w:szCs w:val="21"/>
                <w:lang w:bidi="ar"/>
              </w:rPr>
              <w:t>没收不合格</w:t>
            </w:r>
            <w:r>
              <w:rPr>
                <w:rFonts w:ascii="仿宋" w:eastAsia="仿宋" w:hAnsi="仿宋" w:cs="仿宋" w:hint="eastAsia"/>
                <w:color w:val="000000"/>
                <w:kern w:val="0"/>
                <w:szCs w:val="21"/>
                <w:lang w:bidi="ar"/>
              </w:rPr>
              <w:t>产品；</w:t>
            </w:r>
          </w:p>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3.</w:t>
            </w:r>
            <w:r>
              <w:rPr>
                <w:rFonts w:ascii="仿宋" w:eastAsia="仿宋" w:hAnsi="仿宋" w:cs="仿宋"/>
                <w:color w:val="000000"/>
                <w:kern w:val="0"/>
                <w:szCs w:val="21"/>
                <w:lang w:bidi="ar"/>
              </w:rPr>
              <w:t>罚款</w:t>
            </w:r>
            <w:r>
              <w:rPr>
                <w:rFonts w:ascii="仿宋" w:eastAsia="仿宋" w:hAnsi="仿宋" w:cs="仿宋" w:hint="eastAsia"/>
                <w:color w:val="000000"/>
                <w:kern w:val="0"/>
                <w:szCs w:val="21"/>
                <w:lang w:bidi="ar"/>
              </w:rPr>
              <w:t>。</w:t>
            </w:r>
          </w:p>
        </w:tc>
        <w:tc>
          <w:tcPr>
            <w:tcW w:w="2438" w:type="dxa"/>
            <w:vAlign w:val="center"/>
          </w:tcPr>
          <w:p w:rsidR="009440B4" w:rsidRDefault="00BF630E">
            <w:pPr>
              <w:widowControl/>
              <w:ind w:left="210" w:hangingChars="100" w:hanging="210"/>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衡阳市市场监督管理局</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年</w:t>
            </w:r>
            <w:r>
              <w:rPr>
                <w:rFonts w:ascii="仿宋" w:eastAsia="仿宋" w:hAnsi="仿宋" w:cs="仿宋"/>
                <w:color w:val="000000"/>
                <w:kern w:val="0"/>
                <w:szCs w:val="21"/>
                <w:lang w:bidi="ar"/>
              </w:rPr>
              <w:t>9</w:t>
            </w:r>
            <w:r>
              <w:rPr>
                <w:rFonts w:ascii="仿宋" w:eastAsia="仿宋" w:hAnsi="仿宋" w:cs="仿宋"/>
                <w:color w:val="000000"/>
                <w:kern w:val="0"/>
                <w:szCs w:val="21"/>
                <w:lang w:bidi="ar"/>
              </w:rPr>
              <w:t>月</w:t>
            </w:r>
            <w:r>
              <w:rPr>
                <w:rFonts w:ascii="仿宋" w:eastAsia="仿宋" w:hAnsi="仿宋" w:cs="仿宋"/>
                <w:color w:val="000000"/>
                <w:kern w:val="0"/>
                <w:szCs w:val="21"/>
                <w:lang w:bidi="ar"/>
              </w:rPr>
              <w:t>27</w:t>
            </w:r>
            <w:r>
              <w:rPr>
                <w:rFonts w:ascii="仿宋" w:eastAsia="仿宋" w:hAnsi="仿宋" w:cs="仿宋"/>
                <w:color w:val="000000"/>
                <w:kern w:val="0"/>
                <w:szCs w:val="21"/>
                <w:lang w:bidi="ar"/>
              </w:rPr>
              <w:t>日</w:t>
            </w:r>
          </w:p>
        </w:tc>
        <w:tc>
          <w:tcPr>
            <w:tcW w:w="903" w:type="dxa"/>
          </w:tcPr>
          <w:p w:rsidR="009440B4" w:rsidRDefault="009440B4">
            <w:pPr>
              <w:widowControl/>
              <w:jc w:val="center"/>
              <w:textAlignment w:val="center"/>
              <w:rPr>
                <w:rFonts w:ascii="仿宋" w:eastAsia="仿宋" w:hAnsi="仿宋" w:cs="仿宋"/>
                <w:color w:val="000000"/>
                <w:kern w:val="0"/>
                <w:szCs w:val="21"/>
                <w:lang w:bidi="ar"/>
              </w:rPr>
            </w:pPr>
          </w:p>
        </w:tc>
      </w:tr>
      <w:tr w:rsidR="009440B4">
        <w:trPr>
          <w:trHeight w:val="1916"/>
          <w:jc w:val="center"/>
        </w:trPr>
        <w:tc>
          <w:tcPr>
            <w:tcW w:w="645" w:type="dxa"/>
          </w:tcPr>
          <w:p w:rsidR="009440B4" w:rsidRDefault="009440B4">
            <w:pPr>
              <w:widowControl/>
              <w:jc w:val="center"/>
              <w:textAlignment w:val="center"/>
              <w:rPr>
                <w:rFonts w:ascii="仿宋" w:eastAsia="仿宋" w:hAnsi="仿宋" w:cs="仿宋"/>
                <w:color w:val="000000"/>
                <w:kern w:val="0"/>
                <w:szCs w:val="21"/>
                <w:lang w:bidi="ar"/>
              </w:rPr>
            </w:pPr>
          </w:p>
          <w:p w:rsidR="009440B4" w:rsidRDefault="009440B4">
            <w:pPr>
              <w:widowControl/>
              <w:jc w:val="center"/>
              <w:textAlignment w:val="center"/>
              <w:rPr>
                <w:rFonts w:ascii="仿宋" w:eastAsia="仿宋" w:hAnsi="仿宋" w:cs="仿宋"/>
                <w:color w:val="000000"/>
                <w:kern w:val="0"/>
                <w:szCs w:val="21"/>
                <w:lang w:bidi="ar"/>
              </w:rPr>
            </w:pPr>
          </w:p>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18</w:t>
            </w:r>
          </w:p>
        </w:tc>
        <w:tc>
          <w:tcPr>
            <w:tcW w:w="2741" w:type="dxa"/>
            <w:vAlign w:val="center"/>
          </w:tcPr>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衡市监综执食当处〔</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w:t>
            </w:r>
            <w:r>
              <w:rPr>
                <w:rFonts w:ascii="仿宋" w:eastAsia="仿宋" w:hAnsi="仿宋" w:cs="仿宋"/>
                <w:color w:val="000000"/>
                <w:kern w:val="0"/>
                <w:szCs w:val="21"/>
                <w:lang w:bidi="ar"/>
              </w:rPr>
              <w:t>4007</w:t>
            </w:r>
            <w:r>
              <w:rPr>
                <w:rFonts w:ascii="仿宋" w:eastAsia="仿宋" w:hAnsi="仿宋" w:cs="仿宋"/>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衡阳鑫隆餐饮管理有限公司使用清洗消毒不合格的食品相关产品案</w:t>
            </w:r>
          </w:p>
        </w:tc>
        <w:tc>
          <w:tcPr>
            <w:tcW w:w="2604"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使用清洗消毒不合格的食品相关产品</w:t>
            </w:r>
            <w:r>
              <w:rPr>
                <w:rFonts w:ascii="仿宋" w:eastAsia="仿宋" w:hAnsi="仿宋" w:cs="仿宋" w:hint="eastAsia"/>
                <w:color w:val="000000"/>
                <w:kern w:val="0"/>
                <w:szCs w:val="21"/>
                <w:lang w:bidi="ar"/>
              </w:rPr>
              <w:t>（餐具）</w:t>
            </w:r>
          </w:p>
        </w:tc>
        <w:tc>
          <w:tcPr>
            <w:tcW w:w="1800" w:type="dxa"/>
            <w:vAlign w:val="center"/>
          </w:tcPr>
          <w:p w:rsidR="009440B4" w:rsidRDefault="00BF630E">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color w:val="000000"/>
                <w:kern w:val="0"/>
                <w:szCs w:val="21"/>
                <w:lang w:bidi="ar"/>
              </w:rPr>
              <w:t>警告</w:t>
            </w:r>
          </w:p>
        </w:tc>
        <w:tc>
          <w:tcPr>
            <w:tcW w:w="2438" w:type="dxa"/>
            <w:vAlign w:val="center"/>
          </w:tcPr>
          <w:p w:rsidR="009440B4" w:rsidRDefault="00BF630E">
            <w:pPr>
              <w:widowControl/>
              <w:ind w:left="210" w:hangingChars="100" w:hanging="210"/>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衡阳市市场监督管理局</w:t>
            </w:r>
            <w:r>
              <w:rPr>
                <w:rFonts w:ascii="仿宋" w:eastAsia="仿宋" w:hAnsi="仿宋" w:cs="仿宋" w:hint="eastAsia"/>
                <w:color w:val="000000"/>
                <w:kern w:val="0"/>
                <w:szCs w:val="21"/>
                <w:lang w:bidi="ar"/>
              </w:rPr>
              <w:t xml:space="preserve"> </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年</w:t>
            </w:r>
            <w:r>
              <w:rPr>
                <w:rFonts w:ascii="仿宋" w:eastAsia="仿宋" w:hAnsi="仿宋" w:cs="仿宋"/>
                <w:color w:val="000000"/>
                <w:kern w:val="0"/>
                <w:szCs w:val="21"/>
                <w:lang w:bidi="ar"/>
              </w:rPr>
              <w:t>10</w:t>
            </w:r>
            <w:r>
              <w:rPr>
                <w:rFonts w:ascii="仿宋" w:eastAsia="仿宋" w:hAnsi="仿宋" w:cs="仿宋"/>
                <w:color w:val="000000"/>
                <w:kern w:val="0"/>
                <w:szCs w:val="21"/>
                <w:lang w:bidi="ar"/>
              </w:rPr>
              <w:t>月</w:t>
            </w:r>
            <w:r>
              <w:rPr>
                <w:rFonts w:ascii="仿宋" w:eastAsia="仿宋" w:hAnsi="仿宋" w:cs="仿宋"/>
                <w:color w:val="000000"/>
                <w:kern w:val="0"/>
                <w:szCs w:val="21"/>
                <w:lang w:bidi="ar"/>
              </w:rPr>
              <w:t>13</w:t>
            </w:r>
            <w:r>
              <w:rPr>
                <w:rFonts w:ascii="仿宋" w:eastAsia="仿宋" w:hAnsi="仿宋" w:cs="仿宋"/>
                <w:color w:val="000000"/>
                <w:kern w:val="0"/>
                <w:szCs w:val="21"/>
                <w:lang w:bidi="ar"/>
              </w:rPr>
              <w:t>日</w:t>
            </w:r>
          </w:p>
        </w:tc>
        <w:tc>
          <w:tcPr>
            <w:tcW w:w="903" w:type="dxa"/>
          </w:tcPr>
          <w:p w:rsidR="009440B4" w:rsidRDefault="009440B4">
            <w:pPr>
              <w:widowControl/>
              <w:jc w:val="center"/>
              <w:textAlignment w:val="center"/>
              <w:rPr>
                <w:rFonts w:ascii="仿宋" w:eastAsia="仿宋" w:hAnsi="仿宋" w:cs="仿宋"/>
                <w:color w:val="000000"/>
                <w:kern w:val="0"/>
                <w:szCs w:val="21"/>
                <w:lang w:bidi="ar"/>
              </w:rPr>
            </w:pPr>
          </w:p>
        </w:tc>
      </w:tr>
      <w:tr w:rsidR="009440B4">
        <w:trPr>
          <w:trHeight w:val="1657"/>
          <w:jc w:val="center"/>
        </w:trPr>
        <w:tc>
          <w:tcPr>
            <w:tcW w:w="645" w:type="dxa"/>
          </w:tcPr>
          <w:p w:rsidR="009440B4" w:rsidRDefault="009440B4">
            <w:pPr>
              <w:widowControl/>
              <w:jc w:val="center"/>
              <w:textAlignment w:val="center"/>
              <w:rPr>
                <w:rFonts w:ascii="仿宋" w:eastAsia="仿宋" w:hAnsi="仿宋" w:cs="仿宋"/>
                <w:color w:val="000000"/>
                <w:kern w:val="0"/>
                <w:szCs w:val="21"/>
                <w:lang w:bidi="ar"/>
              </w:rPr>
            </w:pPr>
          </w:p>
          <w:p w:rsidR="009440B4" w:rsidRDefault="009440B4">
            <w:pPr>
              <w:widowControl/>
              <w:jc w:val="center"/>
              <w:textAlignment w:val="center"/>
              <w:rPr>
                <w:rFonts w:ascii="仿宋" w:eastAsia="仿宋" w:hAnsi="仿宋" w:cs="仿宋"/>
                <w:color w:val="000000"/>
                <w:kern w:val="0"/>
                <w:szCs w:val="21"/>
                <w:lang w:bidi="ar"/>
              </w:rPr>
            </w:pPr>
          </w:p>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19</w:t>
            </w:r>
          </w:p>
        </w:tc>
        <w:tc>
          <w:tcPr>
            <w:tcW w:w="2741" w:type="dxa"/>
            <w:vAlign w:val="center"/>
          </w:tcPr>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衡市监案处字〔</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w:t>
            </w:r>
            <w:r>
              <w:rPr>
                <w:rFonts w:ascii="仿宋" w:eastAsia="仿宋" w:hAnsi="仿宋" w:cs="仿宋" w:hint="eastAsia"/>
                <w:color w:val="000000"/>
                <w:kern w:val="0"/>
                <w:szCs w:val="21"/>
                <w:lang w:bidi="ar"/>
              </w:rPr>
              <w:t>92</w:t>
            </w:r>
            <w:r>
              <w:rPr>
                <w:rFonts w:ascii="仿宋" w:eastAsia="仿宋" w:hAnsi="仿宋" w:cs="仿宋"/>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FF0000"/>
                <w:kern w:val="0"/>
                <w:szCs w:val="21"/>
                <w:lang w:bidi="ar"/>
              </w:rPr>
            </w:pPr>
            <w:r>
              <w:rPr>
                <w:rFonts w:ascii="仿宋" w:eastAsia="仿宋" w:hAnsi="仿宋" w:cs="仿宋"/>
                <w:kern w:val="0"/>
                <w:szCs w:val="21"/>
                <w:lang w:bidi="ar"/>
              </w:rPr>
              <w:t>核工业卫生学校采购使用不符合食品安全标准的食品案</w:t>
            </w:r>
          </w:p>
        </w:tc>
        <w:tc>
          <w:tcPr>
            <w:tcW w:w="2604"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采购使用不符合食品安全标准的食品</w:t>
            </w:r>
            <w:r>
              <w:rPr>
                <w:rFonts w:ascii="仿宋" w:eastAsia="仿宋" w:hAnsi="仿宋" w:cs="仿宋" w:hint="eastAsia"/>
                <w:color w:val="000000"/>
                <w:kern w:val="0"/>
                <w:szCs w:val="21"/>
                <w:lang w:bidi="ar"/>
              </w:rPr>
              <w:t>原料</w:t>
            </w:r>
          </w:p>
        </w:tc>
        <w:tc>
          <w:tcPr>
            <w:tcW w:w="1800" w:type="dxa"/>
            <w:vAlign w:val="center"/>
          </w:tcPr>
          <w:p w:rsidR="009440B4" w:rsidRDefault="00BF630E">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color w:val="000000"/>
                <w:kern w:val="0"/>
                <w:szCs w:val="21"/>
                <w:lang w:bidi="ar"/>
              </w:rPr>
              <w:t>罚款</w:t>
            </w:r>
          </w:p>
        </w:tc>
        <w:tc>
          <w:tcPr>
            <w:tcW w:w="2438" w:type="dxa"/>
          </w:tcPr>
          <w:p w:rsidR="009440B4" w:rsidRDefault="009440B4">
            <w:pPr>
              <w:widowControl/>
              <w:jc w:val="center"/>
              <w:textAlignment w:val="center"/>
              <w:rPr>
                <w:rFonts w:ascii="仿宋" w:eastAsia="仿宋" w:hAnsi="仿宋" w:cs="仿宋"/>
                <w:color w:val="000000"/>
                <w:kern w:val="0"/>
                <w:szCs w:val="21"/>
                <w:lang w:bidi="ar"/>
              </w:rPr>
            </w:pPr>
          </w:p>
          <w:p w:rsidR="009440B4" w:rsidRDefault="00BF630E">
            <w:pPr>
              <w:widowControl/>
              <w:ind w:left="210" w:hangingChars="100" w:hanging="210"/>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衡阳市市场监督管理局</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年</w:t>
            </w:r>
            <w:r>
              <w:rPr>
                <w:rFonts w:ascii="仿宋" w:eastAsia="仿宋" w:hAnsi="仿宋" w:cs="仿宋" w:hint="eastAsia"/>
                <w:color w:val="000000"/>
                <w:kern w:val="0"/>
                <w:szCs w:val="21"/>
                <w:lang w:bidi="ar"/>
              </w:rPr>
              <w:t>11</w:t>
            </w:r>
            <w:r>
              <w:rPr>
                <w:rFonts w:ascii="仿宋" w:eastAsia="仿宋" w:hAnsi="仿宋" w:cs="仿宋"/>
                <w:color w:val="000000"/>
                <w:kern w:val="0"/>
                <w:szCs w:val="21"/>
                <w:lang w:bidi="ar"/>
              </w:rPr>
              <w:t>月</w:t>
            </w:r>
            <w:r>
              <w:rPr>
                <w:rFonts w:ascii="仿宋" w:eastAsia="仿宋" w:hAnsi="仿宋" w:cs="仿宋" w:hint="eastAsia"/>
                <w:color w:val="000000"/>
                <w:kern w:val="0"/>
                <w:szCs w:val="21"/>
                <w:lang w:bidi="ar"/>
              </w:rPr>
              <w:t>10</w:t>
            </w:r>
            <w:r>
              <w:rPr>
                <w:rFonts w:ascii="仿宋" w:eastAsia="仿宋" w:hAnsi="仿宋" w:cs="仿宋"/>
                <w:color w:val="000000"/>
                <w:kern w:val="0"/>
                <w:szCs w:val="21"/>
                <w:lang w:bidi="ar"/>
              </w:rPr>
              <w:t>日</w:t>
            </w:r>
          </w:p>
        </w:tc>
        <w:tc>
          <w:tcPr>
            <w:tcW w:w="903" w:type="dxa"/>
          </w:tcPr>
          <w:p w:rsidR="009440B4" w:rsidRDefault="009440B4">
            <w:pPr>
              <w:widowControl/>
              <w:jc w:val="center"/>
              <w:textAlignment w:val="center"/>
              <w:rPr>
                <w:rFonts w:ascii="仿宋" w:eastAsia="仿宋" w:hAnsi="仿宋" w:cs="仿宋"/>
                <w:color w:val="000000"/>
                <w:kern w:val="0"/>
                <w:szCs w:val="21"/>
                <w:lang w:bidi="ar"/>
              </w:rPr>
            </w:pPr>
          </w:p>
        </w:tc>
      </w:tr>
      <w:tr w:rsidR="009440B4">
        <w:trPr>
          <w:trHeight w:val="1962"/>
          <w:jc w:val="center"/>
        </w:trPr>
        <w:tc>
          <w:tcPr>
            <w:tcW w:w="645" w:type="dxa"/>
          </w:tcPr>
          <w:p w:rsidR="009440B4" w:rsidRDefault="009440B4">
            <w:pPr>
              <w:widowControl/>
              <w:jc w:val="center"/>
              <w:textAlignment w:val="center"/>
              <w:rPr>
                <w:rFonts w:ascii="仿宋" w:eastAsia="仿宋" w:hAnsi="仿宋" w:cs="仿宋"/>
                <w:color w:val="000000"/>
                <w:kern w:val="0"/>
                <w:szCs w:val="21"/>
                <w:lang w:bidi="ar"/>
              </w:rPr>
            </w:pPr>
          </w:p>
          <w:p w:rsidR="009440B4" w:rsidRDefault="009440B4">
            <w:pPr>
              <w:widowControl/>
              <w:jc w:val="center"/>
              <w:textAlignment w:val="center"/>
              <w:rPr>
                <w:rFonts w:ascii="仿宋" w:eastAsia="仿宋" w:hAnsi="仿宋" w:cs="仿宋"/>
                <w:color w:val="000000"/>
                <w:kern w:val="0"/>
                <w:szCs w:val="21"/>
                <w:lang w:bidi="ar"/>
              </w:rPr>
            </w:pPr>
          </w:p>
          <w:p w:rsidR="009440B4" w:rsidRDefault="009440B4">
            <w:pPr>
              <w:widowControl/>
              <w:jc w:val="center"/>
              <w:textAlignment w:val="center"/>
              <w:rPr>
                <w:rFonts w:ascii="仿宋" w:eastAsia="仿宋" w:hAnsi="仿宋" w:cs="仿宋"/>
                <w:color w:val="000000"/>
                <w:kern w:val="0"/>
                <w:szCs w:val="21"/>
                <w:lang w:bidi="ar"/>
              </w:rPr>
            </w:pPr>
          </w:p>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w:t>
            </w:r>
          </w:p>
        </w:tc>
        <w:tc>
          <w:tcPr>
            <w:tcW w:w="2741" w:type="dxa"/>
            <w:vAlign w:val="center"/>
          </w:tcPr>
          <w:p w:rsidR="009440B4" w:rsidRDefault="00BF630E">
            <w:pPr>
              <w:widowControl/>
              <w:jc w:val="center"/>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衡市监案处字〔</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w:t>
            </w:r>
            <w:r>
              <w:rPr>
                <w:rFonts w:ascii="仿宋" w:eastAsia="仿宋" w:hAnsi="仿宋" w:cs="仿宋" w:hint="eastAsia"/>
                <w:color w:val="000000"/>
                <w:kern w:val="0"/>
                <w:szCs w:val="21"/>
                <w:lang w:bidi="ar"/>
              </w:rPr>
              <w:t>93</w:t>
            </w:r>
            <w:r>
              <w:rPr>
                <w:rFonts w:ascii="仿宋" w:eastAsia="仿宋" w:hAnsi="仿宋" w:cs="仿宋"/>
                <w:color w:val="000000"/>
                <w:kern w:val="0"/>
                <w:szCs w:val="21"/>
                <w:lang w:bidi="ar"/>
              </w:rPr>
              <w:t>号</w:t>
            </w:r>
          </w:p>
        </w:tc>
        <w:tc>
          <w:tcPr>
            <w:tcW w:w="2186" w:type="dxa"/>
            <w:vAlign w:val="center"/>
          </w:tcPr>
          <w:p w:rsidR="009440B4" w:rsidRDefault="00BF630E">
            <w:pPr>
              <w:widowControl/>
              <w:jc w:val="left"/>
              <w:textAlignment w:val="center"/>
              <w:rPr>
                <w:rFonts w:ascii="仿宋" w:eastAsia="仿宋" w:hAnsi="仿宋" w:cs="仿宋"/>
                <w:color w:val="FF0000"/>
                <w:kern w:val="0"/>
                <w:szCs w:val="21"/>
                <w:lang w:bidi="ar"/>
              </w:rPr>
            </w:pPr>
            <w:r>
              <w:rPr>
                <w:rFonts w:ascii="仿宋" w:eastAsia="仿宋" w:hAnsi="仿宋" w:cs="仿宋"/>
                <w:kern w:val="0"/>
                <w:szCs w:val="21"/>
                <w:lang w:bidi="ar"/>
              </w:rPr>
              <w:t>衡阳师范学校</w:t>
            </w:r>
            <w:r>
              <w:rPr>
                <w:rFonts w:ascii="仿宋" w:eastAsia="仿宋" w:hAnsi="仿宋" w:cs="仿宋" w:hint="eastAsia"/>
                <w:kern w:val="0"/>
                <w:szCs w:val="21"/>
                <w:lang w:bidi="ar"/>
              </w:rPr>
              <w:t>学生食堂</w:t>
            </w:r>
            <w:r>
              <w:rPr>
                <w:rFonts w:ascii="仿宋" w:eastAsia="仿宋" w:hAnsi="仿宋" w:cs="仿宋"/>
                <w:kern w:val="0"/>
                <w:szCs w:val="21"/>
                <w:lang w:bidi="ar"/>
              </w:rPr>
              <w:t>采购使用不符合食品安全标准的食品案</w:t>
            </w:r>
          </w:p>
        </w:tc>
        <w:tc>
          <w:tcPr>
            <w:tcW w:w="2604" w:type="dxa"/>
            <w:vAlign w:val="center"/>
          </w:tcPr>
          <w:p w:rsidR="009440B4" w:rsidRDefault="00BF630E">
            <w:pPr>
              <w:widowControl/>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采购使用不符合食品安全标准的食品</w:t>
            </w:r>
            <w:r>
              <w:rPr>
                <w:rFonts w:ascii="仿宋" w:eastAsia="仿宋" w:hAnsi="仿宋" w:cs="仿宋" w:hint="eastAsia"/>
                <w:color w:val="000000"/>
                <w:kern w:val="0"/>
                <w:szCs w:val="21"/>
                <w:lang w:bidi="ar"/>
              </w:rPr>
              <w:t>原料</w:t>
            </w:r>
          </w:p>
        </w:tc>
        <w:tc>
          <w:tcPr>
            <w:tcW w:w="1800" w:type="dxa"/>
            <w:vAlign w:val="center"/>
          </w:tcPr>
          <w:p w:rsidR="009440B4" w:rsidRDefault="00BF630E">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color w:val="000000"/>
                <w:kern w:val="0"/>
                <w:szCs w:val="21"/>
                <w:lang w:bidi="ar"/>
              </w:rPr>
              <w:t>免于处罚</w:t>
            </w:r>
          </w:p>
        </w:tc>
        <w:tc>
          <w:tcPr>
            <w:tcW w:w="2438" w:type="dxa"/>
          </w:tcPr>
          <w:p w:rsidR="009440B4" w:rsidRDefault="009440B4">
            <w:pPr>
              <w:widowControl/>
              <w:jc w:val="center"/>
              <w:textAlignment w:val="center"/>
              <w:rPr>
                <w:rFonts w:ascii="仿宋" w:eastAsia="仿宋" w:hAnsi="仿宋" w:cs="仿宋"/>
                <w:color w:val="000000"/>
                <w:kern w:val="0"/>
                <w:szCs w:val="21"/>
                <w:lang w:bidi="ar"/>
              </w:rPr>
            </w:pPr>
          </w:p>
          <w:p w:rsidR="009440B4" w:rsidRDefault="009440B4">
            <w:pPr>
              <w:widowControl/>
              <w:jc w:val="center"/>
              <w:textAlignment w:val="center"/>
              <w:rPr>
                <w:rFonts w:ascii="仿宋" w:eastAsia="仿宋" w:hAnsi="仿宋" w:cs="仿宋"/>
                <w:color w:val="000000"/>
                <w:kern w:val="0"/>
                <w:szCs w:val="21"/>
                <w:lang w:bidi="ar"/>
              </w:rPr>
            </w:pPr>
          </w:p>
          <w:p w:rsidR="009440B4" w:rsidRDefault="00BF630E">
            <w:pPr>
              <w:widowControl/>
              <w:ind w:left="210" w:hangingChars="100" w:hanging="210"/>
              <w:jc w:val="left"/>
              <w:textAlignment w:val="center"/>
              <w:rPr>
                <w:rFonts w:ascii="仿宋" w:eastAsia="仿宋" w:hAnsi="仿宋" w:cs="仿宋"/>
                <w:color w:val="000000"/>
                <w:kern w:val="0"/>
                <w:szCs w:val="21"/>
                <w:lang w:bidi="ar"/>
              </w:rPr>
            </w:pPr>
            <w:r>
              <w:rPr>
                <w:rFonts w:ascii="仿宋" w:eastAsia="仿宋" w:hAnsi="仿宋" w:cs="仿宋"/>
                <w:color w:val="000000"/>
                <w:kern w:val="0"/>
                <w:szCs w:val="21"/>
                <w:lang w:bidi="ar"/>
              </w:rPr>
              <w:t>衡阳市市场监督管理局</w:t>
            </w:r>
            <w:r>
              <w:rPr>
                <w:rFonts w:ascii="仿宋" w:eastAsia="仿宋" w:hAnsi="仿宋" w:cs="仿宋"/>
                <w:color w:val="000000"/>
                <w:kern w:val="0"/>
                <w:szCs w:val="21"/>
                <w:lang w:bidi="ar"/>
              </w:rPr>
              <w:t>2020</w:t>
            </w:r>
            <w:r>
              <w:rPr>
                <w:rFonts w:ascii="仿宋" w:eastAsia="仿宋" w:hAnsi="仿宋" w:cs="仿宋"/>
                <w:color w:val="000000"/>
                <w:kern w:val="0"/>
                <w:szCs w:val="21"/>
                <w:lang w:bidi="ar"/>
              </w:rPr>
              <w:t>年</w:t>
            </w:r>
            <w:r>
              <w:rPr>
                <w:rFonts w:ascii="仿宋" w:eastAsia="仿宋" w:hAnsi="仿宋" w:cs="仿宋" w:hint="eastAsia"/>
                <w:color w:val="000000"/>
                <w:kern w:val="0"/>
                <w:szCs w:val="21"/>
                <w:lang w:bidi="ar"/>
              </w:rPr>
              <w:t>11</w:t>
            </w:r>
            <w:r>
              <w:rPr>
                <w:rFonts w:ascii="仿宋" w:eastAsia="仿宋" w:hAnsi="仿宋" w:cs="仿宋"/>
                <w:color w:val="000000"/>
                <w:kern w:val="0"/>
                <w:szCs w:val="21"/>
                <w:lang w:bidi="ar"/>
              </w:rPr>
              <w:t>月</w:t>
            </w:r>
            <w:r>
              <w:rPr>
                <w:rFonts w:ascii="仿宋" w:eastAsia="仿宋" w:hAnsi="仿宋" w:cs="仿宋" w:hint="eastAsia"/>
                <w:color w:val="000000"/>
                <w:kern w:val="0"/>
                <w:szCs w:val="21"/>
                <w:lang w:bidi="ar"/>
              </w:rPr>
              <w:t>10</w:t>
            </w:r>
            <w:r>
              <w:rPr>
                <w:rFonts w:ascii="仿宋" w:eastAsia="仿宋" w:hAnsi="仿宋" w:cs="仿宋"/>
                <w:color w:val="000000"/>
                <w:kern w:val="0"/>
                <w:szCs w:val="21"/>
                <w:lang w:bidi="ar"/>
              </w:rPr>
              <w:t>日</w:t>
            </w:r>
          </w:p>
        </w:tc>
        <w:tc>
          <w:tcPr>
            <w:tcW w:w="903" w:type="dxa"/>
          </w:tcPr>
          <w:p w:rsidR="009440B4" w:rsidRDefault="009440B4">
            <w:pPr>
              <w:widowControl/>
              <w:jc w:val="center"/>
              <w:textAlignment w:val="center"/>
              <w:rPr>
                <w:rFonts w:ascii="仿宋" w:eastAsia="仿宋" w:hAnsi="仿宋" w:cs="仿宋"/>
                <w:color w:val="000000"/>
                <w:kern w:val="0"/>
                <w:szCs w:val="21"/>
                <w:lang w:bidi="ar"/>
              </w:rPr>
            </w:pPr>
          </w:p>
        </w:tc>
      </w:tr>
    </w:tbl>
    <w:p w:rsidR="009440B4" w:rsidRDefault="009440B4"/>
    <w:sectPr w:rsidR="009440B4">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Meiryo"/>
    <w:panose1 w:val="02010600030101010101"/>
    <w:charset w:val="00"/>
    <w:family w:val="auto"/>
    <w:pitch w:val="default"/>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28"/>
    <w:rsid w:val="00005E4B"/>
    <w:rsid w:val="00030D15"/>
    <w:rsid w:val="000E3F6A"/>
    <w:rsid w:val="00124946"/>
    <w:rsid w:val="00172E00"/>
    <w:rsid w:val="00176B88"/>
    <w:rsid w:val="0021542F"/>
    <w:rsid w:val="002456EB"/>
    <w:rsid w:val="00254A95"/>
    <w:rsid w:val="002842DD"/>
    <w:rsid w:val="002C7CF2"/>
    <w:rsid w:val="00316591"/>
    <w:rsid w:val="003278C2"/>
    <w:rsid w:val="0033025F"/>
    <w:rsid w:val="00363BAF"/>
    <w:rsid w:val="003D05C3"/>
    <w:rsid w:val="003E0F41"/>
    <w:rsid w:val="003F6EF2"/>
    <w:rsid w:val="00403DB2"/>
    <w:rsid w:val="004572DB"/>
    <w:rsid w:val="00467932"/>
    <w:rsid w:val="0047356E"/>
    <w:rsid w:val="004B0B59"/>
    <w:rsid w:val="004F79CC"/>
    <w:rsid w:val="005303CC"/>
    <w:rsid w:val="005826EA"/>
    <w:rsid w:val="00584514"/>
    <w:rsid w:val="00592593"/>
    <w:rsid w:val="005956A1"/>
    <w:rsid w:val="005B0D0B"/>
    <w:rsid w:val="00605425"/>
    <w:rsid w:val="00614B43"/>
    <w:rsid w:val="006419A4"/>
    <w:rsid w:val="006A0EE8"/>
    <w:rsid w:val="006C68AA"/>
    <w:rsid w:val="006F5D70"/>
    <w:rsid w:val="006F70DF"/>
    <w:rsid w:val="0071475C"/>
    <w:rsid w:val="00733C5D"/>
    <w:rsid w:val="00747CCD"/>
    <w:rsid w:val="00766821"/>
    <w:rsid w:val="00774DC4"/>
    <w:rsid w:val="0077731A"/>
    <w:rsid w:val="007B3775"/>
    <w:rsid w:val="007F00E3"/>
    <w:rsid w:val="00830AFE"/>
    <w:rsid w:val="00854E2A"/>
    <w:rsid w:val="00860BE6"/>
    <w:rsid w:val="0089282D"/>
    <w:rsid w:val="008A4E34"/>
    <w:rsid w:val="008C21D0"/>
    <w:rsid w:val="009210F5"/>
    <w:rsid w:val="0092513E"/>
    <w:rsid w:val="009440B4"/>
    <w:rsid w:val="00993228"/>
    <w:rsid w:val="009B6875"/>
    <w:rsid w:val="009C15D2"/>
    <w:rsid w:val="009D5778"/>
    <w:rsid w:val="009F26A1"/>
    <w:rsid w:val="00A412D4"/>
    <w:rsid w:val="00A53CE9"/>
    <w:rsid w:val="00A57058"/>
    <w:rsid w:val="00A75F14"/>
    <w:rsid w:val="00A97AE1"/>
    <w:rsid w:val="00B6616C"/>
    <w:rsid w:val="00B67BA6"/>
    <w:rsid w:val="00B773F8"/>
    <w:rsid w:val="00B77688"/>
    <w:rsid w:val="00B80EEE"/>
    <w:rsid w:val="00B83FB7"/>
    <w:rsid w:val="00B92C21"/>
    <w:rsid w:val="00B9669D"/>
    <w:rsid w:val="00BA00D6"/>
    <w:rsid w:val="00BA2D90"/>
    <w:rsid w:val="00BC2A18"/>
    <w:rsid w:val="00BD7A5C"/>
    <w:rsid w:val="00BF2409"/>
    <w:rsid w:val="00BF630E"/>
    <w:rsid w:val="00C248D5"/>
    <w:rsid w:val="00C31829"/>
    <w:rsid w:val="00C42183"/>
    <w:rsid w:val="00C44821"/>
    <w:rsid w:val="00C84944"/>
    <w:rsid w:val="00CB0883"/>
    <w:rsid w:val="00CF4DCA"/>
    <w:rsid w:val="00CF762B"/>
    <w:rsid w:val="00D07EE6"/>
    <w:rsid w:val="00D446C0"/>
    <w:rsid w:val="00D509B1"/>
    <w:rsid w:val="00DA1FD0"/>
    <w:rsid w:val="00E348F9"/>
    <w:rsid w:val="00E93E94"/>
    <w:rsid w:val="00EA1ACD"/>
    <w:rsid w:val="00EA605E"/>
    <w:rsid w:val="00F54650"/>
    <w:rsid w:val="00F9356B"/>
    <w:rsid w:val="00FB4229"/>
    <w:rsid w:val="00FB4DED"/>
    <w:rsid w:val="00FB7667"/>
    <w:rsid w:val="00FE05F7"/>
    <w:rsid w:val="01074769"/>
    <w:rsid w:val="01A27606"/>
    <w:rsid w:val="01D2754B"/>
    <w:rsid w:val="022F4DC7"/>
    <w:rsid w:val="02643BF8"/>
    <w:rsid w:val="028E2F68"/>
    <w:rsid w:val="02B778EE"/>
    <w:rsid w:val="03284303"/>
    <w:rsid w:val="0367069D"/>
    <w:rsid w:val="03C46E72"/>
    <w:rsid w:val="041379C8"/>
    <w:rsid w:val="0454320C"/>
    <w:rsid w:val="046A6D21"/>
    <w:rsid w:val="048625E5"/>
    <w:rsid w:val="04DA7D63"/>
    <w:rsid w:val="053B07FB"/>
    <w:rsid w:val="059839F5"/>
    <w:rsid w:val="05F1020F"/>
    <w:rsid w:val="068225AE"/>
    <w:rsid w:val="072D546C"/>
    <w:rsid w:val="072E3A91"/>
    <w:rsid w:val="07885AA9"/>
    <w:rsid w:val="07D62DCD"/>
    <w:rsid w:val="07E33AC8"/>
    <w:rsid w:val="0814501A"/>
    <w:rsid w:val="087A6D01"/>
    <w:rsid w:val="08A41C63"/>
    <w:rsid w:val="08B439E0"/>
    <w:rsid w:val="09D8306A"/>
    <w:rsid w:val="09DB7B80"/>
    <w:rsid w:val="0A176803"/>
    <w:rsid w:val="0A1C02DF"/>
    <w:rsid w:val="0A76684F"/>
    <w:rsid w:val="0B7B55A4"/>
    <w:rsid w:val="0BA15737"/>
    <w:rsid w:val="0BDA454B"/>
    <w:rsid w:val="0BE9473F"/>
    <w:rsid w:val="0CC3306A"/>
    <w:rsid w:val="0D1D2DBB"/>
    <w:rsid w:val="0D2635CE"/>
    <w:rsid w:val="0D921F3A"/>
    <w:rsid w:val="0DBB7CF2"/>
    <w:rsid w:val="0E001967"/>
    <w:rsid w:val="0E3C3503"/>
    <w:rsid w:val="0E680D7B"/>
    <w:rsid w:val="0E7F2360"/>
    <w:rsid w:val="0F06202A"/>
    <w:rsid w:val="0F135503"/>
    <w:rsid w:val="10C726B2"/>
    <w:rsid w:val="1119714F"/>
    <w:rsid w:val="11303FEE"/>
    <w:rsid w:val="115A2F39"/>
    <w:rsid w:val="120308ED"/>
    <w:rsid w:val="12C77101"/>
    <w:rsid w:val="12FB6F7C"/>
    <w:rsid w:val="13C65A29"/>
    <w:rsid w:val="13D52A37"/>
    <w:rsid w:val="13EA20FA"/>
    <w:rsid w:val="1413024C"/>
    <w:rsid w:val="14360949"/>
    <w:rsid w:val="14632767"/>
    <w:rsid w:val="14682504"/>
    <w:rsid w:val="14691E29"/>
    <w:rsid w:val="14CD329D"/>
    <w:rsid w:val="150A3F58"/>
    <w:rsid w:val="1552153D"/>
    <w:rsid w:val="157500E0"/>
    <w:rsid w:val="15DD6D9D"/>
    <w:rsid w:val="15FF60BE"/>
    <w:rsid w:val="16157D29"/>
    <w:rsid w:val="161B5548"/>
    <w:rsid w:val="163B1DCE"/>
    <w:rsid w:val="173F5B3E"/>
    <w:rsid w:val="17A644E5"/>
    <w:rsid w:val="187C6CBB"/>
    <w:rsid w:val="191129B4"/>
    <w:rsid w:val="19504AA4"/>
    <w:rsid w:val="1A4D7273"/>
    <w:rsid w:val="1B852888"/>
    <w:rsid w:val="1C033B47"/>
    <w:rsid w:val="1C101729"/>
    <w:rsid w:val="1C1F7041"/>
    <w:rsid w:val="1C201CDE"/>
    <w:rsid w:val="1C416AC3"/>
    <w:rsid w:val="1C847E45"/>
    <w:rsid w:val="1C8D3AD6"/>
    <w:rsid w:val="1CAE2142"/>
    <w:rsid w:val="1CBD4819"/>
    <w:rsid w:val="1CC5158B"/>
    <w:rsid w:val="1CE13D68"/>
    <w:rsid w:val="1CFD2F7D"/>
    <w:rsid w:val="1DD743E8"/>
    <w:rsid w:val="1EAB52B7"/>
    <w:rsid w:val="1ED31BE3"/>
    <w:rsid w:val="1EE133B3"/>
    <w:rsid w:val="1F2D64E4"/>
    <w:rsid w:val="1F6A4DCA"/>
    <w:rsid w:val="1F8C28B6"/>
    <w:rsid w:val="1F9961D9"/>
    <w:rsid w:val="1FD07709"/>
    <w:rsid w:val="1FE0039D"/>
    <w:rsid w:val="1FFC4311"/>
    <w:rsid w:val="208926C1"/>
    <w:rsid w:val="20A62BAC"/>
    <w:rsid w:val="20CF36F0"/>
    <w:rsid w:val="20F46245"/>
    <w:rsid w:val="211A2194"/>
    <w:rsid w:val="21994BEB"/>
    <w:rsid w:val="21B53308"/>
    <w:rsid w:val="21C16A31"/>
    <w:rsid w:val="22076903"/>
    <w:rsid w:val="223A01F3"/>
    <w:rsid w:val="22C778FC"/>
    <w:rsid w:val="23112757"/>
    <w:rsid w:val="23850BA8"/>
    <w:rsid w:val="23870A4E"/>
    <w:rsid w:val="23BB3B0C"/>
    <w:rsid w:val="23BC4FA4"/>
    <w:rsid w:val="23C73381"/>
    <w:rsid w:val="23CE03D6"/>
    <w:rsid w:val="23DF5C40"/>
    <w:rsid w:val="23EE6F62"/>
    <w:rsid w:val="245F2FC0"/>
    <w:rsid w:val="24D1225A"/>
    <w:rsid w:val="252930BA"/>
    <w:rsid w:val="255B3EF5"/>
    <w:rsid w:val="258D04EF"/>
    <w:rsid w:val="259E5862"/>
    <w:rsid w:val="25A8657E"/>
    <w:rsid w:val="25C50138"/>
    <w:rsid w:val="25F93E79"/>
    <w:rsid w:val="25FE3920"/>
    <w:rsid w:val="260D32A9"/>
    <w:rsid w:val="264C3EE0"/>
    <w:rsid w:val="268D3D54"/>
    <w:rsid w:val="26B004DB"/>
    <w:rsid w:val="26BF3EA6"/>
    <w:rsid w:val="270A6CE2"/>
    <w:rsid w:val="271554AB"/>
    <w:rsid w:val="27334B38"/>
    <w:rsid w:val="274F4ECB"/>
    <w:rsid w:val="277C0B8B"/>
    <w:rsid w:val="27BC30ED"/>
    <w:rsid w:val="27F5792E"/>
    <w:rsid w:val="28080A51"/>
    <w:rsid w:val="2854616E"/>
    <w:rsid w:val="285B7C89"/>
    <w:rsid w:val="287B2BD8"/>
    <w:rsid w:val="28B47358"/>
    <w:rsid w:val="29255D90"/>
    <w:rsid w:val="29815DBC"/>
    <w:rsid w:val="29D56643"/>
    <w:rsid w:val="2A1C52DC"/>
    <w:rsid w:val="2A83769D"/>
    <w:rsid w:val="2AA80F19"/>
    <w:rsid w:val="2ABD2C64"/>
    <w:rsid w:val="2AE0189A"/>
    <w:rsid w:val="2B7031E4"/>
    <w:rsid w:val="2B7B1C6E"/>
    <w:rsid w:val="2B8E2DE5"/>
    <w:rsid w:val="2BA53C9A"/>
    <w:rsid w:val="2BDE4B6D"/>
    <w:rsid w:val="2C804202"/>
    <w:rsid w:val="2C8F3C4F"/>
    <w:rsid w:val="2CBA310F"/>
    <w:rsid w:val="2CE930FE"/>
    <w:rsid w:val="2D9E36CC"/>
    <w:rsid w:val="2DB17CD6"/>
    <w:rsid w:val="2E16796D"/>
    <w:rsid w:val="2E263338"/>
    <w:rsid w:val="2E2A26F7"/>
    <w:rsid w:val="2E480328"/>
    <w:rsid w:val="2ED5037F"/>
    <w:rsid w:val="2EF24FF9"/>
    <w:rsid w:val="2F497500"/>
    <w:rsid w:val="2F597EEC"/>
    <w:rsid w:val="2F5A09A2"/>
    <w:rsid w:val="2F6948D8"/>
    <w:rsid w:val="2FE949D1"/>
    <w:rsid w:val="306C15FE"/>
    <w:rsid w:val="309328A4"/>
    <w:rsid w:val="30EA07B2"/>
    <w:rsid w:val="31293E71"/>
    <w:rsid w:val="31582D0A"/>
    <w:rsid w:val="31A31F0E"/>
    <w:rsid w:val="31E47B56"/>
    <w:rsid w:val="329D29CA"/>
    <w:rsid w:val="32A10A06"/>
    <w:rsid w:val="32FB138D"/>
    <w:rsid w:val="331B48BC"/>
    <w:rsid w:val="333A7381"/>
    <w:rsid w:val="33827EB3"/>
    <w:rsid w:val="339E7A30"/>
    <w:rsid w:val="34363C2D"/>
    <w:rsid w:val="34F81B93"/>
    <w:rsid w:val="351726D9"/>
    <w:rsid w:val="35582427"/>
    <w:rsid w:val="355D056C"/>
    <w:rsid w:val="35930166"/>
    <w:rsid w:val="359C073E"/>
    <w:rsid w:val="35BE321A"/>
    <w:rsid w:val="35F4563C"/>
    <w:rsid w:val="3613287B"/>
    <w:rsid w:val="364B4BAF"/>
    <w:rsid w:val="36A60738"/>
    <w:rsid w:val="37946FAD"/>
    <w:rsid w:val="37BA286A"/>
    <w:rsid w:val="38001A51"/>
    <w:rsid w:val="38215415"/>
    <w:rsid w:val="38AB0AC3"/>
    <w:rsid w:val="38AE3E81"/>
    <w:rsid w:val="38B52DF9"/>
    <w:rsid w:val="38F00C25"/>
    <w:rsid w:val="38F97033"/>
    <w:rsid w:val="39702893"/>
    <w:rsid w:val="3B5B40F4"/>
    <w:rsid w:val="3B813298"/>
    <w:rsid w:val="3BE671F8"/>
    <w:rsid w:val="3C175EAE"/>
    <w:rsid w:val="3C5F1287"/>
    <w:rsid w:val="3C733E36"/>
    <w:rsid w:val="3C9706BB"/>
    <w:rsid w:val="3D041D84"/>
    <w:rsid w:val="3D07551E"/>
    <w:rsid w:val="3D0D18FB"/>
    <w:rsid w:val="3D2E1491"/>
    <w:rsid w:val="3D97756E"/>
    <w:rsid w:val="3E0520BE"/>
    <w:rsid w:val="3E8962AB"/>
    <w:rsid w:val="3EBC6243"/>
    <w:rsid w:val="3EE9508D"/>
    <w:rsid w:val="3F100FD4"/>
    <w:rsid w:val="3F2B684A"/>
    <w:rsid w:val="3F995EDF"/>
    <w:rsid w:val="407D13CF"/>
    <w:rsid w:val="408E3FA8"/>
    <w:rsid w:val="40E55240"/>
    <w:rsid w:val="412177EA"/>
    <w:rsid w:val="420E3ACC"/>
    <w:rsid w:val="425D5518"/>
    <w:rsid w:val="427B7B98"/>
    <w:rsid w:val="432D5A50"/>
    <w:rsid w:val="43BF6F9D"/>
    <w:rsid w:val="43CA52CD"/>
    <w:rsid w:val="44772CF8"/>
    <w:rsid w:val="448541DB"/>
    <w:rsid w:val="44C636FF"/>
    <w:rsid w:val="45090581"/>
    <w:rsid w:val="451317BB"/>
    <w:rsid w:val="45280285"/>
    <w:rsid w:val="45B96754"/>
    <w:rsid w:val="45CC74F1"/>
    <w:rsid w:val="45CD6122"/>
    <w:rsid w:val="46B44059"/>
    <w:rsid w:val="471E6D67"/>
    <w:rsid w:val="47280D8C"/>
    <w:rsid w:val="472F273B"/>
    <w:rsid w:val="47A10139"/>
    <w:rsid w:val="47D20DBE"/>
    <w:rsid w:val="481B74D7"/>
    <w:rsid w:val="49A557E0"/>
    <w:rsid w:val="4A103C2D"/>
    <w:rsid w:val="4A211AF6"/>
    <w:rsid w:val="4A400315"/>
    <w:rsid w:val="4A532E37"/>
    <w:rsid w:val="4A851B55"/>
    <w:rsid w:val="4AAE7608"/>
    <w:rsid w:val="4AE17359"/>
    <w:rsid w:val="4B2F0876"/>
    <w:rsid w:val="4B414892"/>
    <w:rsid w:val="4BA233B5"/>
    <w:rsid w:val="4C133BC7"/>
    <w:rsid w:val="4C824D74"/>
    <w:rsid w:val="4C9213B4"/>
    <w:rsid w:val="4CDA7F83"/>
    <w:rsid w:val="4DF163F2"/>
    <w:rsid w:val="4E6E752E"/>
    <w:rsid w:val="4E932833"/>
    <w:rsid w:val="4EBC1D84"/>
    <w:rsid w:val="4F496FCE"/>
    <w:rsid w:val="4F665C21"/>
    <w:rsid w:val="4F7052D9"/>
    <w:rsid w:val="4F95362F"/>
    <w:rsid w:val="503E4AA7"/>
    <w:rsid w:val="50706048"/>
    <w:rsid w:val="50A76CB8"/>
    <w:rsid w:val="50BB3B70"/>
    <w:rsid w:val="50D4757A"/>
    <w:rsid w:val="514861CD"/>
    <w:rsid w:val="5161718F"/>
    <w:rsid w:val="51BB51E3"/>
    <w:rsid w:val="524B6F67"/>
    <w:rsid w:val="52ED203F"/>
    <w:rsid w:val="535E6236"/>
    <w:rsid w:val="53676904"/>
    <w:rsid w:val="536C0D7A"/>
    <w:rsid w:val="539A21CD"/>
    <w:rsid w:val="53A85A1F"/>
    <w:rsid w:val="54455C98"/>
    <w:rsid w:val="54C812AE"/>
    <w:rsid w:val="54C81FCE"/>
    <w:rsid w:val="55227B8F"/>
    <w:rsid w:val="554F6EBC"/>
    <w:rsid w:val="555B79C9"/>
    <w:rsid w:val="55F64AD1"/>
    <w:rsid w:val="56CA23FD"/>
    <w:rsid w:val="56DF1F60"/>
    <w:rsid w:val="570915B5"/>
    <w:rsid w:val="5776144E"/>
    <w:rsid w:val="57A8566C"/>
    <w:rsid w:val="57B07735"/>
    <w:rsid w:val="57C25B90"/>
    <w:rsid w:val="596D6F80"/>
    <w:rsid w:val="59AB5D7C"/>
    <w:rsid w:val="59E427BA"/>
    <w:rsid w:val="5A811A68"/>
    <w:rsid w:val="5AB87F7A"/>
    <w:rsid w:val="5AFC0062"/>
    <w:rsid w:val="5B1046CD"/>
    <w:rsid w:val="5B140EC4"/>
    <w:rsid w:val="5B3D3E42"/>
    <w:rsid w:val="5B416DB9"/>
    <w:rsid w:val="5B5E63C9"/>
    <w:rsid w:val="5B633F40"/>
    <w:rsid w:val="5BAE7DF8"/>
    <w:rsid w:val="5C83415F"/>
    <w:rsid w:val="5CEB633F"/>
    <w:rsid w:val="5CEE58EC"/>
    <w:rsid w:val="5D0A12C0"/>
    <w:rsid w:val="5D1117AB"/>
    <w:rsid w:val="5DAB123D"/>
    <w:rsid w:val="5DC7121C"/>
    <w:rsid w:val="5DF27CA0"/>
    <w:rsid w:val="5E0B67EF"/>
    <w:rsid w:val="5E376A96"/>
    <w:rsid w:val="5E580368"/>
    <w:rsid w:val="5E772694"/>
    <w:rsid w:val="5E9C1AE1"/>
    <w:rsid w:val="5EA1791D"/>
    <w:rsid w:val="5F877415"/>
    <w:rsid w:val="6019677F"/>
    <w:rsid w:val="606B55F5"/>
    <w:rsid w:val="609E69A2"/>
    <w:rsid w:val="622C4863"/>
    <w:rsid w:val="624E2FE4"/>
    <w:rsid w:val="62892078"/>
    <w:rsid w:val="62A0335B"/>
    <w:rsid w:val="62A604BF"/>
    <w:rsid w:val="62B54BF2"/>
    <w:rsid w:val="6366733F"/>
    <w:rsid w:val="639701E5"/>
    <w:rsid w:val="63C1791D"/>
    <w:rsid w:val="63CF06DB"/>
    <w:rsid w:val="646F4CD6"/>
    <w:rsid w:val="658475C4"/>
    <w:rsid w:val="658C5943"/>
    <w:rsid w:val="662A6125"/>
    <w:rsid w:val="66324A14"/>
    <w:rsid w:val="6659466F"/>
    <w:rsid w:val="66734198"/>
    <w:rsid w:val="66D217FD"/>
    <w:rsid w:val="66D937CD"/>
    <w:rsid w:val="66F1053E"/>
    <w:rsid w:val="67354B20"/>
    <w:rsid w:val="67C76DC1"/>
    <w:rsid w:val="687926B8"/>
    <w:rsid w:val="688D494B"/>
    <w:rsid w:val="68E1383F"/>
    <w:rsid w:val="68E72F8C"/>
    <w:rsid w:val="69E52D3E"/>
    <w:rsid w:val="6A135E7C"/>
    <w:rsid w:val="6A350D8D"/>
    <w:rsid w:val="6A3E5532"/>
    <w:rsid w:val="6A9009E8"/>
    <w:rsid w:val="6B0E2CCA"/>
    <w:rsid w:val="6B183A95"/>
    <w:rsid w:val="6B482841"/>
    <w:rsid w:val="6B4B7212"/>
    <w:rsid w:val="6B5C799D"/>
    <w:rsid w:val="6B9B2DC9"/>
    <w:rsid w:val="6C1B67D3"/>
    <w:rsid w:val="6C4D5A98"/>
    <w:rsid w:val="6CD44EB0"/>
    <w:rsid w:val="6CED7DC6"/>
    <w:rsid w:val="6D4E6A03"/>
    <w:rsid w:val="6D764C00"/>
    <w:rsid w:val="6D935A12"/>
    <w:rsid w:val="6DED25B3"/>
    <w:rsid w:val="6F3E4E54"/>
    <w:rsid w:val="6F475FA0"/>
    <w:rsid w:val="6F8056C4"/>
    <w:rsid w:val="6F9149A7"/>
    <w:rsid w:val="6F914C1C"/>
    <w:rsid w:val="6FAE1E2F"/>
    <w:rsid w:val="6FD55043"/>
    <w:rsid w:val="704C376F"/>
    <w:rsid w:val="704E3817"/>
    <w:rsid w:val="704F773C"/>
    <w:rsid w:val="705F517B"/>
    <w:rsid w:val="70642097"/>
    <w:rsid w:val="7067479F"/>
    <w:rsid w:val="70776CB1"/>
    <w:rsid w:val="70D077CC"/>
    <w:rsid w:val="71215D3F"/>
    <w:rsid w:val="71635262"/>
    <w:rsid w:val="71BE6AD6"/>
    <w:rsid w:val="721E4F95"/>
    <w:rsid w:val="723C59E1"/>
    <w:rsid w:val="724B1F58"/>
    <w:rsid w:val="729F2DA0"/>
    <w:rsid w:val="73671096"/>
    <w:rsid w:val="73BD1E69"/>
    <w:rsid w:val="73D17D89"/>
    <w:rsid w:val="73FB4C39"/>
    <w:rsid w:val="74996DF1"/>
    <w:rsid w:val="74F407E2"/>
    <w:rsid w:val="754E479C"/>
    <w:rsid w:val="758E3903"/>
    <w:rsid w:val="75CC6FC5"/>
    <w:rsid w:val="760F710B"/>
    <w:rsid w:val="761725E3"/>
    <w:rsid w:val="761D0929"/>
    <w:rsid w:val="767F2170"/>
    <w:rsid w:val="76FC3175"/>
    <w:rsid w:val="778B4BB8"/>
    <w:rsid w:val="77D540E9"/>
    <w:rsid w:val="788D3ECF"/>
    <w:rsid w:val="79EE3BA6"/>
    <w:rsid w:val="79EF6F65"/>
    <w:rsid w:val="7A1A7A09"/>
    <w:rsid w:val="7A9A40CC"/>
    <w:rsid w:val="7AF172E3"/>
    <w:rsid w:val="7B0E6266"/>
    <w:rsid w:val="7BA352BD"/>
    <w:rsid w:val="7C9E0B45"/>
    <w:rsid w:val="7C9E532E"/>
    <w:rsid w:val="7CCA329C"/>
    <w:rsid w:val="7CF40507"/>
    <w:rsid w:val="7D6352EB"/>
    <w:rsid w:val="7DE100CE"/>
    <w:rsid w:val="7DEA32E5"/>
    <w:rsid w:val="7E104068"/>
    <w:rsid w:val="7EC163A8"/>
    <w:rsid w:val="7EF62900"/>
    <w:rsid w:val="7F332060"/>
    <w:rsid w:val="7F4B7D9B"/>
    <w:rsid w:val="7F9D5452"/>
    <w:rsid w:val="7F9E350E"/>
    <w:rsid w:val="7FCB7DD8"/>
    <w:rsid w:val="7FD25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7E750"/>
  <w15:docId w15:val="{A0ECEC22-D70A-4F3E-9B7F-30258F3D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0"/>
    </w:pPr>
    <w:rPr>
      <w:rFonts w:ascii="Arial Unicode MS" w:eastAsia="Arial Unicode MS" w:hAnsi="Arial Unicode MS"/>
      <w:sz w:val="32"/>
      <w:szCs w:val="32"/>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bCs/>
    </w:rPr>
  </w:style>
  <w:style w:type="character" w:customStyle="1" w:styleId="a5">
    <w:name w:val="页脚 字符"/>
    <w:link w:val="a4"/>
    <w:qFormat/>
    <w:rPr>
      <w:kern w:val="2"/>
      <w:sz w:val="18"/>
      <w:szCs w:val="18"/>
    </w:rPr>
  </w:style>
  <w:style w:type="character" w:customStyle="1" w:styleId="a7">
    <w:name w:val="页眉 字符"/>
    <w:link w:val="a6"/>
    <w:qFormat/>
    <w:rPr>
      <w:kern w:val="2"/>
      <w:sz w:val="18"/>
      <w:szCs w:val="18"/>
    </w:rPr>
  </w:style>
  <w:style w:type="paragraph" w:customStyle="1" w:styleId="p17">
    <w:name w:val="p17"/>
    <w:basedOn w:val="a"/>
    <w:qFormat/>
    <w:pPr>
      <w:widowControl/>
      <w:spacing w:before="100" w:after="100"/>
      <w:jc w:val="left"/>
    </w:pPr>
    <w:rPr>
      <w:rFonts w:ascii="宋体" w:hAnsi="宋体" w:cs="宋体"/>
      <w:kern w:val="0"/>
      <w:sz w:val="24"/>
    </w:rPr>
  </w:style>
  <w:style w:type="character" w:customStyle="1" w:styleId="font11">
    <w:name w:val="font11"/>
    <w:basedOn w:val="a0"/>
    <w:rPr>
      <w:rFonts w:ascii="仿宋" w:eastAsia="仿宋" w:hAnsi="仿宋" w:cs="仿宋"/>
      <w:color w:val="231F20"/>
      <w:sz w:val="28"/>
      <w:szCs w:val="28"/>
      <w:u w:val="none"/>
    </w:rPr>
  </w:style>
  <w:style w:type="character" w:customStyle="1" w:styleId="font01">
    <w:name w:val="font01"/>
    <w:basedOn w:val="a0"/>
    <w:qFormat/>
    <w:rPr>
      <w:rFonts w:ascii="仿宋" w:eastAsia="仿宋" w:hAnsi="仿宋" w:cs="仿宋"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386</Words>
  <Characters>2201</Characters>
  <Application>Microsoft Office Word</Application>
  <DocSecurity>0</DocSecurity>
  <Lines>18</Lines>
  <Paragraphs>5</Paragraphs>
  <ScaleCrop>false</ScaleCrop>
  <Company>SkyUN.Org</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食品药品行政处罚文书</dc:title>
  <dc:creator>Administrator</dc:creator>
  <cp:lastModifiedBy>Administrator</cp:lastModifiedBy>
  <cp:revision>3</cp:revision>
  <cp:lastPrinted>2020-09-17T01:26:00Z</cp:lastPrinted>
  <dcterms:created xsi:type="dcterms:W3CDTF">2020-07-22T01:25:00Z</dcterms:created>
  <dcterms:modified xsi:type="dcterms:W3CDTF">2020-12-14T03:33:00Z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