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E31319">
      <w:pPr>
        <w:spacing w:line="400" w:lineRule="exact"/>
        <w:rPr>
          <w:rFonts w:eastAsia="黑体"/>
          <w:kern w:val="0"/>
          <w:sz w:val="28"/>
          <w:szCs w:val="28"/>
        </w:rPr>
      </w:pPr>
      <w:bookmarkStart w:id="0" w:name="_GoBack"/>
      <w:bookmarkEnd w:id="0"/>
    </w:p>
    <w:p w14:paraId="64E2826E">
      <w:pPr>
        <w:spacing w:line="192" w:lineRule="auto"/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 w14:paraId="29C3883E"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 w:val="20"/>
          <w:szCs w:val="20"/>
        </w:rPr>
      </w:pPr>
      <w:r>
        <w:rPr>
          <w:rFonts w:hAnsi="宋体"/>
          <w:kern w:val="0"/>
          <w:sz w:val="20"/>
          <w:szCs w:val="20"/>
        </w:rPr>
        <w:t>填报单位（盖章）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</w:rPr>
        <w:t xml:space="preserve">  金额单位：万元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6"/>
        <w:gridCol w:w="689"/>
        <w:gridCol w:w="1521"/>
        <w:gridCol w:w="2627"/>
        <w:gridCol w:w="2279"/>
      </w:tblGrid>
      <w:tr w14:paraId="1134CD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noWrap w:val="0"/>
            <w:vAlign w:val="center"/>
          </w:tcPr>
          <w:p w14:paraId="4EF24055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0" w:type="auto"/>
            <w:gridSpan w:val="4"/>
            <w:noWrap w:val="0"/>
            <w:vAlign w:val="center"/>
          </w:tcPr>
          <w:p w14:paraId="67C88A3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联网直报工作经费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467205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0" w:type="auto"/>
            <w:noWrap w:val="0"/>
            <w:vAlign w:val="center"/>
          </w:tcPr>
          <w:p w14:paraId="4A2D5859"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0" w:type="auto"/>
            <w:gridSpan w:val="4"/>
            <w:noWrap w:val="0"/>
            <w:vAlign w:val="center"/>
          </w:tcPr>
          <w:p w14:paraId="792E1DCC">
            <w:pPr>
              <w:widowControl/>
              <w:jc w:val="center"/>
              <w:rPr>
                <w:rFonts w:hint="eastAsia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衡阳市统计局</w:t>
            </w:r>
          </w:p>
        </w:tc>
      </w:tr>
      <w:tr w14:paraId="40B4D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 w14:paraId="5CBF6B6A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0" w:type="auto"/>
            <w:gridSpan w:val="4"/>
            <w:noWrap w:val="0"/>
            <w:vAlign w:val="center"/>
          </w:tcPr>
          <w:p w14:paraId="3771B7F5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资金总额：</w:t>
            </w:r>
            <w:r>
              <w:rPr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 w14:paraId="5815F1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0CC15E91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 w:val="0"/>
            <w:vAlign w:val="center"/>
          </w:tcPr>
          <w:p w14:paraId="55767561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其中：</w:t>
            </w:r>
            <w:r>
              <w:rPr>
                <w:rFonts w:hAnsi="宋体"/>
                <w:kern w:val="0"/>
                <w:sz w:val="20"/>
                <w:szCs w:val="20"/>
              </w:rPr>
              <w:t>财政拨款：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 w14:paraId="4BE27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5B24B776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 w:val="0"/>
            <w:vAlign w:val="center"/>
          </w:tcPr>
          <w:p w14:paraId="77D579D0">
            <w:pPr>
              <w:widowControl/>
              <w:ind w:firstLine="1400" w:firstLineChars="7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hAnsi="宋体"/>
                <w:kern w:val="0"/>
                <w:sz w:val="20"/>
                <w:szCs w:val="20"/>
              </w:rPr>
              <w:t>资金</w:t>
            </w:r>
            <w:r>
              <w:rPr>
                <w:rFonts w:hAnsi="宋体"/>
                <w:kern w:val="0"/>
                <w:sz w:val="20"/>
                <w:szCs w:val="20"/>
              </w:rPr>
              <w:t>：</w:t>
            </w:r>
          </w:p>
        </w:tc>
      </w:tr>
      <w:tr w14:paraId="5166B7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 w14:paraId="0FA5BD34">
            <w:pPr>
              <w:widowControl/>
              <w:spacing w:line="28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0" w:type="auto"/>
            <w:gridSpan w:val="4"/>
            <w:noWrap w:val="0"/>
            <w:vAlign w:val="center"/>
          </w:tcPr>
          <w:p w14:paraId="1E2DD86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年度目标</w:t>
            </w:r>
          </w:p>
        </w:tc>
      </w:tr>
      <w:tr w14:paraId="2F4AE6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2DD88BA7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noWrap w:val="0"/>
            <w:vAlign w:val="center"/>
          </w:tcPr>
          <w:p w14:paraId="2FB64C4C">
            <w:pPr>
              <w:widowControl/>
              <w:jc w:val="center"/>
              <w:rPr>
                <w:rFonts w:hint="eastAsia" w:eastAsia="宋体"/>
                <w:kern w:val="0"/>
                <w:sz w:val="20"/>
                <w:szCs w:val="20"/>
                <w:lang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为党政机关、企事业单位和其他组织及社会公众提供基本单位信息服务。已实现与工商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部门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每日信息实时共享，其他部门向普查中心定期提供新增、变更和注销的单位名录资料</w:t>
            </w:r>
            <w:r>
              <w:rPr>
                <w:rFonts w:hint="eastAsia" w:hAnsi="宋体"/>
                <w:kern w:val="0"/>
                <w:sz w:val="20"/>
                <w:szCs w:val="20"/>
                <w:lang w:eastAsia="zh-CN"/>
              </w:rPr>
              <w:t>。</w:t>
            </w:r>
          </w:p>
        </w:tc>
      </w:tr>
      <w:tr w14:paraId="3A1A81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 w14:paraId="5169A6DC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0" w:type="auto"/>
            <w:noWrap w:val="0"/>
            <w:vAlign w:val="center"/>
          </w:tcPr>
          <w:p w14:paraId="2E337148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noWrap w:val="0"/>
            <w:vAlign w:val="center"/>
          </w:tcPr>
          <w:p w14:paraId="38279353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0" w:type="auto"/>
            <w:noWrap w:val="0"/>
            <w:vAlign w:val="center"/>
          </w:tcPr>
          <w:p w14:paraId="5D6E43D9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0" w:type="auto"/>
            <w:noWrap w:val="0"/>
            <w:vAlign w:val="center"/>
          </w:tcPr>
          <w:p w14:paraId="7DB64AD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指标值</w:t>
            </w:r>
            <w:r>
              <w:rPr>
                <w:rFonts w:hint="eastAsia" w:hAnsi="宋体"/>
                <w:kern w:val="0"/>
                <w:sz w:val="20"/>
                <w:szCs w:val="20"/>
              </w:rPr>
              <w:t>(包含数字及文字描述</w:t>
            </w:r>
          </w:p>
        </w:tc>
      </w:tr>
      <w:tr w14:paraId="31BC96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78CDE590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 w:val="0"/>
            <w:vAlign w:val="center"/>
          </w:tcPr>
          <w:p w14:paraId="54D0FC3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0" w:type="auto"/>
            <w:noWrap w:val="0"/>
            <w:vAlign w:val="center"/>
          </w:tcPr>
          <w:p w14:paraId="1F1DDB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0" w:type="auto"/>
            <w:noWrap w:val="0"/>
            <w:vAlign w:val="center"/>
          </w:tcPr>
          <w:p w14:paraId="6CDE154C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指标1：数据产品（指标和数据采集）</w:t>
            </w:r>
          </w:p>
        </w:tc>
        <w:tc>
          <w:tcPr>
            <w:tcW w:w="0" w:type="auto"/>
            <w:noWrap w:val="0"/>
            <w:vAlign w:val="center"/>
          </w:tcPr>
          <w:p w14:paraId="48BA3F22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160</w:t>
            </w:r>
          </w:p>
        </w:tc>
      </w:tr>
      <w:tr w14:paraId="448C7A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448EE86D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2726F01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6ACBE85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0" w:type="auto"/>
            <w:noWrap w:val="0"/>
            <w:vAlign w:val="center"/>
          </w:tcPr>
          <w:p w14:paraId="1715C91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指标1：主要数据产品达到预期要求</w:t>
            </w:r>
          </w:p>
        </w:tc>
        <w:tc>
          <w:tcPr>
            <w:tcW w:w="0" w:type="auto"/>
            <w:noWrap w:val="0"/>
            <w:vAlign w:val="center"/>
          </w:tcPr>
          <w:p w14:paraId="15D37625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  <w:p w14:paraId="1DD9ADCB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95%</w:t>
            </w:r>
          </w:p>
          <w:p w14:paraId="3B242DD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2F2DD8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2F6057E9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59BAE87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7359355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0" w:type="auto"/>
            <w:noWrap w:val="0"/>
            <w:vAlign w:val="center"/>
          </w:tcPr>
          <w:p w14:paraId="4A9D76B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指标1：分析研究是否按期完成并报告</w:t>
            </w:r>
          </w:p>
        </w:tc>
        <w:tc>
          <w:tcPr>
            <w:tcW w:w="0" w:type="auto"/>
            <w:noWrap w:val="0"/>
            <w:vAlign w:val="center"/>
          </w:tcPr>
          <w:p w14:paraId="392E056C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</w:tr>
      <w:tr w14:paraId="2579B9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65FA01AA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181CD6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1E25529D">
            <w:pPr>
              <w:widowControl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0" w:type="auto"/>
            <w:noWrap w:val="0"/>
            <w:vAlign w:val="center"/>
          </w:tcPr>
          <w:p w14:paraId="4A20A4D2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项目支出费用是否符合国家或部门相关支出标准</w:t>
            </w:r>
          </w:p>
        </w:tc>
        <w:tc>
          <w:tcPr>
            <w:tcW w:w="0" w:type="auto"/>
            <w:noWrap w:val="0"/>
            <w:vAlign w:val="center"/>
          </w:tcPr>
          <w:p w14:paraId="2F3E61E6">
            <w:pPr>
              <w:widowControl/>
              <w:jc w:val="left"/>
              <w:rPr>
                <w:rFonts w:hint="eastAsia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20万</w:t>
            </w:r>
          </w:p>
          <w:p w14:paraId="2B09CD17">
            <w:pPr>
              <w:widowControl/>
              <w:spacing w:line="6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  <w:p w14:paraId="333E2007">
            <w:pPr>
              <w:widowControl/>
              <w:spacing w:line="6" w:lineRule="atLeast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69142B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1E71DDA5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restart"/>
            <w:noWrap w:val="0"/>
            <w:vAlign w:val="center"/>
          </w:tcPr>
          <w:p w14:paraId="20FA9E3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0" w:type="auto"/>
            <w:noWrap w:val="0"/>
            <w:vAlign w:val="center"/>
          </w:tcPr>
          <w:p w14:paraId="2A2E3E6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0" w:type="auto"/>
            <w:noWrap w:val="0"/>
            <w:vAlign w:val="center"/>
          </w:tcPr>
          <w:p w14:paraId="379C8782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指标1：主要数据产品未受到质疑，没有产生不良影响</w:t>
            </w:r>
          </w:p>
        </w:tc>
        <w:tc>
          <w:tcPr>
            <w:tcW w:w="0" w:type="auto"/>
            <w:noWrap w:val="0"/>
            <w:vAlign w:val="center"/>
          </w:tcPr>
          <w:p w14:paraId="3423BFB4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  <w:p w14:paraId="0BBC71F3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未</w:t>
            </w:r>
            <w:r>
              <w:rPr>
                <w:rFonts w:hint="eastAsia" w:hAnsi="宋体"/>
                <w:kern w:val="0"/>
                <w:sz w:val="20"/>
                <w:szCs w:val="20"/>
              </w:rPr>
              <w:t>产生不良影响</w:t>
            </w:r>
          </w:p>
          <w:p w14:paraId="6F5A639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420CE5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22730A67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420DD34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4B6B20C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可持续影响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rFonts w:hAnsi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0" w:type="auto"/>
            <w:noWrap w:val="0"/>
            <w:vAlign w:val="center"/>
          </w:tcPr>
          <w:p w14:paraId="3DB1342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指标1：项目是否有益于提高政府统计公信力</w:t>
            </w:r>
          </w:p>
        </w:tc>
        <w:tc>
          <w:tcPr>
            <w:tcW w:w="0" w:type="auto"/>
            <w:noWrap w:val="0"/>
            <w:vAlign w:val="center"/>
          </w:tcPr>
          <w:p w14:paraId="02E1527D">
            <w:pPr>
              <w:widowControl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提升政府统计公信力，便于以后数据采集工作</w:t>
            </w:r>
          </w:p>
        </w:tc>
      </w:tr>
      <w:tr w14:paraId="50C40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1C55634C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Merge w:val="continue"/>
            <w:noWrap w:val="0"/>
            <w:vAlign w:val="center"/>
          </w:tcPr>
          <w:p w14:paraId="0C1B8FF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noWrap w:val="0"/>
            <w:vAlign w:val="center"/>
          </w:tcPr>
          <w:p w14:paraId="58C9612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0" w:type="auto"/>
            <w:noWrap w:val="0"/>
            <w:vAlign w:val="center"/>
          </w:tcPr>
          <w:p w14:paraId="06CAC0B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上级主管部门及市政府、社会公众满意度 </w:t>
            </w:r>
          </w:p>
        </w:tc>
        <w:tc>
          <w:tcPr>
            <w:tcW w:w="0" w:type="auto"/>
            <w:noWrap w:val="0"/>
            <w:vAlign w:val="center"/>
          </w:tcPr>
          <w:p w14:paraId="2AF0C47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≥95%</w:t>
            </w:r>
          </w:p>
        </w:tc>
      </w:tr>
      <w:tr w14:paraId="252495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0" w:type="auto"/>
            <w:vMerge w:val="restart"/>
            <w:noWrap w:val="0"/>
            <w:vAlign w:val="center"/>
          </w:tcPr>
          <w:p w14:paraId="0D88D51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预算部门、财政部门</w:t>
            </w:r>
            <w:r>
              <w:rPr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0" w:type="auto"/>
            <w:gridSpan w:val="4"/>
            <w:vMerge w:val="restart"/>
            <w:noWrap w:val="0"/>
            <w:vAlign w:val="center"/>
          </w:tcPr>
          <w:p w14:paraId="1CAEE1CF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（盖章）</w:t>
            </w:r>
          </w:p>
          <w:p w14:paraId="4D3A8663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年   月   日</w:t>
            </w:r>
          </w:p>
        </w:tc>
      </w:tr>
      <w:tr w14:paraId="75DA18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0" w:type="auto"/>
            <w:vMerge w:val="continue"/>
            <w:noWrap w:val="0"/>
            <w:vAlign w:val="center"/>
          </w:tcPr>
          <w:p w14:paraId="1FA8648F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0" w:type="auto"/>
            <w:gridSpan w:val="4"/>
            <w:vMerge w:val="continue"/>
            <w:noWrap w:val="0"/>
            <w:vAlign w:val="center"/>
          </w:tcPr>
          <w:p w14:paraId="3A9AEB24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40113AA4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hint="default" w:eastAsia="宋体"/>
          <w:kern w:val="0"/>
          <w:szCs w:val="21"/>
          <w:lang w:val="en-US" w:eastAsia="zh-CN"/>
        </w:rPr>
      </w:pPr>
      <w:r>
        <w:rPr>
          <w:kern w:val="0"/>
          <w:sz w:val="20"/>
          <w:szCs w:val="20"/>
        </w:rPr>
        <w:t>填报人：</w:t>
      </w:r>
      <w:r>
        <w:rPr>
          <w:rFonts w:hint="eastAsia"/>
          <w:kern w:val="0"/>
          <w:sz w:val="20"/>
          <w:szCs w:val="20"/>
          <w:lang w:val="en-US" w:eastAsia="zh-CN"/>
        </w:rPr>
        <w:t xml:space="preserve">谢祥         </w:t>
      </w:r>
      <w:r>
        <w:rPr>
          <w:kern w:val="0"/>
          <w:sz w:val="20"/>
          <w:szCs w:val="20"/>
        </w:rPr>
        <w:t>联系电话：</w:t>
      </w:r>
      <w:r>
        <w:rPr>
          <w:rFonts w:hint="eastAsia"/>
          <w:kern w:val="0"/>
          <w:sz w:val="20"/>
          <w:szCs w:val="20"/>
          <w:lang w:val="en-US" w:eastAsia="zh-CN"/>
        </w:rPr>
        <w:t>8859253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>填报日期：</w:t>
      </w:r>
      <w:r>
        <w:rPr>
          <w:rFonts w:hint="eastAsia"/>
          <w:kern w:val="0"/>
          <w:szCs w:val="21"/>
          <w:lang w:val="en-US" w:eastAsia="zh-CN"/>
        </w:rPr>
        <w:t>2021.2.22</w:t>
      </w:r>
    </w:p>
    <w:p w14:paraId="05E5C8C1">
      <w:pPr>
        <w:spacing w:line="192" w:lineRule="auto"/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 xml:space="preserve">（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宋体" w:hAnsi="宋体" w:cs="宋体"/>
          <w:kern w:val="0"/>
          <w:sz w:val="32"/>
          <w:szCs w:val="32"/>
        </w:rPr>
        <w:t xml:space="preserve"> 年度）</w:t>
      </w:r>
    </w:p>
    <w:p w14:paraId="32F9E9BF"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 w:val="20"/>
          <w:szCs w:val="20"/>
        </w:rPr>
      </w:pPr>
      <w:r>
        <w:rPr>
          <w:rFonts w:hAnsi="宋体"/>
          <w:kern w:val="0"/>
          <w:sz w:val="20"/>
          <w:szCs w:val="20"/>
        </w:rPr>
        <w:t>填报单位（盖章）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</w:rPr>
        <w:t xml:space="preserve">  金额单位：万元</w:t>
      </w:r>
    </w:p>
    <w:tbl>
      <w:tblPr>
        <w:tblStyle w:val="2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495"/>
      </w:tblGrid>
      <w:tr w14:paraId="149C0F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noWrap w:val="0"/>
            <w:vAlign w:val="center"/>
          </w:tcPr>
          <w:p w14:paraId="6A02D8BB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0F9DB22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社会经济调查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67E0D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noWrap w:val="0"/>
            <w:vAlign w:val="center"/>
          </w:tcPr>
          <w:p w14:paraId="35FFA9FB"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4086527F">
            <w:pPr>
              <w:widowControl/>
              <w:jc w:val="center"/>
              <w:rPr>
                <w:rFonts w:hint="eastAsia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衡阳市统计局</w:t>
            </w:r>
          </w:p>
        </w:tc>
      </w:tr>
      <w:tr w14:paraId="569ADE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7286E28B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72A23073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资金总额：</w:t>
            </w:r>
            <w:r>
              <w:rPr>
                <w:kern w:val="0"/>
                <w:sz w:val="20"/>
                <w:szCs w:val="20"/>
              </w:rPr>
              <w:t xml:space="preserve">         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kern w:val="0"/>
                <w:sz w:val="20"/>
                <w:szCs w:val="20"/>
              </w:rPr>
              <w:t xml:space="preserve">  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</w:tr>
      <w:tr w14:paraId="39317F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20F868C9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 w14:paraId="2C149A5C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其中：</w:t>
            </w:r>
            <w:r>
              <w:rPr>
                <w:rFonts w:hAnsi="宋体"/>
                <w:kern w:val="0"/>
                <w:sz w:val="20"/>
                <w:szCs w:val="20"/>
              </w:rPr>
              <w:t>财政拨款：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23</w:t>
            </w:r>
          </w:p>
        </w:tc>
      </w:tr>
      <w:tr w14:paraId="6A2AA8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36ABAD91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 w14:paraId="0EB8BCC2">
            <w:pPr>
              <w:widowControl/>
              <w:ind w:firstLine="1400" w:firstLineChars="7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hAnsi="宋体"/>
                <w:kern w:val="0"/>
                <w:sz w:val="20"/>
                <w:szCs w:val="20"/>
              </w:rPr>
              <w:t>资金</w:t>
            </w:r>
            <w:r>
              <w:rPr>
                <w:rFonts w:hAnsi="宋体"/>
                <w:kern w:val="0"/>
                <w:sz w:val="20"/>
                <w:szCs w:val="20"/>
              </w:rPr>
              <w:t>：</w:t>
            </w:r>
          </w:p>
        </w:tc>
      </w:tr>
      <w:tr w14:paraId="7A71C6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02331275">
            <w:pPr>
              <w:widowControl/>
              <w:spacing w:line="28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743CC13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年度目标</w:t>
            </w:r>
          </w:p>
        </w:tc>
      </w:tr>
      <w:tr w14:paraId="364E8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4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7DE9C090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 w14:paraId="24D06CE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狠抓数据质量，认真开展数据分析，及时撰写统计分析报告，为党委、政府提供决策参考。</w:t>
            </w:r>
          </w:p>
        </w:tc>
      </w:tr>
      <w:tr w14:paraId="7B569D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3570AF26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276" w:type="dxa"/>
            <w:noWrap w:val="0"/>
            <w:vAlign w:val="center"/>
          </w:tcPr>
          <w:p w14:paraId="1F9405AC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1" w:type="dxa"/>
            <w:noWrap w:val="0"/>
            <w:vAlign w:val="center"/>
          </w:tcPr>
          <w:p w14:paraId="0852CAA8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721" w:type="dxa"/>
            <w:noWrap w:val="0"/>
            <w:vAlign w:val="center"/>
          </w:tcPr>
          <w:p w14:paraId="1E3E0714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495" w:type="dxa"/>
            <w:noWrap w:val="0"/>
            <w:vAlign w:val="center"/>
          </w:tcPr>
          <w:p w14:paraId="66C864F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指标值</w:t>
            </w:r>
            <w:r>
              <w:rPr>
                <w:rFonts w:hint="eastAsia" w:hAnsi="宋体"/>
                <w:kern w:val="0"/>
                <w:sz w:val="20"/>
                <w:szCs w:val="20"/>
              </w:rPr>
              <w:t>(包含数字及文字描述</w:t>
            </w:r>
          </w:p>
        </w:tc>
      </w:tr>
      <w:tr w14:paraId="3304E5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6790D9D7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3BF8963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1" w:type="dxa"/>
            <w:noWrap w:val="0"/>
            <w:vAlign w:val="center"/>
          </w:tcPr>
          <w:p w14:paraId="029E9CB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21" w:type="dxa"/>
            <w:noWrap w:val="0"/>
            <w:vAlign w:val="center"/>
          </w:tcPr>
          <w:p w14:paraId="3A95769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指标1：分析研究产品</w:t>
            </w:r>
          </w:p>
        </w:tc>
        <w:tc>
          <w:tcPr>
            <w:tcW w:w="2495" w:type="dxa"/>
            <w:noWrap w:val="0"/>
            <w:vAlign w:val="center"/>
          </w:tcPr>
          <w:p w14:paraId="5412BCA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9篇</w:t>
            </w:r>
          </w:p>
        </w:tc>
      </w:tr>
      <w:tr w14:paraId="6A70D3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716BA137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21A34B6C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781F0F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721" w:type="dxa"/>
            <w:noWrap w:val="0"/>
            <w:vAlign w:val="center"/>
          </w:tcPr>
          <w:p w14:paraId="4AB7063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指标1：主要数据产品达到预期要求</w:t>
            </w:r>
          </w:p>
        </w:tc>
        <w:tc>
          <w:tcPr>
            <w:tcW w:w="2495" w:type="dxa"/>
            <w:noWrap w:val="0"/>
            <w:vAlign w:val="center"/>
          </w:tcPr>
          <w:p w14:paraId="331593CB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  <w:p w14:paraId="54FAB727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95%</w:t>
            </w:r>
          </w:p>
          <w:p w14:paraId="7AC09D5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48C95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736B167C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370AE14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A9D24E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721" w:type="dxa"/>
            <w:noWrap w:val="0"/>
            <w:vAlign w:val="center"/>
          </w:tcPr>
          <w:p w14:paraId="100E072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指标1：分析研究是否按期完成并报告</w:t>
            </w:r>
          </w:p>
        </w:tc>
        <w:tc>
          <w:tcPr>
            <w:tcW w:w="2495" w:type="dxa"/>
            <w:noWrap w:val="0"/>
            <w:vAlign w:val="center"/>
          </w:tcPr>
          <w:p w14:paraId="6F37577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</w:tr>
      <w:tr w14:paraId="1A4931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3BB8094C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28938D5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1F4D1C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721" w:type="dxa"/>
            <w:noWrap w:val="0"/>
            <w:vAlign w:val="center"/>
          </w:tcPr>
          <w:p w14:paraId="3EDE3C1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项目支出费用是否符合国家或部门相关支出标准</w:t>
            </w:r>
          </w:p>
        </w:tc>
        <w:tc>
          <w:tcPr>
            <w:tcW w:w="2495" w:type="dxa"/>
            <w:noWrap w:val="0"/>
            <w:vAlign w:val="center"/>
          </w:tcPr>
          <w:p w14:paraId="4DF0BA0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23万</w:t>
            </w:r>
          </w:p>
        </w:tc>
      </w:tr>
      <w:tr w14:paraId="4FCB40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385F2213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4A41454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1" w:type="dxa"/>
            <w:noWrap w:val="0"/>
            <w:vAlign w:val="center"/>
          </w:tcPr>
          <w:p w14:paraId="5C54844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721" w:type="dxa"/>
            <w:noWrap w:val="0"/>
            <w:vAlign w:val="center"/>
          </w:tcPr>
          <w:p w14:paraId="01BA0B6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指标1：主要数据产品未受到质疑，没有产生不良影响</w:t>
            </w:r>
          </w:p>
        </w:tc>
        <w:tc>
          <w:tcPr>
            <w:tcW w:w="2495" w:type="dxa"/>
            <w:noWrap w:val="0"/>
            <w:vAlign w:val="center"/>
          </w:tcPr>
          <w:p w14:paraId="40F17E3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  <w:p w14:paraId="29810527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未</w:t>
            </w:r>
            <w:r>
              <w:rPr>
                <w:rFonts w:hint="eastAsia" w:hAnsi="宋体"/>
                <w:kern w:val="0"/>
                <w:sz w:val="20"/>
                <w:szCs w:val="20"/>
              </w:rPr>
              <w:t>产生不良影响</w:t>
            </w:r>
          </w:p>
          <w:p w14:paraId="19611F8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7A67C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7F9239AF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06EAC025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0870EB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可持续影响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rFonts w:hAnsi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2721" w:type="dxa"/>
            <w:noWrap w:val="0"/>
            <w:vAlign w:val="center"/>
          </w:tcPr>
          <w:p w14:paraId="73EB469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指标1：项目是否有益于提高政府统计公信力</w:t>
            </w:r>
          </w:p>
        </w:tc>
        <w:tc>
          <w:tcPr>
            <w:tcW w:w="2495" w:type="dxa"/>
            <w:noWrap w:val="0"/>
            <w:vAlign w:val="center"/>
          </w:tcPr>
          <w:p w14:paraId="47F3F924">
            <w:pPr>
              <w:widowControl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提升政府统计公信力，便于以后数据采集工作</w:t>
            </w:r>
          </w:p>
        </w:tc>
      </w:tr>
      <w:tr w14:paraId="07C60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6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7F0929FF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5B0B1534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BC595E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2721" w:type="dxa"/>
            <w:noWrap w:val="0"/>
            <w:vAlign w:val="center"/>
          </w:tcPr>
          <w:p w14:paraId="6588E5C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上级主管部门及市政府、社会公众满意度 </w:t>
            </w:r>
          </w:p>
        </w:tc>
        <w:tc>
          <w:tcPr>
            <w:tcW w:w="2495" w:type="dxa"/>
            <w:noWrap w:val="0"/>
            <w:vAlign w:val="center"/>
          </w:tcPr>
          <w:p w14:paraId="33BD749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≥95%</w:t>
            </w:r>
          </w:p>
        </w:tc>
      </w:tr>
      <w:tr w14:paraId="153CF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7B0506A8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预算部门、财政部门</w:t>
            </w:r>
            <w:r>
              <w:rPr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193" w:type="dxa"/>
            <w:gridSpan w:val="4"/>
            <w:vMerge w:val="restart"/>
            <w:noWrap w:val="0"/>
            <w:vAlign w:val="center"/>
          </w:tcPr>
          <w:p w14:paraId="4B509387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（盖章）</w:t>
            </w:r>
          </w:p>
          <w:p w14:paraId="77963EF1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年   月   日</w:t>
            </w:r>
          </w:p>
        </w:tc>
      </w:tr>
      <w:tr w14:paraId="79BC1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1992334F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Merge w:val="continue"/>
            <w:noWrap w:val="0"/>
            <w:vAlign w:val="center"/>
          </w:tcPr>
          <w:p w14:paraId="67C243F9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09D0C48A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hint="default"/>
          <w:lang w:val="en-US"/>
        </w:rPr>
      </w:pPr>
      <w:r>
        <w:rPr>
          <w:kern w:val="0"/>
          <w:sz w:val="20"/>
          <w:szCs w:val="20"/>
        </w:rPr>
        <w:t>填报人：</w:t>
      </w:r>
      <w:r>
        <w:rPr>
          <w:rFonts w:hint="eastAsia"/>
          <w:kern w:val="0"/>
          <w:sz w:val="20"/>
          <w:szCs w:val="20"/>
          <w:lang w:val="en-US" w:eastAsia="zh-CN"/>
        </w:rPr>
        <w:t xml:space="preserve">谢祥         </w:t>
      </w:r>
      <w:r>
        <w:rPr>
          <w:kern w:val="0"/>
          <w:sz w:val="20"/>
          <w:szCs w:val="20"/>
        </w:rPr>
        <w:t>联系电话：</w:t>
      </w:r>
      <w:r>
        <w:rPr>
          <w:rFonts w:hint="eastAsia"/>
          <w:kern w:val="0"/>
          <w:sz w:val="20"/>
          <w:szCs w:val="20"/>
          <w:lang w:val="en-US" w:eastAsia="zh-CN"/>
        </w:rPr>
        <w:t>8859253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>填报日期：</w:t>
      </w:r>
      <w:r>
        <w:rPr>
          <w:rFonts w:hint="eastAsia"/>
          <w:kern w:val="0"/>
          <w:szCs w:val="21"/>
          <w:lang w:val="en-US" w:eastAsia="zh-CN"/>
        </w:rPr>
        <w:t>2021.2.22</w:t>
      </w:r>
    </w:p>
    <w:p w14:paraId="2FD98E54"/>
    <w:p w14:paraId="3AAB4A39">
      <w:pPr>
        <w:spacing w:line="192" w:lineRule="auto"/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 xml:space="preserve"> 2021</w:t>
      </w:r>
      <w:r>
        <w:rPr>
          <w:rFonts w:hint="eastAsia" w:ascii="宋体" w:hAnsi="宋体" w:cs="宋体"/>
          <w:kern w:val="0"/>
          <w:sz w:val="32"/>
          <w:szCs w:val="32"/>
        </w:rPr>
        <w:t xml:space="preserve"> 年度）</w:t>
      </w:r>
    </w:p>
    <w:p w14:paraId="6BEF198A"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 w:val="20"/>
          <w:szCs w:val="20"/>
        </w:rPr>
      </w:pPr>
      <w:r>
        <w:rPr>
          <w:rFonts w:hAnsi="宋体"/>
          <w:kern w:val="0"/>
          <w:sz w:val="20"/>
          <w:szCs w:val="20"/>
        </w:rPr>
        <w:t>填报单位（盖章）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</w:rPr>
        <w:t xml:space="preserve">  金额单位：万元</w:t>
      </w:r>
    </w:p>
    <w:tbl>
      <w:tblPr>
        <w:tblStyle w:val="2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495"/>
      </w:tblGrid>
      <w:tr w14:paraId="4883DA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noWrap w:val="0"/>
            <w:vAlign w:val="center"/>
          </w:tcPr>
          <w:p w14:paraId="0DDDC0CC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78E9132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统计信息维护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4F6BAE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noWrap w:val="0"/>
            <w:vAlign w:val="center"/>
          </w:tcPr>
          <w:p w14:paraId="2F637875"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22F77F13">
            <w:pPr>
              <w:widowControl/>
              <w:jc w:val="center"/>
              <w:rPr>
                <w:rFonts w:hint="eastAsia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衡阳市统计局</w:t>
            </w:r>
          </w:p>
        </w:tc>
      </w:tr>
      <w:tr w14:paraId="17B5DF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117B390C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3F7FC010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资金总额：</w:t>
            </w:r>
            <w:r>
              <w:rPr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 w14:paraId="23C9AF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59B8A166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 w14:paraId="7CD08914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其中：</w:t>
            </w:r>
            <w:r>
              <w:rPr>
                <w:rFonts w:hAnsi="宋体"/>
                <w:kern w:val="0"/>
                <w:sz w:val="20"/>
                <w:szCs w:val="20"/>
              </w:rPr>
              <w:t>财政拨款：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 w14:paraId="113D90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17B828AE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 w14:paraId="319A915B">
            <w:pPr>
              <w:widowControl/>
              <w:ind w:firstLine="1400" w:firstLineChars="7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hAnsi="宋体"/>
                <w:kern w:val="0"/>
                <w:sz w:val="20"/>
                <w:szCs w:val="20"/>
              </w:rPr>
              <w:t>资金</w:t>
            </w:r>
            <w:r>
              <w:rPr>
                <w:rFonts w:hAnsi="宋体"/>
                <w:kern w:val="0"/>
                <w:sz w:val="20"/>
                <w:szCs w:val="20"/>
              </w:rPr>
              <w:t>：</w:t>
            </w:r>
          </w:p>
        </w:tc>
      </w:tr>
      <w:tr w14:paraId="12655B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512B3C4E">
            <w:pPr>
              <w:widowControl/>
              <w:spacing w:line="28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6C1DB5C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年度目标</w:t>
            </w:r>
          </w:p>
        </w:tc>
      </w:tr>
      <w:tr w14:paraId="0E261B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0F156ADB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 w14:paraId="245C76A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降低培训成本，确保数据质量，提高工作效率。</w:t>
            </w:r>
          </w:p>
        </w:tc>
      </w:tr>
      <w:tr w14:paraId="0E7CC3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1CFBEE83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276" w:type="dxa"/>
            <w:noWrap w:val="0"/>
            <w:vAlign w:val="center"/>
          </w:tcPr>
          <w:p w14:paraId="3B1AFD20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1" w:type="dxa"/>
            <w:noWrap w:val="0"/>
            <w:vAlign w:val="center"/>
          </w:tcPr>
          <w:p w14:paraId="619D61D4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721" w:type="dxa"/>
            <w:noWrap w:val="0"/>
            <w:vAlign w:val="center"/>
          </w:tcPr>
          <w:p w14:paraId="2F29CD35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495" w:type="dxa"/>
            <w:noWrap w:val="0"/>
            <w:vAlign w:val="center"/>
          </w:tcPr>
          <w:p w14:paraId="5A356E9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指标值</w:t>
            </w:r>
            <w:r>
              <w:rPr>
                <w:rFonts w:hint="eastAsia" w:hAnsi="宋体"/>
                <w:kern w:val="0"/>
                <w:sz w:val="20"/>
                <w:szCs w:val="20"/>
              </w:rPr>
              <w:t>(包含数字及文字描述</w:t>
            </w:r>
          </w:p>
        </w:tc>
      </w:tr>
      <w:tr w14:paraId="5B81EF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49705857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4AE09FB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1" w:type="dxa"/>
            <w:noWrap w:val="0"/>
            <w:vAlign w:val="center"/>
          </w:tcPr>
          <w:p w14:paraId="23B2FE5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21" w:type="dxa"/>
            <w:noWrap w:val="0"/>
            <w:vAlign w:val="center"/>
          </w:tcPr>
          <w:p w14:paraId="53A1E46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指标1：培训成本是否低于上年可比成本</w:t>
            </w:r>
          </w:p>
        </w:tc>
        <w:tc>
          <w:tcPr>
            <w:tcW w:w="2495" w:type="dxa"/>
            <w:noWrap w:val="0"/>
            <w:vAlign w:val="center"/>
          </w:tcPr>
          <w:p w14:paraId="5F78EF19">
            <w:pPr>
              <w:widowControl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下将10%</w:t>
            </w:r>
          </w:p>
        </w:tc>
      </w:tr>
      <w:tr w14:paraId="105AA7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30DE60A6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3C9373E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0EBFBF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721" w:type="dxa"/>
            <w:noWrap w:val="0"/>
            <w:vAlign w:val="center"/>
          </w:tcPr>
          <w:p w14:paraId="2E16710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指标1：主要数据产品达到预期要求</w:t>
            </w:r>
          </w:p>
        </w:tc>
        <w:tc>
          <w:tcPr>
            <w:tcW w:w="2495" w:type="dxa"/>
            <w:noWrap w:val="0"/>
            <w:vAlign w:val="center"/>
          </w:tcPr>
          <w:p w14:paraId="0E854E16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  <w:p w14:paraId="78F4B5BC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95%</w:t>
            </w:r>
          </w:p>
          <w:p w14:paraId="06BA14B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7E600B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73DD6D35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68F43E07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FDD82D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721" w:type="dxa"/>
            <w:noWrap w:val="0"/>
            <w:vAlign w:val="center"/>
          </w:tcPr>
          <w:p w14:paraId="4FAB2B6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指标1：分析研究是否按期完成并报告</w:t>
            </w:r>
          </w:p>
        </w:tc>
        <w:tc>
          <w:tcPr>
            <w:tcW w:w="2495" w:type="dxa"/>
            <w:noWrap w:val="0"/>
            <w:vAlign w:val="center"/>
          </w:tcPr>
          <w:p w14:paraId="458240C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</w:tr>
      <w:tr w14:paraId="681333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44BD7520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6A08D5D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742C42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721" w:type="dxa"/>
            <w:noWrap w:val="0"/>
            <w:vAlign w:val="center"/>
          </w:tcPr>
          <w:p w14:paraId="1992E42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项目支出费用是否符合国家或部门相关支出标准</w:t>
            </w:r>
          </w:p>
        </w:tc>
        <w:tc>
          <w:tcPr>
            <w:tcW w:w="2495" w:type="dxa"/>
            <w:noWrap w:val="0"/>
            <w:vAlign w:val="center"/>
          </w:tcPr>
          <w:p w14:paraId="56D032E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20万</w:t>
            </w:r>
          </w:p>
        </w:tc>
      </w:tr>
      <w:tr w14:paraId="46CFC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6F46AF63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1AB7491C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1" w:type="dxa"/>
            <w:noWrap w:val="0"/>
            <w:vAlign w:val="center"/>
          </w:tcPr>
          <w:p w14:paraId="28BAB16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721" w:type="dxa"/>
            <w:noWrap w:val="0"/>
            <w:vAlign w:val="center"/>
          </w:tcPr>
          <w:p w14:paraId="1EAB5E08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指标1：主要数据产品未受到质疑，没有产生不良影响</w:t>
            </w:r>
          </w:p>
        </w:tc>
        <w:tc>
          <w:tcPr>
            <w:tcW w:w="2495" w:type="dxa"/>
            <w:noWrap w:val="0"/>
            <w:vAlign w:val="center"/>
          </w:tcPr>
          <w:p w14:paraId="3D5B360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  <w:p w14:paraId="0EFC84E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未</w:t>
            </w:r>
            <w:r>
              <w:rPr>
                <w:rFonts w:hint="eastAsia" w:hAnsi="宋体"/>
                <w:kern w:val="0"/>
                <w:sz w:val="20"/>
                <w:szCs w:val="20"/>
              </w:rPr>
              <w:t>产生不良影响</w:t>
            </w:r>
          </w:p>
          <w:p w14:paraId="456EAD8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4ECE45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29A91A54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1F4488F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846FA8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可持续影响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rFonts w:hAnsi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2721" w:type="dxa"/>
            <w:noWrap w:val="0"/>
            <w:vAlign w:val="center"/>
          </w:tcPr>
          <w:p w14:paraId="4BD1E8A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指标1：项目是否有益于提高政府统计公信力</w:t>
            </w:r>
          </w:p>
        </w:tc>
        <w:tc>
          <w:tcPr>
            <w:tcW w:w="2495" w:type="dxa"/>
            <w:noWrap w:val="0"/>
            <w:vAlign w:val="center"/>
          </w:tcPr>
          <w:p w14:paraId="2CFCB1B4">
            <w:pPr>
              <w:widowControl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提升政府统计公信力，便于以后数据采集工作</w:t>
            </w:r>
          </w:p>
        </w:tc>
      </w:tr>
      <w:tr w14:paraId="48784D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1DDEDA6C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7E64CBA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4779F13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2721" w:type="dxa"/>
            <w:noWrap w:val="0"/>
            <w:vAlign w:val="center"/>
          </w:tcPr>
          <w:p w14:paraId="4CC526C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上级主管部门及市政府、社会公众满意度 </w:t>
            </w:r>
          </w:p>
        </w:tc>
        <w:tc>
          <w:tcPr>
            <w:tcW w:w="2495" w:type="dxa"/>
            <w:noWrap w:val="0"/>
            <w:vAlign w:val="center"/>
          </w:tcPr>
          <w:p w14:paraId="1C3DF1D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≥95%</w:t>
            </w:r>
          </w:p>
        </w:tc>
      </w:tr>
      <w:tr w14:paraId="33E0E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2EDEBB65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预算部门、财政部门</w:t>
            </w:r>
            <w:r>
              <w:rPr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193" w:type="dxa"/>
            <w:gridSpan w:val="4"/>
            <w:vMerge w:val="restart"/>
            <w:noWrap w:val="0"/>
            <w:vAlign w:val="center"/>
          </w:tcPr>
          <w:p w14:paraId="40A5E792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（盖章）</w:t>
            </w:r>
          </w:p>
          <w:p w14:paraId="13E13363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年   月   日</w:t>
            </w:r>
          </w:p>
        </w:tc>
      </w:tr>
      <w:tr w14:paraId="41D9E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6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697B6C5C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Merge w:val="continue"/>
            <w:noWrap w:val="0"/>
            <w:vAlign w:val="center"/>
          </w:tcPr>
          <w:p w14:paraId="2564860B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1520F25A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hint="default" w:eastAsia="宋体"/>
          <w:kern w:val="0"/>
          <w:szCs w:val="21"/>
          <w:lang w:val="en-US" w:eastAsia="zh-CN"/>
        </w:rPr>
      </w:pPr>
      <w:r>
        <w:rPr>
          <w:kern w:val="0"/>
          <w:sz w:val="20"/>
          <w:szCs w:val="20"/>
        </w:rPr>
        <w:t>填报人：</w:t>
      </w:r>
      <w:r>
        <w:rPr>
          <w:rFonts w:hint="eastAsia"/>
          <w:kern w:val="0"/>
          <w:sz w:val="20"/>
          <w:szCs w:val="20"/>
          <w:lang w:val="en-US" w:eastAsia="zh-CN"/>
        </w:rPr>
        <w:t xml:space="preserve">谢祥         </w:t>
      </w:r>
      <w:r>
        <w:rPr>
          <w:kern w:val="0"/>
          <w:sz w:val="20"/>
          <w:szCs w:val="20"/>
        </w:rPr>
        <w:t>联系电话：</w:t>
      </w:r>
      <w:r>
        <w:rPr>
          <w:rFonts w:hint="eastAsia"/>
          <w:kern w:val="0"/>
          <w:sz w:val="20"/>
          <w:szCs w:val="20"/>
          <w:lang w:val="en-US" w:eastAsia="zh-CN"/>
        </w:rPr>
        <w:t>8859253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>填报日期：</w:t>
      </w:r>
      <w:r>
        <w:rPr>
          <w:rFonts w:hint="eastAsia"/>
          <w:kern w:val="0"/>
          <w:szCs w:val="21"/>
          <w:lang w:val="en-US" w:eastAsia="zh-CN"/>
        </w:rPr>
        <w:t>2021.2.22</w:t>
      </w:r>
    </w:p>
    <w:p w14:paraId="019821F6">
      <w:pPr>
        <w:spacing w:line="192" w:lineRule="auto"/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 xml:space="preserve">（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 w14:paraId="0000EEDF"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 w:val="20"/>
          <w:szCs w:val="20"/>
        </w:rPr>
      </w:pPr>
      <w:r>
        <w:rPr>
          <w:rFonts w:hAnsi="宋体"/>
          <w:kern w:val="0"/>
          <w:sz w:val="20"/>
          <w:szCs w:val="20"/>
        </w:rPr>
        <w:t>填报单位（盖章）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</w:rPr>
        <w:t xml:space="preserve">  金额单位：万元</w:t>
      </w:r>
    </w:p>
    <w:tbl>
      <w:tblPr>
        <w:tblStyle w:val="2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495"/>
      </w:tblGrid>
      <w:tr w14:paraId="5774A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20" w:hRule="atLeast"/>
          <w:jc w:val="center"/>
        </w:trPr>
        <w:tc>
          <w:tcPr>
            <w:tcW w:w="1147" w:type="dxa"/>
            <w:noWrap w:val="0"/>
            <w:vAlign w:val="center"/>
          </w:tcPr>
          <w:p w14:paraId="64B01592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7524E740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统计综合调查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193E12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noWrap w:val="0"/>
            <w:vAlign w:val="center"/>
          </w:tcPr>
          <w:p w14:paraId="380328B4"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0D1612CC">
            <w:pPr>
              <w:widowControl/>
              <w:jc w:val="center"/>
              <w:rPr>
                <w:rFonts w:hint="eastAsia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衡阳市统计局</w:t>
            </w:r>
          </w:p>
        </w:tc>
      </w:tr>
      <w:tr w14:paraId="0AB8B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0A7927F4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7C5800DC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资金总额：</w:t>
            </w:r>
            <w:r>
              <w:rPr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 w14:paraId="3F1C1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72FA5B91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 w14:paraId="48ACEC48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其中：</w:t>
            </w:r>
            <w:r>
              <w:rPr>
                <w:rFonts w:hAnsi="宋体"/>
                <w:kern w:val="0"/>
                <w:sz w:val="20"/>
                <w:szCs w:val="20"/>
              </w:rPr>
              <w:t>财政拨款：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</w:tr>
      <w:tr w14:paraId="25798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18CE0804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 w14:paraId="6569FF5E">
            <w:pPr>
              <w:widowControl/>
              <w:ind w:firstLine="1400" w:firstLineChars="7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hAnsi="宋体"/>
                <w:kern w:val="0"/>
                <w:sz w:val="20"/>
                <w:szCs w:val="20"/>
              </w:rPr>
              <w:t>资金</w:t>
            </w:r>
            <w:r>
              <w:rPr>
                <w:rFonts w:hAnsi="宋体"/>
                <w:kern w:val="0"/>
                <w:sz w:val="20"/>
                <w:szCs w:val="20"/>
              </w:rPr>
              <w:t>：</w:t>
            </w:r>
          </w:p>
        </w:tc>
      </w:tr>
      <w:tr w14:paraId="4526D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57AE8D93">
            <w:pPr>
              <w:widowControl/>
              <w:spacing w:line="28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00CEF0EA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年度目标</w:t>
            </w:r>
          </w:p>
        </w:tc>
      </w:tr>
      <w:tr w14:paraId="340B2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576763AF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 w14:paraId="4C32CD1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结合国民经济核算数据，深入分析研判，及时撰写分析研究报告，充分发挥国民经济核算的预测预警作用，为领导宏观决策提供有参考价值的政策建议（1—12月）。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6655D4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53BD586C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276" w:type="dxa"/>
            <w:noWrap w:val="0"/>
            <w:vAlign w:val="center"/>
          </w:tcPr>
          <w:p w14:paraId="5C3F1429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1" w:type="dxa"/>
            <w:noWrap w:val="0"/>
            <w:vAlign w:val="center"/>
          </w:tcPr>
          <w:p w14:paraId="4E0816D1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721" w:type="dxa"/>
            <w:noWrap w:val="0"/>
            <w:vAlign w:val="center"/>
          </w:tcPr>
          <w:p w14:paraId="03DAA8B4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495" w:type="dxa"/>
            <w:noWrap w:val="0"/>
            <w:vAlign w:val="center"/>
          </w:tcPr>
          <w:p w14:paraId="5D38290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指标值</w:t>
            </w:r>
            <w:r>
              <w:rPr>
                <w:rFonts w:hint="eastAsia" w:hAnsi="宋体"/>
                <w:kern w:val="0"/>
                <w:sz w:val="20"/>
                <w:szCs w:val="20"/>
              </w:rPr>
              <w:t>(包含数字及文字描述</w:t>
            </w:r>
          </w:p>
        </w:tc>
      </w:tr>
      <w:tr w14:paraId="610FD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0CB95B4A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734061D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1" w:type="dxa"/>
            <w:noWrap w:val="0"/>
            <w:vAlign w:val="center"/>
          </w:tcPr>
          <w:p w14:paraId="5713015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21" w:type="dxa"/>
            <w:noWrap w:val="0"/>
            <w:vAlign w:val="center"/>
          </w:tcPr>
          <w:p w14:paraId="788293AC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指标1：分析研究产品</w:t>
            </w:r>
          </w:p>
        </w:tc>
        <w:tc>
          <w:tcPr>
            <w:tcW w:w="2495" w:type="dxa"/>
            <w:noWrap w:val="0"/>
            <w:vAlign w:val="center"/>
          </w:tcPr>
          <w:p w14:paraId="04EDA162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9篇</w:t>
            </w:r>
          </w:p>
        </w:tc>
      </w:tr>
      <w:tr w14:paraId="674A3C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069EC1B8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3F1F114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5A7FC0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721" w:type="dxa"/>
            <w:noWrap w:val="0"/>
            <w:vAlign w:val="center"/>
          </w:tcPr>
          <w:p w14:paraId="7DF17CB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指标1：主要数据产品达到预期要求</w:t>
            </w:r>
          </w:p>
        </w:tc>
        <w:tc>
          <w:tcPr>
            <w:tcW w:w="2495" w:type="dxa"/>
            <w:noWrap w:val="0"/>
            <w:vAlign w:val="center"/>
          </w:tcPr>
          <w:p w14:paraId="6073253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  <w:p w14:paraId="27B08BE3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95%</w:t>
            </w:r>
          </w:p>
          <w:p w14:paraId="2424E1C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0A08F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1F07B6A1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598F83D3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1F39F2F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721" w:type="dxa"/>
            <w:noWrap w:val="0"/>
            <w:vAlign w:val="center"/>
          </w:tcPr>
          <w:p w14:paraId="6F7C158C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指标1：分析研究是否按期完成并报告</w:t>
            </w:r>
          </w:p>
        </w:tc>
        <w:tc>
          <w:tcPr>
            <w:tcW w:w="2495" w:type="dxa"/>
            <w:noWrap w:val="0"/>
            <w:vAlign w:val="center"/>
          </w:tcPr>
          <w:p w14:paraId="263E51C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</w:tr>
      <w:tr w14:paraId="281CFF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33A7B02B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4331D6D0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0CC300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721" w:type="dxa"/>
            <w:noWrap w:val="0"/>
            <w:vAlign w:val="center"/>
          </w:tcPr>
          <w:p w14:paraId="6395C41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项目支出费用是否符合国家或部门相关支出标准</w:t>
            </w:r>
          </w:p>
        </w:tc>
        <w:tc>
          <w:tcPr>
            <w:tcW w:w="2495" w:type="dxa"/>
            <w:noWrap w:val="0"/>
            <w:vAlign w:val="center"/>
          </w:tcPr>
          <w:p w14:paraId="0819ECF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40万</w:t>
            </w:r>
          </w:p>
        </w:tc>
      </w:tr>
      <w:tr w14:paraId="56AC5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518C335E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2B4B03BB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1" w:type="dxa"/>
            <w:noWrap w:val="0"/>
            <w:vAlign w:val="center"/>
          </w:tcPr>
          <w:p w14:paraId="6A7B9BD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721" w:type="dxa"/>
            <w:noWrap w:val="0"/>
            <w:vAlign w:val="center"/>
          </w:tcPr>
          <w:p w14:paraId="796AEFB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指标1：主要数据产品未受到质疑，没有产生不良影响</w:t>
            </w:r>
          </w:p>
        </w:tc>
        <w:tc>
          <w:tcPr>
            <w:tcW w:w="2495" w:type="dxa"/>
            <w:noWrap w:val="0"/>
            <w:vAlign w:val="center"/>
          </w:tcPr>
          <w:p w14:paraId="1CEE141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  <w:p w14:paraId="33B84092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未</w:t>
            </w:r>
            <w:r>
              <w:rPr>
                <w:rFonts w:hint="eastAsia" w:hAnsi="宋体"/>
                <w:kern w:val="0"/>
                <w:sz w:val="20"/>
                <w:szCs w:val="20"/>
              </w:rPr>
              <w:t>产生不良影响</w:t>
            </w:r>
          </w:p>
          <w:p w14:paraId="00141366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62EA97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3A8BA572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2E54A9C6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7FFD93A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可持续影响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rFonts w:hAnsi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2721" w:type="dxa"/>
            <w:noWrap w:val="0"/>
            <w:vAlign w:val="center"/>
          </w:tcPr>
          <w:p w14:paraId="718787F1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指标1：项目是否有益于提高政府统计公信力</w:t>
            </w:r>
          </w:p>
        </w:tc>
        <w:tc>
          <w:tcPr>
            <w:tcW w:w="2495" w:type="dxa"/>
            <w:noWrap w:val="0"/>
            <w:vAlign w:val="center"/>
          </w:tcPr>
          <w:p w14:paraId="41CEAB50">
            <w:pPr>
              <w:widowControl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提升政府统计公信力，便于以后数据采集工作</w:t>
            </w:r>
          </w:p>
        </w:tc>
      </w:tr>
      <w:tr w14:paraId="344A34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438C82DE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7413A90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583B98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2721" w:type="dxa"/>
            <w:noWrap w:val="0"/>
            <w:vAlign w:val="center"/>
          </w:tcPr>
          <w:p w14:paraId="0627FF00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上级主管部门及市政府、社会公众满意度 </w:t>
            </w:r>
          </w:p>
        </w:tc>
        <w:tc>
          <w:tcPr>
            <w:tcW w:w="2495" w:type="dxa"/>
            <w:noWrap w:val="0"/>
            <w:vAlign w:val="center"/>
          </w:tcPr>
          <w:p w14:paraId="209A0F27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≥95%</w:t>
            </w:r>
          </w:p>
        </w:tc>
      </w:tr>
      <w:tr w14:paraId="5448DD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5FF9E487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预算部门、财政部门</w:t>
            </w:r>
            <w:r>
              <w:rPr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193" w:type="dxa"/>
            <w:gridSpan w:val="4"/>
            <w:vMerge w:val="restart"/>
            <w:noWrap w:val="0"/>
            <w:vAlign w:val="center"/>
          </w:tcPr>
          <w:p w14:paraId="5C738702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（盖章）</w:t>
            </w:r>
          </w:p>
          <w:p w14:paraId="09E02AA3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年   月   日</w:t>
            </w:r>
          </w:p>
        </w:tc>
      </w:tr>
      <w:tr w14:paraId="2082A7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9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1849F8E4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Merge w:val="continue"/>
            <w:noWrap w:val="0"/>
            <w:vAlign w:val="center"/>
          </w:tcPr>
          <w:p w14:paraId="2A1C04E5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5B962E7B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hint="default" w:eastAsia="宋体"/>
          <w:kern w:val="0"/>
          <w:szCs w:val="21"/>
          <w:lang w:val="en-US" w:eastAsia="zh-CN"/>
        </w:rPr>
      </w:pPr>
      <w:r>
        <w:rPr>
          <w:kern w:val="0"/>
          <w:sz w:val="20"/>
          <w:szCs w:val="20"/>
        </w:rPr>
        <w:t>填报人：</w:t>
      </w:r>
      <w:r>
        <w:rPr>
          <w:rFonts w:hint="eastAsia"/>
          <w:kern w:val="0"/>
          <w:sz w:val="20"/>
          <w:szCs w:val="20"/>
          <w:lang w:val="en-US" w:eastAsia="zh-CN"/>
        </w:rPr>
        <w:t xml:space="preserve">谢祥         </w:t>
      </w:r>
      <w:r>
        <w:rPr>
          <w:kern w:val="0"/>
          <w:sz w:val="20"/>
          <w:szCs w:val="20"/>
        </w:rPr>
        <w:t>联系电话：</w:t>
      </w:r>
      <w:r>
        <w:rPr>
          <w:rFonts w:hint="eastAsia"/>
          <w:kern w:val="0"/>
          <w:sz w:val="20"/>
          <w:szCs w:val="20"/>
          <w:lang w:val="en-US" w:eastAsia="zh-CN"/>
        </w:rPr>
        <w:t>8859253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>填报日期：</w:t>
      </w:r>
      <w:r>
        <w:rPr>
          <w:rFonts w:hint="eastAsia"/>
          <w:kern w:val="0"/>
          <w:szCs w:val="21"/>
          <w:lang w:val="en-US" w:eastAsia="zh-CN"/>
        </w:rPr>
        <w:t>2021.2.22</w:t>
      </w:r>
    </w:p>
    <w:p w14:paraId="78E20413"/>
    <w:p w14:paraId="5E3773C0"/>
    <w:p w14:paraId="74C9F791">
      <w:pPr>
        <w:spacing w:line="192" w:lineRule="auto"/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>（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宋体" w:hAnsi="宋体" w:cs="宋体"/>
          <w:kern w:val="0"/>
          <w:sz w:val="32"/>
          <w:szCs w:val="32"/>
        </w:rPr>
        <w:t>年度）</w:t>
      </w:r>
    </w:p>
    <w:p w14:paraId="0519E332"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 w:val="20"/>
          <w:szCs w:val="20"/>
        </w:rPr>
      </w:pPr>
      <w:r>
        <w:rPr>
          <w:rFonts w:hAnsi="宋体"/>
          <w:kern w:val="0"/>
          <w:sz w:val="20"/>
          <w:szCs w:val="20"/>
        </w:rPr>
        <w:t>填报单位（盖章）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</w:rPr>
        <w:t xml:space="preserve">  金额单位：万元</w:t>
      </w:r>
    </w:p>
    <w:tbl>
      <w:tblPr>
        <w:tblStyle w:val="2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495"/>
      </w:tblGrid>
      <w:tr w14:paraId="496B1E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noWrap w:val="0"/>
            <w:vAlign w:val="center"/>
          </w:tcPr>
          <w:p w14:paraId="7D0815F9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1D8DE49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新型工业化考核统计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7DAF91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noWrap w:val="0"/>
            <w:vAlign w:val="center"/>
          </w:tcPr>
          <w:p w14:paraId="26A127F4"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1F2D4799">
            <w:pPr>
              <w:widowControl/>
              <w:jc w:val="center"/>
              <w:rPr>
                <w:rFonts w:hint="eastAsia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衡阳市统计局</w:t>
            </w:r>
          </w:p>
        </w:tc>
      </w:tr>
      <w:tr w14:paraId="1B3077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5BFD0D32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22A827FB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资金总额：</w:t>
            </w:r>
            <w:r>
              <w:rPr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</w:tr>
      <w:tr w14:paraId="44D33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0A157A53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 w14:paraId="73BB6853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其中：</w:t>
            </w:r>
            <w:r>
              <w:rPr>
                <w:rFonts w:hAnsi="宋体"/>
                <w:kern w:val="0"/>
                <w:sz w:val="20"/>
                <w:szCs w:val="20"/>
              </w:rPr>
              <w:t>财政拨款：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35</w:t>
            </w:r>
          </w:p>
        </w:tc>
      </w:tr>
      <w:tr w14:paraId="2ACCD2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38DDDE77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 w14:paraId="1CFA12B0">
            <w:pPr>
              <w:widowControl/>
              <w:ind w:firstLine="1400" w:firstLineChars="7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hAnsi="宋体"/>
                <w:kern w:val="0"/>
                <w:sz w:val="20"/>
                <w:szCs w:val="20"/>
              </w:rPr>
              <w:t>资金</w:t>
            </w:r>
            <w:r>
              <w:rPr>
                <w:rFonts w:hAnsi="宋体"/>
                <w:kern w:val="0"/>
                <w:sz w:val="20"/>
                <w:szCs w:val="20"/>
              </w:rPr>
              <w:t>：</w:t>
            </w:r>
          </w:p>
        </w:tc>
      </w:tr>
      <w:tr w14:paraId="7BEA5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39B6DD22">
            <w:pPr>
              <w:widowControl/>
              <w:spacing w:line="28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77CFC07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年度目标</w:t>
            </w:r>
          </w:p>
        </w:tc>
      </w:tr>
      <w:tr w14:paraId="54FF88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68D756B7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 w14:paraId="5209563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着力狠抓工业统计基层基础工作，不断提高工业统计数据质量，自觉维护统计的科学性权威性；紧紧围绕深化供给侧结构性改革热点、难点和焦点问题，以及工业经济运行中的苗头性、趋势性问题，加强调查和分析研究，着力提高预测预警能力和分析水平，为全省推进制造强省建设提供可靠的统计服务支持，努力推动全市工业统计工作再上新台阶。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37032D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1D8AA663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276" w:type="dxa"/>
            <w:noWrap w:val="0"/>
            <w:vAlign w:val="center"/>
          </w:tcPr>
          <w:p w14:paraId="3347BE75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1" w:type="dxa"/>
            <w:noWrap w:val="0"/>
            <w:vAlign w:val="center"/>
          </w:tcPr>
          <w:p w14:paraId="54F28FC2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721" w:type="dxa"/>
            <w:noWrap w:val="0"/>
            <w:vAlign w:val="center"/>
          </w:tcPr>
          <w:p w14:paraId="67D95C5B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495" w:type="dxa"/>
            <w:noWrap w:val="0"/>
            <w:vAlign w:val="center"/>
          </w:tcPr>
          <w:p w14:paraId="7EAD391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指标值</w:t>
            </w:r>
            <w:r>
              <w:rPr>
                <w:rFonts w:hint="eastAsia" w:hAnsi="宋体"/>
                <w:kern w:val="0"/>
                <w:sz w:val="20"/>
                <w:szCs w:val="20"/>
              </w:rPr>
              <w:t>(包含数字及文字描述</w:t>
            </w:r>
          </w:p>
        </w:tc>
      </w:tr>
      <w:tr w14:paraId="69278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647A9100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5E902FD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1" w:type="dxa"/>
            <w:noWrap w:val="0"/>
            <w:vAlign w:val="center"/>
          </w:tcPr>
          <w:p w14:paraId="4DB9E31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21" w:type="dxa"/>
            <w:noWrap w:val="0"/>
            <w:vAlign w:val="center"/>
          </w:tcPr>
          <w:p w14:paraId="09A67C1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指标1：分析研究产品</w:t>
            </w:r>
          </w:p>
        </w:tc>
        <w:tc>
          <w:tcPr>
            <w:tcW w:w="2495" w:type="dxa"/>
            <w:noWrap w:val="0"/>
            <w:vAlign w:val="center"/>
          </w:tcPr>
          <w:p w14:paraId="02FBD763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9篇</w:t>
            </w:r>
          </w:p>
        </w:tc>
      </w:tr>
      <w:tr w14:paraId="624FA7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711DA002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0EB438DF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1782B9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721" w:type="dxa"/>
            <w:noWrap w:val="0"/>
            <w:vAlign w:val="center"/>
          </w:tcPr>
          <w:p w14:paraId="2A490CF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指标1：主要数据产品达到预期要求</w:t>
            </w:r>
          </w:p>
        </w:tc>
        <w:tc>
          <w:tcPr>
            <w:tcW w:w="2495" w:type="dxa"/>
            <w:noWrap w:val="0"/>
            <w:vAlign w:val="center"/>
          </w:tcPr>
          <w:p w14:paraId="269591BE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  <w:p w14:paraId="6C2611C7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95%</w:t>
            </w:r>
          </w:p>
          <w:p w14:paraId="3CADC68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63031F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086D667C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6F35BB9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0B17FB2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721" w:type="dxa"/>
            <w:noWrap w:val="0"/>
            <w:vAlign w:val="center"/>
          </w:tcPr>
          <w:p w14:paraId="089017ED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指标1：分析研究是否按期完成并报告</w:t>
            </w:r>
          </w:p>
        </w:tc>
        <w:tc>
          <w:tcPr>
            <w:tcW w:w="2495" w:type="dxa"/>
            <w:noWrap w:val="0"/>
            <w:vAlign w:val="center"/>
          </w:tcPr>
          <w:p w14:paraId="39E7DA7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</w:tr>
      <w:tr w14:paraId="7E1B87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54266AD3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0589DBF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1F928B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721" w:type="dxa"/>
            <w:noWrap w:val="0"/>
            <w:vAlign w:val="center"/>
          </w:tcPr>
          <w:p w14:paraId="12A17C0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项目支出费用是否符合国家或部门相关支出标准</w:t>
            </w:r>
          </w:p>
        </w:tc>
        <w:tc>
          <w:tcPr>
            <w:tcW w:w="2495" w:type="dxa"/>
            <w:noWrap w:val="0"/>
            <w:vAlign w:val="center"/>
          </w:tcPr>
          <w:p w14:paraId="6525902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35万</w:t>
            </w:r>
          </w:p>
        </w:tc>
      </w:tr>
      <w:tr w14:paraId="39FB8E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75F619F9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389E86E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1" w:type="dxa"/>
            <w:noWrap w:val="0"/>
            <w:vAlign w:val="center"/>
          </w:tcPr>
          <w:p w14:paraId="3438C74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721" w:type="dxa"/>
            <w:noWrap w:val="0"/>
            <w:vAlign w:val="center"/>
          </w:tcPr>
          <w:p w14:paraId="3C8FC47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指标1：主要数据产品未受到质疑，没有产生不良影响</w:t>
            </w:r>
          </w:p>
        </w:tc>
        <w:tc>
          <w:tcPr>
            <w:tcW w:w="2495" w:type="dxa"/>
            <w:noWrap w:val="0"/>
            <w:vAlign w:val="center"/>
          </w:tcPr>
          <w:p w14:paraId="39224F91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  <w:p w14:paraId="2AA0B92D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未</w:t>
            </w:r>
            <w:r>
              <w:rPr>
                <w:rFonts w:hint="eastAsia" w:hAnsi="宋体"/>
                <w:kern w:val="0"/>
                <w:sz w:val="20"/>
                <w:szCs w:val="20"/>
              </w:rPr>
              <w:t>产生不良影响</w:t>
            </w:r>
          </w:p>
          <w:p w14:paraId="2593583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1D91E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25C4EEDD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082E9D18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49F4F68D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可持续影响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rFonts w:hAnsi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2721" w:type="dxa"/>
            <w:noWrap w:val="0"/>
            <w:vAlign w:val="center"/>
          </w:tcPr>
          <w:p w14:paraId="0D14C44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指标1：项目是否有益于提高政府统计公信力</w:t>
            </w:r>
          </w:p>
        </w:tc>
        <w:tc>
          <w:tcPr>
            <w:tcW w:w="2495" w:type="dxa"/>
            <w:noWrap w:val="0"/>
            <w:vAlign w:val="center"/>
          </w:tcPr>
          <w:p w14:paraId="34121228">
            <w:pPr>
              <w:widowControl/>
              <w:ind w:firstLine="200" w:firstLineChars="100"/>
              <w:jc w:val="left"/>
              <w:rPr>
                <w:rFonts w:hint="default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提升政府统计公信力，便于以后数据采集工作</w:t>
            </w:r>
          </w:p>
        </w:tc>
      </w:tr>
      <w:tr w14:paraId="62BCA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6D77FF83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683A3EF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F405EC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2721" w:type="dxa"/>
            <w:noWrap w:val="0"/>
            <w:vAlign w:val="center"/>
          </w:tcPr>
          <w:p w14:paraId="72794AD9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上级主管部门及市政府、社会公众满意度 </w:t>
            </w:r>
          </w:p>
        </w:tc>
        <w:tc>
          <w:tcPr>
            <w:tcW w:w="2495" w:type="dxa"/>
            <w:noWrap w:val="0"/>
            <w:vAlign w:val="center"/>
          </w:tcPr>
          <w:p w14:paraId="6E2D4632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≥95%</w:t>
            </w:r>
          </w:p>
        </w:tc>
      </w:tr>
      <w:tr w14:paraId="7D05A1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0AC02B0B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预算部门、财政部门</w:t>
            </w:r>
            <w:r>
              <w:rPr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193" w:type="dxa"/>
            <w:gridSpan w:val="4"/>
            <w:vMerge w:val="restart"/>
            <w:noWrap w:val="0"/>
            <w:vAlign w:val="center"/>
          </w:tcPr>
          <w:p w14:paraId="2EAAE94B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 </w:t>
            </w:r>
          </w:p>
          <w:p w14:paraId="1640A4D7">
            <w:pPr>
              <w:widowControl/>
              <w:spacing w:line="280" w:lineRule="exact"/>
              <w:ind w:firstLine="5600" w:firstLineChars="280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（盖章）</w:t>
            </w:r>
          </w:p>
          <w:p w14:paraId="6B0D066D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年   月   日</w:t>
            </w:r>
          </w:p>
        </w:tc>
      </w:tr>
      <w:tr w14:paraId="25B0D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6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14DB30F2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Merge w:val="continue"/>
            <w:noWrap w:val="0"/>
            <w:vAlign w:val="center"/>
          </w:tcPr>
          <w:p w14:paraId="2087A49F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3E7E5773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hint="default" w:eastAsia="宋体"/>
          <w:kern w:val="0"/>
          <w:szCs w:val="21"/>
          <w:lang w:val="en-US" w:eastAsia="zh-CN"/>
        </w:rPr>
      </w:pPr>
      <w:r>
        <w:rPr>
          <w:kern w:val="0"/>
          <w:sz w:val="20"/>
          <w:szCs w:val="20"/>
        </w:rPr>
        <w:t>填报人：</w:t>
      </w:r>
      <w:r>
        <w:rPr>
          <w:rFonts w:hint="eastAsia"/>
          <w:kern w:val="0"/>
          <w:sz w:val="20"/>
          <w:szCs w:val="20"/>
          <w:lang w:val="en-US" w:eastAsia="zh-CN"/>
        </w:rPr>
        <w:t xml:space="preserve">谢祥         </w:t>
      </w:r>
      <w:r>
        <w:rPr>
          <w:kern w:val="0"/>
          <w:sz w:val="20"/>
          <w:szCs w:val="20"/>
        </w:rPr>
        <w:t>联系电话：</w:t>
      </w:r>
      <w:r>
        <w:rPr>
          <w:rFonts w:hint="eastAsia"/>
          <w:kern w:val="0"/>
          <w:sz w:val="20"/>
          <w:szCs w:val="20"/>
          <w:lang w:val="en-US" w:eastAsia="zh-CN"/>
        </w:rPr>
        <w:t>8859253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>填报日期：</w:t>
      </w:r>
      <w:r>
        <w:rPr>
          <w:rFonts w:hint="eastAsia"/>
          <w:kern w:val="0"/>
          <w:szCs w:val="21"/>
          <w:lang w:val="en-US" w:eastAsia="zh-CN"/>
        </w:rPr>
        <w:t>2021.2.22</w:t>
      </w:r>
    </w:p>
    <w:p w14:paraId="37413899"/>
    <w:p w14:paraId="0B0EB96F">
      <w:pPr>
        <w:spacing w:line="192" w:lineRule="auto"/>
        <w:jc w:val="center"/>
        <w:rPr>
          <w:rFonts w:eastAsia="楷体_GB2312"/>
          <w:b/>
          <w:bCs/>
          <w:kern w:val="0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kern w:val="0"/>
          <w:sz w:val="36"/>
          <w:szCs w:val="36"/>
        </w:rPr>
        <w:t>项目绩效目标申报表</w:t>
      </w:r>
      <w:r>
        <w:rPr>
          <w:rFonts w:eastAsia="方正小标宋_GBK"/>
          <w:bCs/>
          <w:kern w:val="0"/>
          <w:sz w:val="36"/>
          <w:szCs w:val="36"/>
        </w:rPr>
        <w:br w:type="textWrapping"/>
      </w:r>
      <w:r>
        <w:rPr>
          <w:rFonts w:hint="eastAsia" w:ascii="宋体" w:hAnsi="宋体" w:cs="宋体"/>
          <w:kern w:val="0"/>
          <w:sz w:val="32"/>
          <w:szCs w:val="32"/>
        </w:rPr>
        <w:t xml:space="preserve">（ </w:t>
      </w:r>
      <w:r>
        <w:rPr>
          <w:rFonts w:hint="eastAsia" w:ascii="宋体" w:hAnsi="宋体" w:cs="宋体"/>
          <w:kern w:val="0"/>
          <w:sz w:val="32"/>
          <w:szCs w:val="32"/>
          <w:lang w:val="en-US" w:eastAsia="zh-CN"/>
        </w:rPr>
        <w:t>2021</w:t>
      </w:r>
      <w:r>
        <w:rPr>
          <w:rFonts w:hint="eastAsia" w:ascii="宋体" w:hAnsi="宋体" w:cs="宋体"/>
          <w:kern w:val="0"/>
          <w:sz w:val="32"/>
          <w:szCs w:val="32"/>
        </w:rPr>
        <w:t xml:space="preserve"> 年度）</w:t>
      </w:r>
    </w:p>
    <w:p w14:paraId="224CFE5B">
      <w:pPr>
        <w:widowControl/>
        <w:tabs>
          <w:tab w:val="left" w:pos="1913"/>
          <w:tab w:val="left" w:pos="3933"/>
          <w:tab w:val="left" w:pos="5413"/>
          <w:tab w:val="left" w:pos="6630"/>
          <w:tab w:val="left" w:pos="8033"/>
        </w:tabs>
        <w:ind w:left="93"/>
        <w:jc w:val="left"/>
        <w:rPr>
          <w:kern w:val="0"/>
          <w:sz w:val="20"/>
          <w:szCs w:val="20"/>
        </w:rPr>
      </w:pPr>
      <w:r>
        <w:rPr>
          <w:rFonts w:hAnsi="宋体"/>
          <w:kern w:val="0"/>
          <w:sz w:val="20"/>
          <w:szCs w:val="20"/>
        </w:rPr>
        <w:t>填报单位（盖章）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rFonts w:hint="eastAsia"/>
          <w:kern w:val="0"/>
          <w:sz w:val="20"/>
          <w:szCs w:val="20"/>
        </w:rPr>
        <w:t xml:space="preserve">  金额单位：万元</w:t>
      </w:r>
    </w:p>
    <w:tbl>
      <w:tblPr>
        <w:tblStyle w:val="2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7"/>
        <w:gridCol w:w="1276"/>
        <w:gridCol w:w="1701"/>
        <w:gridCol w:w="2721"/>
        <w:gridCol w:w="2495"/>
      </w:tblGrid>
      <w:tr w14:paraId="13AA03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noWrap w:val="0"/>
            <w:vAlign w:val="center"/>
          </w:tcPr>
          <w:p w14:paraId="4C08390F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项目名称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45D0D6A7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能源、小康统计监测调查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701BD1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147" w:type="dxa"/>
            <w:noWrap w:val="0"/>
            <w:vAlign w:val="center"/>
          </w:tcPr>
          <w:p w14:paraId="68193973">
            <w:pPr>
              <w:widowControl/>
              <w:spacing w:line="280" w:lineRule="exact"/>
              <w:jc w:val="center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预算单位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3E42C2FE">
            <w:pPr>
              <w:widowControl/>
              <w:jc w:val="center"/>
              <w:rPr>
                <w:rFonts w:hint="eastAsia" w:hAnsi="宋体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衡阳市统计局</w:t>
            </w:r>
          </w:p>
        </w:tc>
      </w:tr>
      <w:tr w14:paraId="69428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0688F575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项目资金（万元）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72771BDA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资金总额：</w:t>
            </w:r>
            <w:r>
              <w:rPr>
                <w:kern w:val="0"/>
                <w:sz w:val="20"/>
                <w:szCs w:val="20"/>
              </w:rPr>
              <w:t xml:space="preserve">             </w:t>
            </w: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</w:tr>
      <w:tr w14:paraId="70969A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45101E4C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 w14:paraId="4468BB59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kern w:val="0"/>
                <w:sz w:val="20"/>
                <w:szCs w:val="20"/>
              </w:rPr>
              <w:t xml:space="preserve">        </w:t>
            </w:r>
            <w:r>
              <w:rPr>
                <w:rFonts w:hint="eastAsia" w:hAnsi="宋体"/>
                <w:kern w:val="0"/>
                <w:sz w:val="20"/>
                <w:szCs w:val="20"/>
              </w:rPr>
              <w:t>其中：</w:t>
            </w:r>
            <w:r>
              <w:rPr>
                <w:rFonts w:hAnsi="宋体"/>
                <w:kern w:val="0"/>
                <w:sz w:val="20"/>
                <w:szCs w:val="20"/>
              </w:rPr>
              <w:t>财政拨款：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37</w:t>
            </w:r>
          </w:p>
        </w:tc>
      </w:tr>
      <w:tr w14:paraId="7936E8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71539630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 w14:paraId="25AE711D">
            <w:pPr>
              <w:widowControl/>
              <w:ind w:firstLine="1400" w:firstLineChars="7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其他</w:t>
            </w:r>
            <w:r>
              <w:rPr>
                <w:rFonts w:hint="eastAsia" w:hAnsi="宋体"/>
                <w:kern w:val="0"/>
                <w:sz w:val="20"/>
                <w:szCs w:val="20"/>
              </w:rPr>
              <w:t>资金</w:t>
            </w:r>
            <w:r>
              <w:rPr>
                <w:rFonts w:hAnsi="宋体"/>
                <w:kern w:val="0"/>
                <w:sz w:val="20"/>
                <w:szCs w:val="20"/>
              </w:rPr>
              <w:t>：</w:t>
            </w:r>
          </w:p>
        </w:tc>
      </w:tr>
      <w:tr w14:paraId="35D233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0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72C85B24">
            <w:pPr>
              <w:widowControl/>
              <w:spacing w:line="280" w:lineRule="exact"/>
              <w:jc w:val="center"/>
              <w:rPr>
                <w:rFonts w:hint="eastAsia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总体目标</w:t>
            </w:r>
          </w:p>
        </w:tc>
        <w:tc>
          <w:tcPr>
            <w:tcW w:w="8193" w:type="dxa"/>
            <w:gridSpan w:val="4"/>
            <w:noWrap w:val="0"/>
            <w:vAlign w:val="center"/>
          </w:tcPr>
          <w:p w14:paraId="30ABDCD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年度目标</w:t>
            </w:r>
          </w:p>
        </w:tc>
      </w:tr>
      <w:tr w14:paraId="1D570E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34DA254A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noWrap w:val="0"/>
            <w:vAlign w:val="center"/>
          </w:tcPr>
          <w:p w14:paraId="35F1669E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根据能源、资源、环境统计调查制度，突出对绿色发展、生态文明、全面小康建设情况的反映。</w:t>
            </w: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06D88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74758D83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1276" w:type="dxa"/>
            <w:noWrap w:val="0"/>
            <w:vAlign w:val="center"/>
          </w:tcPr>
          <w:p w14:paraId="39C4D992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701" w:type="dxa"/>
            <w:noWrap w:val="0"/>
            <w:vAlign w:val="center"/>
          </w:tcPr>
          <w:p w14:paraId="4ED899DB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2721" w:type="dxa"/>
            <w:noWrap w:val="0"/>
            <w:vAlign w:val="center"/>
          </w:tcPr>
          <w:p w14:paraId="7B54D674">
            <w:pPr>
              <w:widowControl/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</w:rPr>
              <w:t>三级指标</w:t>
            </w:r>
          </w:p>
        </w:tc>
        <w:tc>
          <w:tcPr>
            <w:tcW w:w="2495" w:type="dxa"/>
            <w:noWrap w:val="0"/>
            <w:vAlign w:val="center"/>
          </w:tcPr>
          <w:p w14:paraId="66C9B79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指标值</w:t>
            </w:r>
            <w:r>
              <w:rPr>
                <w:rFonts w:hint="eastAsia" w:hAnsi="宋体"/>
                <w:kern w:val="0"/>
                <w:sz w:val="20"/>
                <w:szCs w:val="20"/>
              </w:rPr>
              <w:t>(包含数字及文字描述</w:t>
            </w:r>
          </w:p>
        </w:tc>
      </w:tr>
      <w:tr w14:paraId="4E5BB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452ACAD6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3844242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产出指标</w:t>
            </w:r>
          </w:p>
        </w:tc>
        <w:tc>
          <w:tcPr>
            <w:tcW w:w="1701" w:type="dxa"/>
            <w:noWrap w:val="0"/>
            <w:vAlign w:val="center"/>
          </w:tcPr>
          <w:p w14:paraId="57D1E8E4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数量指标</w:t>
            </w:r>
          </w:p>
        </w:tc>
        <w:tc>
          <w:tcPr>
            <w:tcW w:w="2721" w:type="dxa"/>
            <w:noWrap w:val="0"/>
            <w:vAlign w:val="center"/>
          </w:tcPr>
          <w:p w14:paraId="686765CB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指标1：分析研究产品</w:t>
            </w:r>
          </w:p>
        </w:tc>
        <w:tc>
          <w:tcPr>
            <w:tcW w:w="2495" w:type="dxa"/>
            <w:noWrap w:val="0"/>
            <w:vAlign w:val="center"/>
          </w:tcPr>
          <w:p w14:paraId="54094CC2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9篇</w:t>
            </w:r>
          </w:p>
        </w:tc>
      </w:tr>
      <w:tr w14:paraId="08ECC2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5059702A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2B4EE0A1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23CE0AC5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质量指标</w:t>
            </w:r>
          </w:p>
        </w:tc>
        <w:tc>
          <w:tcPr>
            <w:tcW w:w="2721" w:type="dxa"/>
            <w:noWrap w:val="0"/>
            <w:vAlign w:val="center"/>
          </w:tcPr>
          <w:p w14:paraId="157DA78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指标1：主要数据产品达到预期要求</w:t>
            </w:r>
          </w:p>
        </w:tc>
        <w:tc>
          <w:tcPr>
            <w:tcW w:w="2495" w:type="dxa"/>
            <w:noWrap w:val="0"/>
            <w:vAlign w:val="center"/>
          </w:tcPr>
          <w:p w14:paraId="2055443B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  <w:p w14:paraId="6E6D167A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95%</w:t>
            </w:r>
          </w:p>
          <w:p w14:paraId="5045490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39718A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1BA0AD03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20BD0BBE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7E6E8B9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时效指标</w:t>
            </w:r>
          </w:p>
        </w:tc>
        <w:tc>
          <w:tcPr>
            <w:tcW w:w="2721" w:type="dxa"/>
            <w:noWrap w:val="0"/>
            <w:vAlign w:val="center"/>
          </w:tcPr>
          <w:p w14:paraId="5D62B715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指标1：分析研究是否按期完成并报告</w:t>
            </w:r>
          </w:p>
        </w:tc>
        <w:tc>
          <w:tcPr>
            <w:tcW w:w="2495" w:type="dxa"/>
            <w:noWrap w:val="0"/>
            <w:vAlign w:val="center"/>
          </w:tcPr>
          <w:p w14:paraId="107A8082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100%</w:t>
            </w:r>
          </w:p>
        </w:tc>
      </w:tr>
      <w:tr w14:paraId="5D6C58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3640BDC7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4D4A4559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0387821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成本指标</w:t>
            </w:r>
          </w:p>
        </w:tc>
        <w:tc>
          <w:tcPr>
            <w:tcW w:w="2721" w:type="dxa"/>
            <w:noWrap w:val="0"/>
            <w:vAlign w:val="center"/>
          </w:tcPr>
          <w:p w14:paraId="512516D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  <w:lang w:val="en-US" w:eastAsia="zh-CN"/>
              </w:rPr>
              <w:t>项目支出费用是否符合国家或部门相关支出标准</w:t>
            </w:r>
          </w:p>
        </w:tc>
        <w:tc>
          <w:tcPr>
            <w:tcW w:w="2495" w:type="dxa"/>
            <w:noWrap w:val="0"/>
            <w:vAlign w:val="center"/>
          </w:tcPr>
          <w:p w14:paraId="226F8647">
            <w:pPr>
              <w:widowControl/>
              <w:jc w:val="left"/>
              <w:rPr>
                <w:rFonts w:hint="default" w:eastAsia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/>
                <w:kern w:val="0"/>
                <w:sz w:val="20"/>
                <w:szCs w:val="20"/>
                <w:lang w:val="en-US" w:eastAsia="zh-CN"/>
              </w:rPr>
              <w:t>45万</w:t>
            </w:r>
          </w:p>
        </w:tc>
      </w:tr>
      <w:tr w14:paraId="04325F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4BE9AA41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noWrap w:val="0"/>
            <w:vAlign w:val="center"/>
          </w:tcPr>
          <w:p w14:paraId="2AAF370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效益指标</w:t>
            </w:r>
          </w:p>
        </w:tc>
        <w:tc>
          <w:tcPr>
            <w:tcW w:w="1701" w:type="dxa"/>
            <w:noWrap w:val="0"/>
            <w:vAlign w:val="center"/>
          </w:tcPr>
          <w:p w14:paraId="48229228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社会效益指标</w:t>
            </w:r>
          </w:p>
        </w:tc>
        <w:tc>
          <w:tcPr>
            <w:tcW w:w="2721" w:type="dxa"/>
            <w:noWrap w:val="0"/>
            <w:vAlign w:val="center"/>
          </w:tcPr>
          <w:p w14:paraId="73F70D9A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指标1：主要数据产品未受到质疑，没有产生不良影响</w:t>
            </w:r>
          </w:p>
        </w:tc>
        <w:tc>
          <w:tcPr>
            <w:tcW w:w="2495" w:type="dxa"/>
            <w:noWrap w:val="0"/>
            <w:vAlign w:val="center"/>
          </w:tcPr>
          <w:p w14:paraId="516177F1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  <w:p w14:paraId="1C6B86C8">
            <w:pPr>
              <w:widowControl/>
              <w:jc w:val="left"/>
              <w:rPr>
                <w:rFonts w:hAnsi="宋体"/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未</w:t>
            </w:r>
            <w:r>
              <w:rPr>
                <w:rFonts w:hint="eastAsia" w:hAnsi="宋体"/>
                <w:kern w:val="0"/>
                <w:sz w:val="20"/>
                <w:szCs w:val="20"/>
              </w:rPr>
              <w:t>产生不良影响</w:t>
            </w:r>
          </w:p>
          <w:p w14:paraId="6D5513FF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</w:p>
        </w:tc>
      </w:tr>
      <w:tr w14:paraId="4CB31C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059168E2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12685A7D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692B437F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可持续影响</w:t>
            </w:r>
            <w:r>
              <w:rPr>
                <w:kern w:val="0"/>
                <w:sz w:val="20"/>
                <w:szCs w:val="20"/>
              </w:rPr>
              <w:br w:type="textWrapping"/>
            </w:r>
            <w:r>
              <w:rPr>
                <w:rFonts w:hAnsi="宋体"/>
                <w:kern w:val="0"/>
                <w:sz w:val="20"/>
                <w:szCs w:val="20"/>
              </w:rPr>
              <w:t>指标</w:t>
            </w:r>
          </w:p>
        </w:tc>
        <w:tc>
          <w:tcPr>
            <w:tcW w:w="2721" w:type="dxa"/>
            <w:noWrap w:val="0"/>
            <w:vAlign w:val="center"/>
          </w:tcPr>
          <w:p w14:paraId="797131DC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指标1：项目是否有益于提高政府统计公信力</w:t>
            </w:r>
          </w:p>
        </w:tc>
        <w:tc>
          <w:tcPr>
            <w:tcW w:w="2495" w:type="dxa"/>
            <w:noWrap w:val="0"/>
            <w:vAlign w:val="center"/>
          </w:tcPr>
          <w:p w14:paraId="75CCB629">
            <w:pPr>
              <w:widowControl/>
              <w:ind w:firstLine="200" w:firstLineChars="100"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提升政府统计公信力，便于以后数据采集工作</w:t>
            </w:r>
          </w:p>
        </w:tc>
      </w:tr>
      <w:tr w14:paraId="0ADB9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3930440A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276" w:type="dxa"/>
            <w:vMerge w:val="continue"/>
            <w:noWrap w:val="0"/>
            <w:vAlign w:val="center"/>
          </w:tcPr>
          <w:p w14:paraId="69511D42">
            <w:pPr>
              <w:widowControl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A025FB6">
            <w:pPr>
              <w:widowControl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社会公众或服务对象满意度指标</w:t>
            </w:r>
          </w:p>
        </w:tc>
        <w:tc>
          <w:tcPr>
            <w:tcW w:w="2721" w:type="dxa"/>
            <w:noWrap w:val="0"/>
            <w:vAlign w:val="center"/>
          </w:tcPr>
          <w:p w14:paraId="6BEDCE94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</w:rPr>
              <w:t>指标1：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 xml:space="preserve">上级主管部门及市政府、社会公众满意度 </w:t>
            </w:r>
          </w:p>
        </w:tc>
        <w:tc>
          <w:tcPr>
            <w:tcW w:w="2495" w:type="dxa"/>
            <w:noWrap w:val="0"/>
            <w:vAlign w:val="center"/>
          </w:tcPr>
          <w:p w14:paraId="22DCBEAE">
            <w:pPr>
              <w:widowControl/>
              <w:jc w:val="left"/>
              <w:rPr>
                <w:kern w:val="0"/>
                <w:sz w:val="20"/>
                <w:szCs w:val="20"/>
              </w:rPr>
            </w:pPr>
            <w:r>
              <w:rPr>
                <w:rFonts w:hAnsi="宋体"/>
                <w:kern w:val="0"/>
                <w:sz w:val="20"/>
                <w:szCs w:val="20"/>
              </w:rPr>
              <w:t>　</w:t>
            </w:r>
            <w:r>
              <w:rPr>
                <w:rFonts w:hint="eastAsia" w:hAnsi="宋体"/>
                <w:kern w:val="0"/>
                <w:sz w:val="20"/>
                <w:szCs w:val="20"/>
                <w:lang w:val="en-US" w:eastAsia="zh-CN"/>
              </w:rPr>
              <w:t>≥95%</w:t>
            </w:r>
          </w:p>
        </w:tc>
      </w:tr>
      <w:tr w14:paraId="0665CE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147" w:type="dxa"/>
            <w:vMerge w:val="restart"/>
            <w:noWrap w:val="0"/>
            <w:vAlign w:val="center"/>
          </w:tcPr>
          <w:p w14:paraId="148D7254">
            <w:pPr>
              <w:widowControl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预算部门、财政部门</w:t>
            </w:r>
            <w:r>
              <w:rPr>
                <w:kern w:val="0"/>
                <w:sz w:val="20"/>
                <w:szCs w:val="20"/>
              </w:rPr>
              <w:t>审核意见</w:t>
            </w:r>
          </w:p>
        </w:tc>
        <w:tc>
          <w:tcPr>
            <w:tcW w:w="8193" w:type="dxa"/>
            <w:gridSpan w:val="4"/>
            <w:vMerge w:val="restart"/>
            <w:noWrap w:val="0"/>
            <w:vAlign w:val="center"/>
          </w:tcPr>
          <w:p w14:paraId="652FB923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   </w:t>
            </w:r>
          </w:p>
          <w:p w14:paraId="26F62AD1">
            <w:pPr>
              <w:widowControl/>
              <w:spacing w:line="280" w:lineRule="exact"/>
              <w:ind w:firstLine="5400" w:firstLineChars="2700"/>
              <w:rPr>
                <w:kern w:val="0"/>
                <w:sz w:val="20"/>
                <w:szCs w:val="20"/>
              </w:rPr>
            </w:pPr>
          </w:p>
          <w:p w14:paraId="44E45415">
            <w:pPr>
              <w:widowControl/>
              <w:spacing w:line="280" w:lineRule="exact"/>
              <w:ind w:firstLine="5400" w:firstLineChars="2700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（盖章）</w:t>
            </w:r>
          </w:p>
          <w:p w14:paraId="195BE1AC">
            <w:pPr>
              <w:widowControl/>
              <w:spacing w:line="280" w:lineRule="exact"/>
              <w:rPr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 xml:space="preserve">                                                      年   月   日</w:t>
            </w:r>
          </w:p>
        </w:tc>
      </w:tr>
      <w:tr w14:paraId="47DFDE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9" w:hRule="atLeast"/>
          <w:jc w:val="center"/>
        </w:trPr>
        <w:tc>
          <w:tcPr>
            <w:tcW w:w="1147" w:type="dxa"/>
            <w:vMerge w:val="continue"/>
            <w:noWrap w:val="0"/>
            <w:vAlign w:val="center"/>
          </w:tcPr>
          <w:p w14:paraId="2AC505F9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  <w:tc>
          <w:tcPr>
            <w:tcW w:w="8193" w:type="dxa"/>
            <w:gridSpan w:val="4"/>
            <w:vMerge w:val="continue"/>
            <w:noWrap w:val="0"/>
            <w:vAlign w:val="center"/>
          </w:tcPr>
          <w:p w14:paraId="4E39A7E6">
            <w:pPr>
              <w:widowControl/>
              <w:spacing w:line="280" w:lineRule="exact"/>
              <w:jc w:val="left"/>
              <w:rPr>
                <w:kern w:val="0"/>
                <w:sz w:val="20"/>
                <w:szCs w:val="20"/>
              </w:rPr>
            </w:pPr>
          </w:p>
        </w:tc>
      </w:tr>
    </w:tbl>
    <w:p w14:paraId="1B7F9CB1">
      <w:pPr>
        <w:widowControl/>
        <w:tabs>
          <w:tab w:val="left" w:pos="2203"/>
          <w:tab w:val="left" w:pos="4145"/>
          <w:tab w:val="left" w:pos="5718"/>
          <w:tab w:val="left" w:pos="6938"/>
          <w:tab w:val="left" w:pos="8139"/>
        </w:tabs>
        <w:ind w:left="93"/>
        <w:jc w:val="left"/>
        <w:rPr>
          <w:rFonts w:hint="default" w:eastAsia="宋体"/>
          <w:kern w:val="0"/>
          <w:szCs w:val="21"/>
          <w:lang w:val="en-US" w:eastAsia="zh-CN"/>
        </w:rPr>
      </w:pPr>
      <w:r>
        <w:rPr>
          <w:kern w:val="0"/>
          <w:sz w:val="20"/>
          <w:szCs w:val="20"/>
        </w:rPr>
        <w:t>填报人：</w:t>
      </w:r>
      <w:r>
        <w:rPr>
          <w:rFonts w:hint="eastAsia"/>
          <w:kern w:val="0"/>
          <w:sz w:val="20"/>
          <w:szCs w:val="20"/>
          <w:lang w:val="en-US" w:eastAsia="zh-CN"/>
        </w:rPr>
        <w:t xml:space="preserve">谢祥         </w:t>
      </w:r>
      <w:r>
        <w:rPr>
          <w:kern w:val="0"/>
          <w:sz w:val="20"/>
          <w:szCs w:val="20"/>
        </w:rPr>
        <w:t>联系电话：</w:t>
      </w:r>
      <w:r>
        <w:rPr>
          <w:rFonts w:hint="eastAsia"/>
          <w:kern w:val="0"/>
          <w:sz w:val="20"/>
          <w:szCs w:val="20"/>
          <w:lang w:val="en-US" w:eastAsia="zh-CN"/>
        </w:rPr>
        <w:t>8859253</w:t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ab/>
      </w:r>
      <w:r>
        <w:rPr>
          <w:kern w:val="0"/>
          <w:sz w:val="20"/>
          <w:szCs w:val="20"/>
        </w:rPr>
        <w:t>填报日期：</w:t>
      </w:r>
      <w:r>
        <w:rPr>
          <w:rFonts w:hint="eastAsia"/>
          <w:kern w:val="0"/>
          <w:szCs w:val="21"/>
          <w:lang w:val="en-US" w:eastAsia="zh-CN"/>
        </w:rPr>
        <w:t>2021.2.22</w:t>
      </w:r>
    </w:p>
    <w:p w14:paraId="7131A55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lkYmVmNzcyZGNmYmM0MTU3MjkzMDFiMDc4YjhlMzMifQ=="/>
  </w:docVars>
  <w:rsids>
    <w:rsidRoot w:val="21472649"/>
    <w:rsid w:val="004B275C"/>
    <w:rsid w:val="01666E8C"/>
    <w:rsid w:val="01912346"/>
    <w:rsid w:val="035E7B63"/>
    <w:rsid w:val="06DF7808"/>
    <w:rsid w:val="15B8532F"/>
    <w:rsid w:val="17812E25"/>
    <w:rsid w:val="1A554A21"/>
    <w:rsid w:val="1DAB64EA"/>
    <w:rsid w:val="1EF74C7E"/>
    <w:rsid w:val="21472649"/>
    <w:rsid w:val="219E05A0"/>
    <w:rsid w:val="24122BA7"/>
    <w:rsid w:val="24EB259A"/>
    <w:rsid w:val="25E80F64"/>
    <w:rsid w:val="2D5F6A4B"/>
    <w:rsid w:val="2E6D2B11"/>
    <w:rsid w:val="2F523C6F"/>
    <w:rsid w:val="2FE41D83"/>
    <w:rsid w:val="34713A1E"/>
    <w:rsid w:val="349C1706"/>
    <w:rsid w:val="366312D2"/>
    <w:rsid w:val="3AA11BC0"/>
    <w:rsid w:val="3ACE5C32"/>
    <w:rsid w:val="3E633336"/>
    <w:rsid w:val="41C917FC"/>
    <w:rsid w:val="48FD57AF"/>
    <w:rsid w:val="499F7EBD"/>
    <w:rsid w:val="515C3EF3"/>
    <w:rsid w:val="516274B5"/>
    <w:rsid w:val="518A791F"/>
    <w:rsid w:val="54EC6075"/>
    <w:rsid w:val="590278A5"/>
    <w:rsid w:val="5A4F6C80"/>
    <w:rsid w:val="5B1D3C68"/>
    <w:rsid w:val="5BB73B94"/>
    <w:rsid w:val="5E062E44"/>
    <w:rsid w:val="5F9728F8"/>
    <w:rsid w:val="61C63996"/>
    <w:rsid w:val="623668CE"/>
    <w:rsid w:val="67475DD6"/>
    <w:rsid w:val="696B573A"/>
    <w:rsid w:val="6C574A03"/>
    <w:rsid w:val="75C80A3E"/>
    <w:rsid w:val="783B37D2"/>
    <w:rsid w:val="78561542"/>
    <w:rsid w:val="7A3E2355"/>
    <w:rsid w:val="7E9A7075"/>
    <w:rsid w:val="7F111F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2667</Words>
  <Characters>2834</Characters>
  <Lines>0</Lines>
  <Paragraphs>0</Paragraphs>
  <TotalTime>2</TotalTime>
  <ScaleCrop>false</ScaleCrop>
  <LinksUpToDate>false</LinksUpToDate>
  <CharactersWithSpaces>3869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2020-02-10T07:15:00Z</dcterms:created>
  <dc:creator>Administrator</dc:creator>
  <cp:lastModifiedBy>邓婷</cp:lastModifiedBy>
  <dcterms:modified xsi:type="dcterms:W3CDTF">2024-10-21T06:14:23Z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602BB398538C4D0DA21034BE25C2BA88_12</vt:lpwstr>
  </property>
</Properties>
</file>