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衡阳县</w:t>
      </w:r>
      <w:r>
        <w:rPr>
          <w:rFonts w:hint="eastAsia" w:ascii="方正小标宋简体" w:hAnsi="方正小标宋简体" w:eastAsia="方正小标宋简体" w:cs="方正小标宋简体"/>
          <w:b w:val="0"/>
          <w:bCs w:val="0"/>
          <w:sz w:val="44"/>
          <w:szCs w:val="44"/>
          <w:lang w:eastAsia="zh-CN"/>
        </w:rPr>
        <w:t>纪委监委机关及派驻机构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公开选调</w:t>
      </w:r>
      <w:r>
        <w:rPr>
          <w:rFonts w:hint="eastAsia" w:ascii="方正小标宋简体" w:hAnsi="方正小标宋简体" w:eastAsia="方正小标宋简体" w:cs="方正小标宋简体"/>
          <w:b w:val="0"/>
          <w:bCs w:val="0"/>
          <w:sz w:val="44"/>
          <w:szCs w:val="44"/>
        </w:rPr>
        <w:t>工作人员</w:t>
      </w:r>
      <w:r>
        <w:rPr>
          <w:rFonts w:hint="eastAsia" w:ascii="方正小标宋简体" w:hAnsi="方正小标宋简体" w:eastAsia="方正小标宋简体" w:cs="方正小标宋简体"/>
          <w:b w:val="0"/>
          <w:bCs w:val="0"/>
          <w:sz w:val="44"/>
          <w:szCs w:val="44"/>
          <w:lang w:eastAsia="zh-CN"/>
        </w:rPr>
        <w:t>公告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为进一步加强衡阳县纪检监察干部队伍建设，根据工作需要，经县纪委常委会研究并报县委同意，县纪委监委决定面向全省公开选调工作人员6名，按照干部公开选调的相关政策要求，现将有关事项公告如下：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选调</w:t>
      </w:r>
      <w:r>
        <w:rPr>
          <w:rFonts w:hint="eastAsia" w:ascii="黑体" w:hAnsi="黑体" w:eastAsia="黑体" w:cs="黑体"/>
          <w:sz w:val="32"/>
          <w:szCs w:val="32"/>
        </w:rPr>
        <w:t>原则</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德才兼备，以德为先；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公开公平、择优</w:t>
      </w:r>
      <w:r>
        <w:rPr>
          <w:rFonts w:hint="eastAsia" w:ascii="仿宋_GB2312" w:hAnsi="仿宋_GB2312" w:eastAsia="仿宋_GB2312" w:cs="仿宋_GB2312"/>
          <w:sz w:val="32"/>
          <w:szCs w:val="32"/>
          <w:lang w:eastAsia="zh-CN"/>
        </w:rPr>
        <w:t>选用</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严明纪律</w:t>
      </w:r>
      <w:r>
        <w:rPr>
          <w:rFonts w:hint="eastAsia" w:ascii="仿宋_GB2312" w:hAnsi="仿宋_GB2312" w:eastAsia="仿宋_GB2312" w:cs="仿宋_GB2312"/>
          <w:sz w:val="32"/>
          <w:szCs w:val="32"/>
          <w:lang w:eastAsia="zh-CN"/>
        </w:rPr>
        <w:t>，依法依规。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二、选调计划</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本次衡阳县纪委监委公开选调工作人员6名。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选调</w:t>
      </w:r>
      <w:r>
        <w:rPr>
          <w:rFonts w:hint="eastAsia" w:ascii="黑体" w:hAnsi="黑体" w:eastAsia="黑体" w:cs="黑体"/>
          <w:sz w:val="32"/>
          <w:szCs w:val="32"/>
        </w:rPr>
        <w:t>范围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全省范围内具有公务员或参照公务员管理身份的副科级以下(不含副科级）人员。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选调</w:t>
      </w:r>
      <w:r>
        <w:rPr>
          <w:rFonts w:hint="eastAsia" w:ascii="黑体" w:hAnsi="黑体" w:eastAsia="黑体" w:cs="黑体"/>
          <w:sz w:val="32"/>
          <w:szCs w:val="32"/>
        </w:rPr>
        <w:t>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（一）具有良好的政治和业务素质，遵纪守法，爱岗敬业，品行端正。</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（二）中共党员。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（三）本科及以上学历。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年龄在35周岁及以下（1986年1月1日以后出生）；对从事过纪检监察工作的人员、具有法律、审计、财会、文秘类专业本科文凭的人员及具有法律职业资格证、会计师证及审计师证的人员年龄放宽到38周岁（1983年1月1日以后出生），对从事纪检监察工作3年以上的，专业不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（五）近2年年度考核结果均为称职及以上等次。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（六）身体健康，具有正常履行职责的身体条件。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（七）有下列情形之一的人员不得参加选调：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1.涉嫌违纪违法正在接受调查的；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2.曾受过党纪政务处分的；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3.按照国家有关规定，到定向单位工作未满服务年限或对转任有其他限制性规定的；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4.尚在新录用公务员或参公事业单位工作人员试用期的；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5.与县纪委监委机关及派驻机构在职工作人员存在夫妻关系、直系血亲关系、三代以内旁系血亲关系以及近姻亲关系的；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6.法律、法规及有关政策规定的其他情形。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ascii="黑体" w:hAnsi="黑体" w:eastAsia="黑体" w:cs="Times New Roman"/>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选调</w:t>
      </w:r>
      <w:r>
        <w:rPr>
          <w:rFonts w:hint="eastAsia" w:ascii="黑体" w:hAnsi="黑体" w:eastAsia="黑体" w:cs="黑体"/>
          <w:sz w:val="32"/>
          <w:szCs w:val="32"/>
        </w:rPr>
        <w:t>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选调工作按照制定方案、发布公告、报名与资格审查、笔试、面试、体检、考察、公示等程序进行。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1.公告。</w:t>
      </w:r>
      <w:r>
        <w:rPr>
          <w:rFonts w:hint="eastAsia" w:ascii="仿宋_GB2312" w:hAnsi="仿宋_GB2312" w:eastAsia="仿宋_GB2312" w:cs="仿宋_GB2312"/>
          <w:sz w:val="32"/>
          <w:szCs w:val="32"/>
          <w:lang w:val="en-US" w:eastAsia="zh-CN"/>
        </w:rPr>
        <w:t>选调方案在衡阳党建网、衡阳市人力资源和社会保障局网、衡阳县党政门户网、“刚直蒸阳”等平台予以公告。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2.报名。</w:t>
      </w:r>
      <w:r>
        <w:rPr>
          <w:rFonts w:hint="eastAsia" w:ascii="仿宋_GB2312" w:hAnsi="仿宋_GB2312" w:eastAsia="仿宋_GB2312" w:cs="仿宋_GB2312"/>
          <w:sz w:val="32"/>
          <w:szCs w:val="32"/>
          <w:lang w:val="en-US" w:eastAsia="zh-CN"/>
        </w:rPr>
        <w:t>（1）报名时间：2021年3月1日上午8：00— 3月31日下午17：30（节假日除外）；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（2）报名地点：衡阳县纪委监委办公楼606室（县纪委监委组织部，地址：衡阳县西渡镇蒸阳东路219号船山广场对面）。联系人：王令芝15873493139  联系电话：0734-6811266  报名邮箱：844134986@qq.com。</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（3）报名要求：考生可采取现场报名或网络报名方式免费报名。报名时需提供以下材料：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①《衡阳县纪委监委机关及</w:t>
      </w:r>
      <w:bookmarkStart w:id="0" w:name="_GoBack"/>
      <w:bookmarkEnd w:id="0"/>
      <w:r>
        <w:rPr>
          <w:rFonts w:hint="eastAsia" w:ascii="仿宋_GB2312" w:hAnsi="仿宋_GB2312" w:eastAsia="仿宋_GB2312" w:cs="仿宋_GB2312"/>
          <w:sz w:val="32"/>
          <w:szCs w:val="32"/>
          <w:lang w:val="en-US" w:eastAsia="zh-CN"/>
        </w:rPr>
        <w:t>派驻机构选调工作人员报名表》2份；</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②本人身份证、毕业证、专业技术资格证原件及复印件；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③工作经历证明（加盖单位公章）；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④《公务员（参公人员）登记表》复印件（加盖组织人事部门公章，并签署“与原件一致”意见），或由组织人社部门出具公务员（参公人员）身份证明；</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⑤近期一寸免冠正面彩色照片3张。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采取网络报名的考生则将以上资料扫描件或电子版发到指定报名邮箱。</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3.资格审查。</w:t>
      </w:r>
      <w:r>
        <w:rPr>
          <w:rFonts w:hint="eastAsia" w:ascii="仿宋_GB2312" w:hAnsi="仿宋_GB2312" w:eastAsia="仿宋_GB2312" w:cs="仿宋_GB2312"/>
          <w:sz w:val="32"/>
          <w:szCs w:val="32"/>
          <w:lang w:val="en-US" w:eastAsia="zh-CN"/>
        </w:rPr>
        <w:t>报考人员所在单位人事部门进行初审，单位党委（党组）在报名表初审栏内签署意见并盖章。县纪委监委会同有关部门进行复审，确定考试人员名单。在选调的任何一个环节发现报考人员不符合条件或弄虚作假，一经查实，取消考试及录取资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4.笔试。</w:t>
      </w:r>
      <w:r>
        <w:rPr>
          <w:rFonts w:hint="eastAsia" w:ascii="仿宋_GB2312" w:hAnsi="仿宋_GB2312" w:eastAsia="仿宋_GB2312" w:cs="仿宋_GB2312"/>
          <w:sz w:val="32"/>
          <w:szCs w:val="32"/>
          <w:lang w:val="en-US" w:eastAsia="zh-CN"/>
        </w:rPr>
        <w:t>开考比例为1:3，如果未达到开考比例，则相应核减计划。考试内容为《行政能力测试》、《申论》和相关专业知识。按照选调计划，从高分到低分以1:2的比例确定面试人选。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5.面试。</w:t>
      </w:r>
      <w:r>
        <w:rPr>
          <w:rFonts w:hint="eastAsia" w:ascii="仿宋_GB2312" w:hAnsi="仿宋_GB2312" w:eastAsia="仿宋_GB2312" w:cs="仿宋_GB2312"/>
          <w:sz w:val="32"/>
          <w:szCs w:val="32"/>
          <w:lang w:val="en-US" w:eastAsia="zh-CN"/>
        </w:rPr>
        <w:t>采取结构化面试的方式，重点考察语言表达能力、逻辑思维能力、综合分析能力和解决问题能力。面试时间10分钟，总分100分。按笔试成绩60%、面试成绩40%的比例，折算综合成绩，按1:1的比例确定体检人员（若最后一名成绩出现并列的，以笔试成绩高的确定体检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体检</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val="en-US" w:eastAsia="zh-CN"/>
        </w:rPr>
        <w:t>体检参照《公务员录用体检通用标准（试行）》要求执行。如有体检不合格者，则按综合成绩从高分到低分依次递补体检对象。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7.</w:t>
      </w:r>
      <w:r>
        <w:rPr>
          <w:rFonts w:hint="eastAsia" w:ascii="楷体" w:hAnsi="楷体" w:eastAsia="楷体" w:cs="楷体"/>
          <w:b/>
          <w:bCs/>
          <w:sz w:val="32"/>
          <w:szCs w:val="32"/>
        </w:rPr>
        <w:t>考察。</w:t>
      </w:r>
      <w:r>
        <w:rPr>
          <w:rFonts w:hint="eastAsia" w:ascii="仿宋_GB2312" w:hAnsi="仿宋_GB2312" w:eastAsia="仿宋_GB2312" w:cs="仿宋_GB2312"/>
          <w:sz w:val="32"/>
          <w:szCs w:val="32"/>
          <w:lang w:val="en-US" w:eastAsia="zh-CN"/>
        </w:rPr>
        <w:t>对体检合格者，确定为考察人选。组织考察时重点了解考察对象报名资格条件、“三龄两历一身份”、编制性质等情况，以及德、能、勤、绩、廉等方面表现。若考察不合格者，按综合成绩从高分到低分依次递补考察对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楷体" w:hAnsi="楷体" w:eastAsia="楷体" w:cs="楷体"/>
          <w:b/>
          <w:bCs/>
          <w:sz w:val="32"/>
          <w:szCs w:val="32"/>
          <w:lang w:val="en-US" w:eastAsia="zh-CN"/>
        </w:rPr>
        <w:t>8.</w:t>
      </w:r>
      <w:r>
        <w:rPr>
          <w:rFonts w:hint="eastAsia" w:ascii="楷体" w:hAnsi="楷体" w:eastAsia="楷体" w:cs="楷体"/>
          <w:b/>
          <w:bCs/>
          <w:sz w:val="32"/>
          <w:szCs w:val="32"/>
        </w:rPr>
        <w:t>公示。</w:t>
      </w:r>
      <w:r>
        <w:rPr>
          <w:rFonts w:hint="eastAsia" w:ascii="仿宋_GB2312" w:hAnsi="仿宋_GB2312" w:eastAsia="仿宋_GB2312" w:cs="仿宋_GB2312"/>
          <w:sz w:val="32"/>
          <w:szCs w:val="32"/>
          <w:lang w:val="en-US" w:eastAsia="zh-CN"/>
        </w:rPr>
        <w:t>考察结束后，汇总考察情况，经县纪委常委会议研究同意后在衡阳县党政门户网公示5个工作日。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试用。</w:t>
      </w:r>
      <w:r>
        <w:rPr>
          <w:rFonts w:hint="eastAsia" w:ascii="仿宋_GB2312" w:hAnsi="仿宋_GB2312" w:eastAsia="仿宋_GB2312" w:cs="仿宋_GB2312"/>
          <w:sz w:val="32"/>
          <w:szCs w:val="32"/>
          <w:lang w:val="en-US" w:eastAsia="zh-CN"/>
        </w:rPr>
        <w:t>试用期为6个月。试用期内，由县纪委监委与试用人员所在单位办理借调手续，其组织人事、工资等关系在原单位不变。</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10.调动。</w:t>
      </w:r>
      <w:r>
        <w:rPr>
          <w:rFonts w:hint="eastAsia" w:ascii="仿宋_GB2312" w:hAnsi="仿宋_GB2312" w:eastAsia="仿宋_GB2312" w:cs="仿宋_GB2312"/>
          <w:sz w:val="32"/>
          <w:szCs w:val="32"/>
          <w:lang w:val="en-US" w:eastAsia="zh-CN"/>
        </w:rPr>
        <w:t>试用期满，对考核合格人员按程序办理调动手续。选调对象从正式办理调动手续之日起，3年内不得调离本单位（因工作成绩突出，提拔使用的除外）。</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1.严格按照</w:t>
      </w:r>
      <w:r>
        <w:rPr>
          <w:rFonts w:hint="eastAsia" w:ascii="仿宋_GB2312" w:hAnsi="仿宋_GB2312" w:eastAsia="仿宋_GB2312" w:cs="仿宋_GB2312"/>
          <w:sz w:val="32"/>
          <w:szCs w:val="32"/>
          <w:lang w:eastAsia="zh-CN"/>
        </w:rPr>
        <w:t>公开、平等、竞争、择优</w:t>
      </w:r>
      <w:r>
        <w:rPr>
          <w:rFonts w:hint="eastAsia" w:ascii="仿宋_GB2312" w:hAnsi="仿宋_GB2312" w:eastAsia="仿宋_GB2312" w:cs="仿宋_GB2312"/>
          <w:sz w:val="32"/>
          <w:szCs w:val="32"/>
          <w:lang w:val="en-US" w:eastAsia="zh-CN"/>
        </w:rPr>
        <w:t>原则，主动接受社会监督。凡从事选调工作人员与报考者有回避关系的，实行公务回避。坚决杜绝弄虚作假、徇私舞弊等不良现象。如有违纪情况发生，对考生取消选调资格，按照相关规定进行处理，并对违纪工作人员进行责任追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次公开选调工作在衡阳市纪委监委组织部的指导下，由衡阳县纪委监委具体组织实施，衡阳县委组织部、衡阳县委编办、衡阳县人力资源和社会保障局参与，衡阳县纪委监委纪检监察干部监督室、衡阳县委组织部干部监督组全程监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3.本《公告》未尽事宜，提交衡阳县纪委常委会研究确定，</w:t>
      </w:r>
      <w:r>
        <w:rPr>
          <w:rFonts w:hint="eastAsia" w:ascii="仿宋" w:hAnsi="仿宋" w:eastAsia="仿宋" w:cs="仿宋"/>
          <w:sz w:val="32"/>
          <w:szCs w:val="32"/>
          <w:lang w:eastAsia="zh-CN"/>
        </w:rPr>
        <w:t>由衡阳县纪委监委组织部负责解释。笔试、面试、体检等时间另行通知。</w:t>
      </w:r>
      <w:r>
        <w:rPr>
          <w:rFonts w:hint="eastAsia" w:ascii="仿宋_GB2312" w:hAnsi="仿宋_GB2312" w:eastAsia="仿宋_GB2312" w:cs="仿宋_GB2312"/>
          <w:sz w:val="32"/>
          <w:szCs w:val="32"/>
          <w:lang w:val="en-US" w:eastAsia="zh-CN"/>
        </w:rPr>
        <w:t>咨询电话：0734-6811266（县纪委监委组织部），受理举报电话：0734-6868799（县纪委监委纪检监察干部监督室），0734-6827989（县委组织部干部监督组）。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附件1.《衡阳县纪委监委机关及派驻机构2021年公开选调工作人员计划与职位表》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附件2.《衡阳县纪委监委机关及派驻机构选调工作人员报名表》 </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480" w:firstLineChars="1400"/>
        <w:jc w:val="both"/>
        <w:textAlignment w:val="auto"/>
        <w:rPr>
          <w:rFonts w:ascii="仿宋" w:hAnsi="仿宋" w:eastAsia="仿宋" w:cs="Times New Roman"/>
          <w:sz w:val="32"/>
          <w:szCs w:val="32"/>
        </w:rPr>
      </w:pPr>
      <w:r>
        <w:rPr>
          <w:rFonts w:hint="eastAsia" w:ascii="仿宋" w:hAnsi="仿宋" w:eastAsia="仿宋" w:cs="仿宋"/>
          <w:sz w:val="32"/>
          <w:szCs w:val="32"/>
          <w:lang w:eastAsia="zh-CN"/>
        </w:rPr>
        <w:t>中共</w:t>
      </w:r>
      <w:r>
        <w:rPr>
          <w:rFonts w:hint="eastAsia" w:ascii="仿宋" w:hAnsi="仿宋" w:eastAsia="仿宋" w:cs="仿宋"/>
          <w:sz w:val="32"/>
          <w:szCs w:val="32"/>
        </w:rPr>
        <w:t>衡阳县</w:t>
      </w:r>
      <w:r>
        <w:rPr>
          <w:rFonts w:hint="eastAsia" w:ascii="仿宋" w:hAnsi="仿宋" w:eastAsia="仿宋" w:cs="仿宋"/>
          <w:sz w:val="32"/>
          <w:szCs w:val="32"/>
          <w:lang w:eastAsia="zh-CN"/>
        </w:rPr>
        <w:t>纪律检查委员会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480" w:firstLineChars="1400"/>
        <w:jc w:val="both"/>
        <w:textAlignment w:val="auto"/>
        <w:rPr>
          <w:rFonts w:ascii="仿宋" w:hAnsi="仿宋" w:eastAsia="仿宋" w:cs="仿宋"/>
          <w:sz w:val="32"/>
          <w:szCs w:val="32"/>
        </w:rPr>
      </w:pPr>
      <w:r>
        <w:rPr>
          <w:rFonts w:hint="eastAsia" w:ascii="仿宋" w:hAnsi="仿宋" w:eastAsia="仿宋" w:cs="仿宋"/>
          <w:sz w:val="32"/>
          <w:szCs w:val="32"/>
          <w:lang w:eastAsia="zh-CN"/>
        </w:rPr>
        <w:t>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会</w:t>
      </w:r>
      <w:r>
        <w:rPr>
          <w:rFonts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120" w:firstLineChars="16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spacing w:line="620" w:lineRule="exact"/>
        <w:jc w:val="center"/>
        <w:rPr>
          <w:rFonts w:hint="eastAsia" w:ascii="方正小标宋_GBK" w:hAnsi="方正小标宋_GBK" w:eastAsia="方正小标宋_GBK" w:cs="方正小标宋_GBK"/>
          <w:color w:val="000000"/>
          <w:kern w:val="0"/>
          <w:sz w:val="44"/>
          <w:szCs w:val="44"/>
          <w:lang w:eastAsia="zh-CN"/>
        </w:rPr>
        <w:sectPr>
          <w:headerReference r:id="rId3" w:type="default"/>
          <w:footerReference r:id="rId5" w:type="default"/>
          <w:headerReference r:id="rId4" w:type="even"/>
          <w:footerReference r:id="rId6" w:type="even"/>
          <w:pgSz w:w="11907" w:h="16840"/>
          <w:pgMar w:top="1531" w:right="1531" w:bottom="1531" w:left="1758" w:header="851" w:footer="851" w:gutter="0"/>
          <w:pgNumType w:start="1"/>
          <w:cols w:space="720" w:num="1"/>
          <w:docGrid w:type="lines" w:linePitch="541" w:charSpace="-50"/>
        </w:sectPr>
      </w:pPr>
    </w:p>
    <w:p>
      <w:pPr>
        <w:spacing w:line="620" w:lineRule="exact"/>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附件</w:t>
      </w:r>
      <w:r>
        <w:rPr>
          <w:rFonts w:hint="eastAsia" w:ascii="仿宋_GB2312" w:hAnsi="仿宋_GB2312" w:eastAsia="仿宋_GB2312" w:cs="仿宋_GB2312"/>
          <w:color w:val="000000"/>
          <w:kern w:val="0"/>
          <w:sz w:val="32"/>
          <w:szCs w:val="32"/>
          <w:lang w:val="en-US" w:eastAsia="zh-CN"/>
        </w:rPr>
        <w:t>1：</w:t>
      </w:r>
    </w:p>
    <w:p>
      <w:pPr>
        <w:spacing w:line="620" w:lineRule="exact"/>
        <w:jc w:val="center"/>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衡阳县纪委监委机关及派驻机构</w:t>
      </w: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1</w:t>
      </w:r>
      <w:r>
        <w:rPr>
          <w:rFonts w:hint="eastAsia" w:ascii="方正小标宋简体" w:hAnsi="方正小标宋简体" w:eastAsia="方正小标宋简体" w:cs="方正小标宋简体"/>
          <w:color w:val="000000"/>
          <w:kern w:val="0"/>
          <w:sz w:val="44"/>
          <w:szCs w:val="44"/>
        </w:rPr>
        <w:t>年公开</w:t>
      </w:r>
      <w:r>
        <w:rPr>
          <w:rFonts w:hint="eastAsia" w:ascii="方正小标宋简体" w:hAnsi="方正小标宋简体" w:eastAsia="方正小标宋简体" w:cs="方正小标宋简体"/>
          <w:color w:val="000000"/>
          <w:kern w:val="0"/>
          <w:sz w:val="44"/>
          <w:szCs w:val="44"/>
          <w:lang w:eastAsia="zh-CN"/>
        </w:rPr>
        <w:t>选调</w:t>
      </w:r>
    </w:p>
    <w:p>
      <w:pPr>
        <w:spacing w:line="62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工作人员</w:t>
      </w:r>
      <w:r>
        <w:rPr>
          <w:rFonts w:hint="eastAsia" w:ascii="方正小标宋简体" w:hAnsi="方正小标宋简体" w:eastAsia="方正小标宋简体" w:cs="方正小标宋简体"/>
          <w:color w:val="000000"/>
          <w:kern w:val="0"/>
          <w:sz w:val="44"/>
          <w:szCs w:val="44"/>
          <w:lang w:eastAsia="zh-CN"/>
        </w:rPr>
        <w:t>计划与职位</w:t>
      </w:r>
      <w:r>
        <w:rPr>
          <w:rFonts w:hint="eastAsia" w:ascii="方正小标宋简体" w:hAnsi="方正小标宋简体" w:eastAsia="方正小标宋简体" w:cs="方正小标宋简体"/>
          <w:color w:val="000000"/>
          <w:kern w:val="0"/>
          <w:sz w:val="44"/>
          <w:szCs w:val="44"/>
        </w:rPr>
        <w:t>表</w:t>
      </w:r>
    </w:p>
    <w:tbl>
      <w:tblPr>
        <w:tblStyle w:val="6"/>
        <w:tblW w:w="13204" w:type="dxa"/>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
      <w:tblGrid>
        <w:gridCol w:w="1750"/>
        <w:gridCol w:w="1395"/>
        <w:gridCol w:w="1680"/>
        <w:gridCol w:w="840"/>
        <w:gridCol w:w="1200"/>
        <w:gridCol w:w="1770"/>
        <w:gridCol w:w="1767"/>
        <w:gridCol w:w="1137"/>
        <w:gridCol w:w="1665"/>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484" w:hRule="atLeast"/>
          <w:jc w:val="center"/>
        </w:trPr>
        <w:tc>
          <w:tcPr>
            <w:tcW w:w="1750" w:type="dxa"/>
            <w:vMerge w:val="restart"/>
            <w:tcBorders>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黑体" w:cs="Times New Roman"/>
                <w:bCs/>
                <w:color w:val="000000"/>
                <w:kern w:val="0"/>
                <w:sz w:val="24"/>
                <w:lang w:bidi="ar"/>
              </w:rPr>
            </w:pPr>
            <w:r>
              <w:rPr>
                <w:rFonts w:ascii="Times New Roman" w:hAnsi="Times New Roman" w:eastAsia="黑体" w:cs="Times New Roman"/>
                <w:bCs/>
                <w:color w:val="000000"/>
                <w:kern w:val="0"/>
                <w:sz w:val="24"/>
                <w:lang w:bidi="ar"/>
              </w:rPr>
              <w:t>主管</w:t>
            </w:r>
          </w:p>
          <w:p>
            <w:pPr>
              <w:widowControl/>
              <w:spacing w:line="400" w:lineRule="exact"/>
              <w:jc w:val="center"/>
              <w:textAlignment w:val="center"/>
              <w:rPr>
                <w:rFonts w:ascii="Times New Roman" w:hAnsi="Times New Roman" w:eastAsia="黑体" w:cs="Times New Roman"/>
                <w:bCs/>
                <w:color w:val="000000"/>
                <w:sz w:val="24"/>
              </w:rPr>
            </w:pPr>
            <w:r>
              <w:rPr>
                <w:rFonts w:ascii="Times New Roman" w:hAnsi="Times New Roman" w:eastAsia="黑体" w:cs="Times New Roman"/>
                <w:bCs/>
                <w:color w:val="000000"/>
                <w:kern w:val="0"/>
                <w:sz w:val="24"/>
                <w:lang w:bidi="ar"/>
              </w:rPr>
              <w:t>部门</w:t>
            </w:r>
          </w:p>
        </w:tc>
        <w:tc>
          <w:tcPr>
            <w:tcW w:w="1395" w:type="dxa"/>
            <w:vMerge w:val="restart"/>
            <w:tcBorders>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黑体" w:cs="Times New Roman"/>
                <w:bCs/>
                <w:color w:val="000000"/>
                <w:sz w:val="24"/>
              </w:rPr>
            </w:pPr>
            <w:r>
              <w:rPr>
                <w:rFonts w:ascii="Times New Roman" w:hAnsi="Times New Roman" w:eastAsia="黑体" w:cs="Times New Roman"/>
                <w:bCs/>
                <w:color w:val="000000"/>
                <w:kern w:val="0"/>
                <w:sz w:val="24"/>
                <w:lang w:bidi="ar"/>
              </w:rPr>
              <w:t>编制性质</w:t>
            </w:r>
          </w:p>
        </w:tc>
        <w:tc>
          <w:tcPr>
            <w:tcW w:w="1680" w:type="dxa"/>
            <w:vMerge w:val="restart"/>
            <w:noWrap w:val="0"/>
            <w:tcMar>
              <w:top w:w="15" w:type="dxa"/>
              <w:left w:w="15" w:type="dxa"/>
              <w:right w:w="15" w:type="dxa"/>
            </w:tcMar>
            <w:vAlign w:val="center"/>
          </w:tcPr>
          <w:p>
            <w:pPr>
              <w:widowControl/>
              <w:spacing w:line="400" w:lineRule="exact"/>
              <w:jc w:val="center"/>
              <w:textAlignment w:val="center"/>
              <w:rPr>
                <w:rFonts w:hint="eastAsia" w:ascii="Times New Roman" w:hAnsi="Times New Roman" w:eastAsia="黑体" w:cs="Times New Roman"/>
                <w:bCs/>
                <w:color w:val="000000"/>
                <w:kern w:val="0"/>
                <w:sz w:val="24"/>
                <w:lang w:eastAsia="zh-CN" w:bidi="ar"/>
              </w:rPr>
            </w:pPr>
            <w:r>
              <w:rPr>
                <w:rFonts w:hint="eastAsia" w:ascii="Times New Roman" w:hAnsi="Times New Roman" w:eastAsia="黑体" w:cs="Times New Roman"/>
                <w:bCs/>
                <w:color w:val="000000"/>
                <w:kern w:val="0"/>
                <w:sz w:val="24"/>
                <w:lang w:eastAsia="zh-CN" w:bidi="ar"/>
              </w:rPr>
              <w:t>招聘岗位</w:t>
            </w:r>
          </w:p>
        </w:tc>
        <w:tc>
          <w:tcPr>
            <w:tcW w:w="840" w:type="dxa"/>
            <w:vMerge w:val="restart"/>
            <w:tcBorders>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黑体" w:cs="Times New Roman"/>
                <w:bCs/>
                <w:color w:val="000000"/>
                <w:sz w:val="24"/>
              </w:rPr>
            </w:pPr>
            <w:r>
              <w:rPr>
                <w:rFonts w:ascii="Times New Roman" w:hAnsi="Times New Roman" w:eastAsia="黑体" w:cs="Times New Roman"/>
                <w:bCs/>
                <w:color w:val="000000"/>
                <w:kern w:val="0"/>
                <w:sz w:val="24"/>
                <w:lang w:bidi="ar"/>
              </w:rPr>
              <w:t>招聘 计划</w:t>
            </w:r>
          </w:p>
        </w:tc>
        <w:tc>
          <w:tcPr>
            <w:tcW w:w="5874" w:type="dxa"/>
            <w:gridSpan w:val="4"/>
            <w:tcBorders>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黑体" w:cs="Times New Roman"/>
                <w:bCs/>
                <w:color w:val="000000"/>
                <w:sz w:val="24"/>
              </w:rPr>
            </w:pPr>
            <w:r>
              <w:rPr>
                <w:rFonts w:ascii="Times New Roman" w:hAnsi="Times New Roman" w:eastAsia="黑体" w:cs="Times New Roman"/>
                <w:bCs/>
                <w:color w:val="000000"/>
                <w:kern w:val="0"/>
                <w:sz w:val="24"/>
                <w:lang w:bidi="ar"/>
              </w:rPr>
              <w:t>岗位条件</w:t>
            </w:r>
          </w:p>
        </w:tc>
        <w:tc>
          <w:tcPr>
            <w:tcW w:w="1665" w:type="dxa"/>
            <w:vMerge w:val="restart"/>
            <w:tcBorders>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黑体" w:cs="Times New Roman"/>
                <w:bCs/>
                <w:color w:val="000000"/>
                <w:sz w:val="24"/>
              </w:rPr>
            </w:pPr>
            <w:r>
              <w:rPr>
                <w:rFonts w:ascii="Times New Roman" w:hAnsi="Times New Roman" w:eastAsia="黑体" w:cs="Times New Roman"/>
                <w:bCs/>
                <w:color w:val="000000"/>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484" w:hRule="atLeast"/>
          <w:jc w:val="center"/>
        </w:trPr>
        <w:tc>
          <w:tcPr>
            <w:tcW w:w="1750" w:type="dxa"/>
            <w:vMerge w:val="continue"/>
            <w:tcBorders>
              <w:top w:val="single" w:color="000000" w:sz="4" w:space="0"/>
              <w:bottom w:val="single" w:color="000000" w:sz="4" w:space="0"/>
            </w:tcBorders>
            <w:noWrap w:val="0"/>
            <w:tcMar>
              <w:top w:w="15" w:type="dxa"/>
              <w:left w:w="15" w:type="dxa"/>
              <w:right w:w="15" w:type="dxa"/>
            </w:tcMar>
            <w:vAlign w:val="center"/>
          </w:tcPr>
          <w:p>
            <w:pPr>
              <w:spacing w:line="400" w:lineRule="exact"/>
              <w:jc w:val="center"/>
              <w:rPr>
                <w:rFonts w:ascii="Times New Roman" w:hAnsi="Times New Roman" w:cs="Times New Roman"/>
                <w:b/>
                <w:color w:val="000000"/>
                <w:sz w:val="24"/>
              </w:rPr>
            </w:pPr>
          </w:p>
        </w:tc>
        <w:tc>
          <w:tcPr>
            <w:tcW w:w="1395" w:type="dxa"/>
            <w:vMerge w:val="continue"/>
            <w:tcBorders>
              <w:top w:val="single" w:color="000000" w:sz="4" w:space="0"/>
              <w:bottom w:val="single" w:color="000000" w:sz="4" w:space="0"/>
            </w:tcBorders>
            <w:noWrap w:val="0"/>
            <w:tcMar>
              <w:top w:w="15" w:type="dxa"/>
              <w:left w:w="15" w:type="dxa"/>
              <w:right w:w="15" w:type="dxa"/>
            </w:tcMar>
            <w:vAlign w:val="center"/>
          </w:tcPr>
          <w:p>
            <w:pPr>
              <w:spacing w:line="400" w:lineRule="exact"/>
              <w:jc w:val="center"/>
              <w:rPr>
                <w:rFonts w:ascii="Times New Roman" w:hAnsi="Times New Roman" w:cs="Times New Roman"/>
                <w:b/>
                <w:color w:val="000000"/>
                <w:sz w:val="24"/>
              </w:rPr>
            </w:pPr>
          </w:p>
        </w:tc>
        <w:tc>
          <w:tcPr>
            <w:tcW w:w="1680" w:type="dxa"/>
            <w:vMerge w:val="continue"/>
            <w:tcBorders>
              <w:bottom w:val="single" w:color="000000" w:sz="4" w:space="0"/>
            </w:tcBorders>
            <w:noWrap w:val="0"/>
            <w:tcMar>
              <w:top w:w="15" w:type="dxa"/>
              <w:left w:w="15" w:type="dxa"/>
              <w:right w:w="15" w:type="dxa"/>
            </w:tcMar>
            <w:vAlign w:val="center"/>
          </w:tcPr>
          <w:p>
            <w:pPr>
              <w:spacing w:line="400" w:lineRule="exact"/>
              <w:jc w:val="center"/>
              <w:rPr>
                <w:rFonts w:ascii="Times New Roman" w:hAnsi="Times New Roman" w:cs="Times New Roman"/>
                <w:b/>
                <w:color w:val="000000"/>
                <w:sz w:val="24"/>
              </w:rPr>
            </w:pPr>
          </w:p>
        </w:tc>
        <w:tc>
          <w:tcPr>
            <w:tcW w:w="840" w:type="dxa"/>
            <w:vMerge w:val="continue"/>
            <w:tcBorders>
              <w:top w:val="single" w:color="000000" w:sz="4" w:space="0"/>
              <w:bottom w:val="single" w:color="000000" w:sz="4" w:space="0"/>
            </w:tcBorders>
            <w:noWrap w:val="0"/>
            <w:tcMar>
              <w:top w:w="15" w:type="dxa"/>
              <w:left w:w="15" w:type="dxa"/>
              <w:right w:w="15" w:type="dxa"/>
            </w:tcMar>
            <w:vAlign w:val="center"/>
          </w:tcPr>
          <w:p>
            <w:pPr>
              <w:spacing w:line="400" w:lineRule="exact"/>
              <w:jc w:val="center"/>
              <w:rPr>
                <w:rFonts w:ascii="Times New Roman" w:hAnsi="Times New Roman" w:cs="Times New Roman"/>
                <w:b/>
                <w:color w:val="000000"/>
                <w:sz w:val="24"/>
              </w:rPr>
            </w:pPr>
          </w:p>
        </w:tc>
        <w:tc>
          <w:tcPr>
            <w:tcW w:w="1200" w:type="dxa"/>
            <w:tcBorders>
              <w:top w:val="single" w:color="000000" w:sz="4" w:space="0"/>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黑体" w:cs="Times New Roman"/>
                <w:bCs/>
                <w:color w:val="000000"/>
                <w:sz w:val="24"/>
              </w:rPr>
            </w:pPr>
            <w:r>
              <w:rPr>
                <w:rFonts w:ascii="Times New Roman" w:hAnsi="Times New Roman" w:eastAsia="黑体" w:cs="Times New Roman"/>
                <w:bCs/>
                <w:color w:val="000000"/>
                <w:kern w:val="0"/>
                <w:sz w:val="24"/>
                <w:lang w:bidi="ar"/>
              </w:rPr>
              <w:t>年龄</w:t>
            </w:r>
          </w:p>
        </w:tc>
        <w:tc>
          <w:tcPr>
            <w:tcW w:w="1770" w:type="dxa"/>
            <w:tcBorders>
              <w:top w:val="single" w:color="000000" w:sz="4" w:space="0"/>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黑体" w:cs="Times New Roman"/>
                <w:bCs/>
                <w:color w:val="000000"/>
                <w:sz w:val="24"/>
              </w:rPr>
            </w:pPr>
            <w:r>
              <w:rPr>
                <w:rFonts w:ascii="Times New Roman" w:hAnsi="Times New Roman" w:eastAsia="黑体" w:cs="Times New Roman"/>
                <w:bCs/>
                <w:color w:val="000000"/>
                <w:kern w:val="0"/>
                <w:sz w:val="24"/>
                <w:lang w:bidi="ar"/>
              </w:rPr>
              <w:t>学历</w:t>
            </w:r>
          </w:p>
        </w:tc>
        <w:tc>
          <w:tcPr>
            <w:tcW w:w="1767" w:type="dxa"/>
            <w:tcBorders>
              <w:top w:val="single" w:color="000000" w:sz="4" w:space="0"/>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ascii="Times New Roman" w:hAnsi="Times New Roman" w:eastAsia="黑体" w:cs="Times New Roman"/>
                <w:bCs/>
                <w:color w:val="000000"/>
                <w:sz w:val="24"/>
              </w:rPr>
            </w:pPr>
            <w:r>
              <w:rPr>
                <w:rFonts w:ascii="Times New Roman" w:hAnsi="Times New Roman" w:eastAsia="黑体" w:cs="Times New Roman"/>
                <w:bCs/>
                <w:color w:val="000000"/>
                <w:kern w:val="0"/>
                <w:sz w:val="24"/>
                <w:lang w:bidi="ar"/>
              </w:rPr>
              <w:t>所学专业</w:t>
            </w:r>
          </w:p>
        </w:tc>
        <w:tc>
          <w:tcPr>
            <w:tcW w:w="1137" w:type="dxa"/>
            <w:tcBorders>
              <w:top w:val="single" w:color="000000" w:sz="4" w:space="0"/>
              <w:bottom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Times New Roman" w:hAnsi="Times New Roman" w:eastAsia="黑体" w:cs="Times New Roman"/>
                <w:bCs/>
                <w:color w:val="000000"/>
                <w:sz w:val="24"/>
                <w:lang w:eastAsia="zh-CN"/>
              </w:rPr>
            </w:pPr>
            <w:r>
              <w:rPr>
                <w:rFonts w:hint="eastAsia" w:ascii="Times New Roman" w:hAnsi="Times New Roman" w:eastAsia="黑体" w:cs="Times New Roman"/>
                <w:bCs/>
                <w:color w:val="000000"/>
                <w:kern w:val="0"/>
                <w:sz w:val="24"/>
                <w:lang w:eastAsia="zh-CN" w:bidi="ar"/>
              </w:rPr>
              <w:t>性别</w:t>
            </w:r>
          </w:p>
        </w:tc>
        <w:tc>
          <w:tcPr>
            <w:tcW w:w="1665" w:type="dxa"/>
            <w:vMerge w:val="continue"/>
            <w:tcBorders>
              <w:top w:val="single" w:color="000000" w:sz="4" w:space="0"/>
              <w:bottom w:val="single" w:color="000000" w:sz="4" w:space="0"/>
            </w:tcBorders>
            <w:noWrap w:val="0"/>
            <w:tcMar>
              <w:top w:w="15" w:type="dxa"/>
              <w:left w:w="15" w:type="dxa"/>
              <w:right w:w="15" w:type="dxa"/>
            </w:tcMar>
            <w:vAlign w:val="center"/>
          </w:tcPr>
          <w:p>
            <w:pPr>
              <w:spacing w:line="400" w:lineRule="exact"/>
              <w:jc w:val="center"/>
              <w:rPr>
                <w:rFonts w:ascii="Times New Roman" w:hAnsi="Times New Roman" w:cs="Times New Roman"/>
                <w:b/>
                <w:color w:val="000000"/>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875" w:hRule="atLeast"/>
          <w:jc w:val="center"/>
        </w:trPr>
        <w:tc>
          <w:tcPr>
            <w:tcW w:w="1750" w:type="dxa"/>
            <w:vMerge w:val="restart"/>
            <w:tcBorders>
              <w:top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衡阳县纪委监委</w:t>
            </w:r>
          </w:p>
        </w:tc>
        <w:tc>
          <w:tcPr>
            <w:tcW w:w="1395" w:type="dxa"/>
            <w:vMerge w:val="restart"/>
            <w:tcBorders>
              <w:top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行政编制</w:t>
            </w:r>
          </w:p>
        </w:tc>
        <w:tc>
          <w:tcPr>
            <w:tcW w:w="168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eastAsia="zh-CN" w:bidi="ar"/>
              </w:rPr>
              <w:t>文字综合</w:t>
            </w:r>
          </w:p>
        </w:tc>
        <w:tc>
          <w:tcPr>
            <w:tcW w:w="84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2</w:t>
            </w:r>
          </w:p>
        </w:tc>
        <w:tc>
          <w:tcPr>
            <w:tcW w:w="120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3</w:t>
            </w:r>
            <w:r>
              <w:rPr>
                <w:rFonts w:hint="eastAsia" w:ascii="Times New Roman" w:hAnsi="Times New Roman" w:eastAsia="仿宋_GB2312" w:cs="Times New Roman"/>
                <w:color w:val="000000"/>
                <w:kern w:val="0"/>
                <w:sz w:val="24"/>
                <w:szCs w:val="24"/>
                <w:lang w:val="en-US" w:eastAsia="zh-CN" w:bidi="ar"/>
              </w:rPr>
              <w:t>5</w:t>
            </w:r>
            <w:r>
              <w:rPr>
                <w:rFonts w:ascii="Times New Roman" w:hAnsi="Times New Roman" w:eastAsia="仿宋_GB2312" w:cs="Times New Roman"/>
                <w:color w:val="000000"/>
                <w:kern w:val="0"/>
                <w:sz w:val="24"/>
                <w:szCs w:val="24"/>
                <w:lang w:bidi="ar"/>
              </w:rPr>
              <w:t>岁</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以下</w:t>
            </w:r>
          </w:p>
        </w:tc>
        <w:tc>
          <w:tcPr>
            <w:tcW w:w="177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本科及以上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bidi="ar"/>
              </w:rPr>
            </w:pPr>
          </w:p>
        </w:tc>
        <w:tc>
          <w:tcPr>
            <w:tcW w:w="1767"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不限</w:t>
            </w:r>
          </w:p>
        </w:tc>
        <w:tc>
          <w:tcPr>
            <w:tcW w:w="1137"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eastAsia="zh-CN"/>
              </w:rPr>
              <w:t>不限</w:t>
            </w:r>
          </w:p>
        </w:tc>
        <w:tc>
          <w:tcPr>
            <w:tcW w:w="1665"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780" w:hRule="atLeast"/>
          <w:jc w:val="center"/>
        </w:trPr>
        <w:tc>
          <w:tcPr>
            <w:tcW w:w="175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Times New Roman"/>
                <w:color w:val="000000"/>
                <w:sz w:val="24"/>
                <w:szCs w:val="24"/>
                <w:lang w:eastAsia="zh-CN"/>
              </w:rPr>
            </w:pPr>
          </w:p>
        </w:tc>
        <w:tc>
          <w:tcPr>
            <w:tcW w:w="139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kern w:val="0"/>
                <w:sz w:val="24"/>
                <w:szCs w:val="24"/>
                <w:lang w:eastAsia="zh-CN" w:bidi="ar"/>
              </w:rPr>
            </w:pPr>
          </w:p>
        </w:tc>
        <w:tc>
          <w:tcPr>
            <w:tcW w:w="168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eastAsia="zh-CN" w:bidi="ar"/>
              </w:rPr>
              <w:t>纪检监察</w:t>
            </w:r>
          </w:p>
        </w:tc>
        <w:tc>
          <w:tcPr>
            <w:tcW w:w="84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2</w:t>
            </w:r>
          </w:p>
        </w:tc>
        <w:tc>
          <w:tcPr>
            <w:tcW w:w="120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38岁</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ascii="Times New Roman" w:hAnsi="Times New Roman" w:eastAsia="仿宋_GB2312" w:cs="Times New Roman"/>
                <w:color w:val="000000"/>
                <w:kern w:val="0"/>
                <w:sz w:val="24"/>
                <w:szCs w:val="24"/>
                <w:lang w:bidi="ar"/>
              </w:rPr>
              <w:t>以下</w:t>
            </w:r>
          </w:p>
        </w:tc>
        <w:tc>
          <w:tcPr>
            <w:tcW w:w="177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本科及以上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val="en-US" w:eastAsia="zh-CN" w:bidi="ar"/>
              </w:rPr>
            </w:pPr>
          </w:p>
        </w:tc>
        <w:tc>
          <w:tcPr>
            <w:tcW w:w="1767"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0"/>
                <w:sz w:val="24"/>
                <w:szCs w:val="24"/>
                <w:lang w:eastAsia="zh-CN" w:bidi="ar"/>
              </w:rPr>
              <w:t>法律类专业</w:t>
            </w:r>
          </w:p>
        </w:tc>
        <w:tc>
          <w:tcPr>
            <w:tcW w:w="1137"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eastAsia="zh-CN"/>
              </w:rPr>
              <w:t>不限</w:t>
            </w:r>
          </w:p>
        </w:tc>
        <w:tc>
          <w:tcPr>
            <w:tcW w:w="1665"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975" w:hRule="atLeast"/>
          <w:jc w:val="center"/>
        </w:trPr>
        <w:tc>
          <w:tcPr>
            <w:tcW w:w="175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ascii="Times New Roman" w:hAnsi="Times New Roman" w:eastAsia="仿宋_GB2312" w:cs="Times New Roman"/>
                <w:color w:val="000000"/>
                <w:sz w:val="24"/>
                <w:szCs w:val="24"/>
              </w:rPr>
            </w:pPr>
          </w:p>
        </w:tc>
        <w:tc>
          <w:tcPr>
            <w:tcW w:w="1395"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sz w:val="24"/>
                <w:szCs w:val="24"/>
              </w:rPr>
            </w:pPr>
          </w:p>
        </w:tc>
        <w:tc>
          <w:tcPr>
            <w:tcW w:w="168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eastAsia="zh-CN" w:bidi="ar"/>
              </w:rPr>
              <w:t>财务审计</w:t>
            </w:r>
          </w:p>
        </w:tc>
        <w:tc>
          <w:tcPr>
            <w:tcW w:w="84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2</w:t>
            </w:r>
          </w:p>
        </w:tc>
        <w:tc>
          <w:tcPr>
            <w:tcW w:w="120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val="en-US" w:eastAsia="zh-CN" w:bidi="ar"/>
              </w:rPr>
              <w:t>38岁</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ascii="Times New Roman" w:hAnsi="Times New Roman" w:eastAsia="仿宋_GB2312" w:cs="Times New Roman"/>
                <w:color w:val="000000"/>
                <w:kern w:val="0"/>
                <w:sz w:val="24"/>
                <w:szCs w:val="24"/>
                <w:lang w:bidi="ar"/>
              </w:rPr>
              <w:t>以下</w:t>
            </w:r>
          </w:p>
        </w:tc>
        <w:tc>
          <w:tcPr>
            <w:tcW w:w="1770"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本科及以上</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0"/>
                <w:sz w:val="24"/>
                <w:szCs w:val="24"/>
                <w:lang w:val="en-US" w:eastAsia="zh-CN" w:bidi="ar"/>
              </w:rPr>
            </w:pPr>
          </w:p>
        </w:tc>
        <w:tc>
          <w:tcPr>
            <w:tcW w:w="1767"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eastAsia="zh-CN"/>
              </w:rPr>
              <w:t>财政学、财务管理、金融学、审计学、会计学</w:t>
            </w:r>
          </w:p>
        </w:tc>
        <w:tc>
          <w:tcPr>
            <w:tcW w:w="1137"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szCs w:val="24"/>
                <w:lang w:eastAsia="zh-CN"/>
              </w:rPr>
              <w:t>不限</w:t>
            </w:r>
          </w:p>
        </w:tc>
        <w:tc>
          <w:tcPr>
            <w:tcW w:w="1665" w:type="dxa"/>
            <w:tcBorders>
              <w:top w:val="single" w:color="000000" w:sz="4" w:space="0"/>
              <w:bottom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仿宋_GB2312" w:cs="Times New Roman"/>
                <w:color w:val="000000"/>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120" w:firstLineChars="1600"/>
        <w:jc w:val="both"/>
        <w:textAlignment w:val="auto"/>
        <w:rPr>
          <w:rFonts w:hint="eastAsia" w:ascii="仿宋" w:hAnsi="仿宋" w:eastAsia="仿宋" w:cs="仿宋"/>
          <w:sz w:val="32"/>
          <w:szCs w:val="32"/>
        </w:rPr>
        <w:sectPr>
          <w:pgSz w:w="16840" w:h="11907" w:orient="landscape"/>
          <w:pgMar w:top="1758" w:right="1531" w:bottom="1531" w:left="1531" w:header="851" w:footer="851" w:gutter="0"/>
          <w:pgNumType w:start="1"/>
          <w:cols w:space="720" w:num="1"/>
          <w:docGrid w:type="lines" w:linePitch="541" w:charSpace="-50"/>
        </w:sectPr>
      </w:pPr>
    </w:p>
    <w:p>
      <w:pPr>
        <w:spacing w:after="270" w:afterLines="50" w:line="540" w:lineRule="exact"/>
        <w:jc w:val="left"/>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eastAsia="zh-CN"/>
        </w:rPr>
        <w:t>附件</w:t>
      </w:r>
      <w:r>
        <w:rPr>
          <w:rFonts w:hint="eastAsia" w:ascii="仿宋_GB2312" w:hAnsi="仿宋_GB2312" w:eastAsia="仿宋_GB2312" w:cs="仿宋_GB2312"/>
          <w:spacing w:val="-12"/>
          <w:sz w:val="32"/>
          <w:szCs w:val="32"/>
          <w:lang w:val="en-US" w:eastAsia="zh-CN"/>
        </w:rPr>
        <w:t>2：</w:t>
      </w:r>
    </w:p>
    <w:tbl>
      <w:tblPr>
        <w:tblStyle w:val="6"/>
        <w:tblpPr w:leftFromText="180" w:rightFromText="180" w:vertAnchor="text" w:horzAnchor="page" w:tblpX="1805" w:tblpY="14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6"/>
        <w:gridCol w:w="1033"/>
        <w:gridCol w:w="221"/>
        <w:gridCol w:w="983"/>
        <w:gridCol w:w="995"/>
        <w:gridCol w:w="1274"/>
        <w:gridCol w:w="142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1001" w:type="dxa"/>
            <w:gridSpan w:val="2"/>
            <w:tcBorders>
              <w:top w:val="single" w:color="auto" w:sz="8" w:space="0"/>
              <w:lef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254" w:type="dxa"/>
            <w:gridSpan w:val="2"/>
            <w:tcBorders>
              <w:top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c>
          <w:tcPr>
            <w:tcW w:w="983" w:type="dxa"/>
            <w:tcBorders>
              <w:top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995" w:type="dxa"/>
            <w:tcBorders>
              <w:top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c>
          <w:tcPr>
            <w:tcW w:w="1274" w:type="dxa"/>
            <w:tcBorders>
              <w:top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　生</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tc>
        <w:tc>
          <w:tcPr>
            <w:tcW w:w="1423" w:type="dxa"/>
            <w:tcBorders>
              <w:top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c>
          <w:tcPr>
            <w:tcW w:w="1670" w:type="dxa"/>
            <w:vMerge w:val="restart"/>
            <w:tcBorders>
              <w:top w:val="single" w:color="auto" w:sz="8" w:space="0"/>
              <w:righ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照</w:t>
            </w:r>
          </w:p>
          <w:p>
            <w:pPr>
              <w:spacing w:line="240" w:lineRule="exact"/>
              <w:jc w:val="center"/>
              <w:rPr>
                <w:rFonts w:hint="eastAsia" w:asciiTheme="minorEastAsia" w:hAnsiTheme="minorEastAsia" w:eastAsiaTheme="minorEastAsia" w:cstheme="minorEastAsia"/>
                <w:sz w:val="24"/>
              </w:rPr>
            </w:pPr>
          </w:p>
          <w:p>
            <w:pPr>
              <w:spacing w:line="240" w:lineRule="exact"/>
              <w:jc w:val="center"/>
              <w:rPr>
                <w:rFonts w:hint="eastAsia" w:asciiTheme="minorEastAsia" w:hAnsiTheme="minorEastAsia" w:eastAsiaTheme="minorEastAsia" w:cstheme="minorEastAsia"/>
                <w:sz w:val="24"/>
              </w:rPr>
            </w:pP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1001" w:type="dxa"/>
            <w:gridSpan w:val="2"/>
            <w:tcBorders>
              <w:lef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　族</w:t>
            </w:r>
          </w:p>
        </w:tc>
        <w:tc>
          <w:tcPr>
            <w:tcW w:w="1254" w:type="dxa"/>
            <w:gridSpan w:val="2"/>
            <w:noWrap w:val="0"/>
            <w:vAlign w:val="center"/>
          </w:tcPr>
          <w:p>
            <w:pPr>
              <w:spacing w:line="240" w:lineRule="exact"/>
              <w:jc w:val="center"/>
              <w:rPr>
                <w:rFonts w:hint="eastAsia" w:asciiTheme="minorEastAsia" w:hAnsiTheme="minorEastAsia" w:eastAsiaTheme="minorEastAsia" w:cstheme="minorEastAsia"/>
                <w:sz w:val="24"/>
              </w:rPr>
            </w:pPr>
          </w:p>
        </w:tc>
        <w:tc>
          <w:tcPr>
            <w:tcW w:w="983" w:type="dxa"/>
            <w:noWrap w:val="0"/>
            <w:vAlign w:val="center"/>
          </w:tcPr>
          <w:p>
            <w:pPr>
              <w:spacing w:line="24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籍　</w:t>
            </w:r>
            <w:r>
              <w:rPr>
                <w:rFonts w:hint="eastAsia" w:asciiTheme="minorEastAsia" w:hAnsiTheme="minorEastAsia" w:eastAsiaTheme="minorEastAsia" w:cstheme="minorEastAsia"/>
                <w:sz w:val="24"/>
                <w:lang w:eastAsia="zh-CN"/>
              </w:rPr>
              <w:t>贯</w:t>
            </w:r>
          </w:p>
        </w:tc>
        <w:tc>
          <w:tcPr>
            <w:tcW w:w="995" w:type="dxa"/>
            <w:noWrap w:val="0"/>
            <w:vAlign w:val="center"/>
          </w:tcPr>
          <w:p>
            <w:pPr>
              <w:spacing w:line="240" w:lineRule="exact"/>
              <w:jc w:val="center"/>
              <w:rPr>
                <w:rFonts w:hint="eastAsia" w:asciiTheme="minorEastAsia" w:hAnsiTheme="minorEastAsia" w:eastAsiaTheme="minorEastAsia" w:cstheme="minorEastAsia"/>
                <w:sz w:val="24"/>
              </w:rPr>
            </w:pPr>
          </w:p>
        </w:tc>
        <w:tc>
          <w:tcPr>
            <w:tcW w:w="1274" w:type="dxa"/>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出生地</w:t>
            </w:r>
          </w:p>
        </w:tc>
        <w:tc>
          <w:tcPr>
            <w:tcW w:w="1423" w:type="dxa"/>
            <w:noWrap w:val="0"/>
            <w:vAlign w:val="center"/>
          </w:tcPr>
          <w:p>
            <w:pPr>
              <w:spacing w:line="240" w:lineRule="exact"/>
              <w:jc w:val="center"/>
              <w:rPr>
                <w:rFonts w:hint="eastAsia" w:asciiTheme="minorEastAsia" w:hAnsiTheme="minorEastAsia" w:eastAsiaTheme="minorEastAsia" w:cstheme="minorEastAsia"/>
                <w:sz w:val="24"/>
              </w:rPr>
            </w:pPr>
          </w:p>
        </w:tc>
        <w:tc>
          <w:tcPr>
            <w:tcW w:w="1670" w:type="dxa"/>
            <w:vMerge w:val="continue"/>
            <w:tcBorders>
              <w:righ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1001" w:type="dxa"/>
            <w:gridSpan w:val="2"/>
            <w:tcBorders>
              <w:lef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参加工</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作年月</w:t>
            </w:r>
          </w:p>
        </w:tc>
        <w:tc>
          <w:tcPr>
            <w:tcW w:w="1254" w:type="dxa"/>
            <w:gridSpan w:val="2"/>
            <w:noWrap w:val="0"/>
            <w:vAlign w:val="center"/>
          </w:tcPr>
          <w:p>
            <w:pPr>
              <w:spacing w:line="240" w:lineRule="exact"/>
              <w:jc w:val="center"/>
              <w:rPr>
                <w:rFonts w:hint="eastAsia" w:asciiTheme="minorEastAsia" w:hAnsiTheme="minorEastAsia" w:eastAsiaTheme="minorEastAsia" w:cstheme="minorEastAsia"/>
                <w:sz w:val="24"/>
              </w:rPr>
            </w:pPr>
          </w:p>
        </w:tc>
        <w:tc>
          <w:tcPr>
            <w:tcW w:w="983" w:type="dxa"/>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入　党</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w:t>
            </w:r>
          </w:p>
        </w:tc>
        <w:tc>
          <w:tcPr>
            <w:tcW w:w="995" w:type="dxa"/>
            <w:noWrap w:val="0"/>
            <w:vAlign w:val="center"/>
          </w:tcPr>
          <w:p>
            <w:pPr>
              <w:spacing w:line="240" w:lineRule="exact"/>
              <w:jc w:val="center"/>
              <w:rPr>
                <w:rFonts w:hint="eastAsia" w:asciiTheme="minorEastAsia" w:hAnsiTheme="minorEastAsia" w:eastAsiaTheme="minorEastAsia" w:cstheme="minorEastAsia"/>
                <w:sz w:val="24"/>
              </w:rPr>
            </w:pPr>
          </w:p>
        </w:tc>
        <w:tc>
          <w:tcPr>
            <w:tcW w:w="1274" w:type="dxa"/>
            <w:noWrap w:val="0"/>
            <w:vAlign w:val="center"/>
          </w:tcPr>
          <w:p>
            <w:pPr>
              <w:spacing w:line="240" w:lineRule="exact"/>
              <w:rPr>
                <w:rFonts w:hint="eastAsia" w:asciiTheme="minorEastAsia" w:hAnsiTheme="minorEastAsia" w:eastAsiaTheme="minorEastAsia" w:cstheme="minorEastAsia"/>
                <w:spacing w:val="-8"/>
                <w:szCs w:val="21"/>
              </w:rPr>
            </w:pPr>
            <w:r>
              <w:rPr>
                <w:rFonts w:hint="eastAsia" w:asciiTheme="minorEastAsia" w:hAnsiTheme="minorEastAsia" w:eastAsiaTheme="minorEastAsia" w:cstheme="minorEastAsia"/>
                <w:spacing w:val="-8"/>
                <w:szCs w:val="21"/>
              </w:rPr>
              <w:t>编制性质</w:t>
            </w:r>
          </w:p>
        </w:tc>
        <w:tc>
          <w:tcPr>
            <w:tcW w:w="1423" w:type="dxa"/>
            <w:noWrap w:val="0"/>
            <w:vAlign w:val="center"/>
          </w:tcPr>
          <w:p>
            <w:pPr>
              <w:spacing w:line="240" w:lineRule="exact"/>
              <w:jc w:val="center"/>
              <w:rPr>
                <w:rFonts w:hint="eastAsia" w:asciiTheme="minorEastAsia" w:hAnsiTheme="minorEastAsia" w:eastAsiaTheme="minorEastAsia" w:cstheme="minorEastAsia"/>
                <w:sz w:val="24"/>
              </w:rPr>
            </w:pPr>
          </w:p>
        </w:tc>
        <w:tc>
          <w:tcPr>
            <w:tcW w:w="1670" w:type="dxa"/>
            <w:vMerge w:val="continue"/>
            <w:tcBorders>
              <w:righ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1001" w:type="dxa"/>
            <w:gridSpan w:val="2"/>
            <w:vMerge w:val="restart"/>
            <w:tcBorders>
              <w:left w:val="single" w:color="auto" w:sz="8"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　历</w:t>
            </w:r>
          </w:p>
          <w:p>
            <w:pPr>
              <w:spacing w:line="240" w:lineRule="exact"/>
              <w:jc w:val="center"/>
              <w:rPr>
                <w:rFonts w:hint="eastAsia" w:asciiTheme="minorEastAsia" w:hAnsiTheme="minorEastAsia" w:eastAsiaTheme="minorEastAsia" w:cstheme="minorEastAsia"/>
                <w:sz w:val="24"/>
              </w:rPr>
            </w:pPr>
          </w:p>
        </w:tc>
        <w:tc>
          <w:tcPr>
            <w:tcW w:w="1033" w:type="dxa"/>
            <w:tcBorders>
              <w:lef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全日制</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　育</w:t>
            </w:r>
          </w:p>
        </w:tc>
        <w:tc>
          <w:tcPr>
            <w:tcW w:w="2199" w:type="dxa"/>
            <w:gridSpan w:val="3"/>
            <w:tcBorders>
              <w:righ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p>
        </w:tc>
        <w:tc>
          <w:tcPr>
            <w:tcW w:w="1274" w:type="dxa"/>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毕业院校系及专业</w:t>
            </w:r>
          </w:p>
        </w:tc>
        <w:tc>
          <w:tcPr>
            <w:tcW w:w="3093" w:type="dxa"/>
            <w:gridSpan w:val="2"/>
            <w:tcBorders>
              <w:left w:val="single" w:color="auto" w:sz="4" w:space="0"/>
              <w:righ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1001" w:type="dxa"/>
            <w:gridSpan w:val="2"/>
            <w:vMerge w:val="continue"/>
            <w:tcBorders>
              <w:left w:val="single" w:color="auto" w:sz="8"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p>
        </w:tc>
        <w:tc>
          <w:tcPr>
            <w:tcW w:w="1033" w:type="dxa"/>
            <w:tcBorders>
              <w:lef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　职</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　育</w:t>
            </w:r>
          </w:p>
        </w:tc>
        <w:tc>
          <w:tcPr>
            <w:tcW w:w="2199" w:type="dxa"/>
            <w:gridSpan w:val="3"/>
            <w:tcBorders>
              <w:righ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p>
        </w:tc>
        <w:tc>
          <w:tcPr>
            <w:tcW w:w="1274" w:type="dxa"/>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毕业院校系及专业</w:t>
            </w:r>
          </w:p>
        </w:tc>
        <w:tc>
          <w:tcPr>
            <w:tcW w:w="3093" w:type="dxa"/>
            <w:gridSpan w:val="2"/>
            <w:tcBorders>
              <w:left w:val="single" w:color="auto" w:sz="4" w:space="0"/>
              <w:righ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2034" w:type="dxa"/>
            <w:gridSpan w:val="3"/>
            <w:tcBorders>
              <w:lef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工作单位及职务</w:t>
            </w:r>
          </w:p>
        </w:tc>
        <w:tc>
          <w:tcPr>
            <w:tcW w:w="6566" w:type="dxa"/>
            <w:gridSpan w:val="6"/>
            <w:tcBorders>
              <w:righ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775" w:type="dxa"/>
            <w:tcBorders>
              <w:lef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现任职级</w:t>
            </w:r>
          </w:p>
        </w:tc>
        <w:tc>
          <w:tcPr>
            <w:tcW w:w="3458" w:type="dxa"/>
            <w:gridSpan w:val="5"/>
            <w:noWrap w:val="0"/>
            <w:vAlign w:val="center"/>
          </w:tcPr>
          <w:p>
            <w:pPr>
              <w:spacing w:line="240" w:lineRule="exact"/>
              <w:jc w:val="center"/>
              <w:rPr>
                <w:rFonts w:hint="eastAsia" w:asciiTheme="minorEastAsia" w:hAnsiTheme="minorEastAsia" w:eastAsiaTheme="minorEastAsia" w:cstheme="minorEastAsia"/>
                <w:sz w:val="24"/>
              </w:rPr>
            </w:pPr>
          </w:p>
        </w:tc>
        <w:tc>
          <w:tcPr>
            <w:tcW w:w="1274" w:type="dxa"/>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任职时间</w:t>
            </w:r>
          </w:p>
        </w:tc>
        <w:tc>
          <w:tcPr>
            <w:tcW w:w="3093" w:type="dxa"/>
            <w:gridSpan w:val="2"/>
            <w:tcBorders>
              <w:righ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775" w:type="dxa"/>
            <w:tcBorders>
              <w:lef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3458" w:type="dxa"/>
            <w:gridSpan w:val="5"/>
            <w:tcBorders>
              <w:right w:val="single" w:color="auto" w:sz="4" w:space="0"/>
            </w:tcBorders>
            <w:noWrap w:val="0"/>
            <w:vAlign w:val="center"/>
          </w:tcPr>
          <w:p>
            <w:pPr>
              <w:spacing w:line="240" w:lineRule="exact"/>
              <w:jc w:val="center"/>
              <w:rPr>
                <w:rFonts w:hint="eastAsia" w:asciiTheme="minorEastAsia" w:hAnsiTheme="minorEastAsia" w:eastAsiaTheme="minorEastAsia" w:cstheme="minorEastAsia"/>
                <w:sz w:val="24"/>
              </w:rPr>
            </w:pPr>
          </w:p>
        </w:tc>
        <w:tc>
          <w:tcPr>
            <w:tcW w:w="1274" w:type="dxa"/>
            <w:tcBorders>
              <w:left w:val="single" w:color="auto" w:sz="4" w:space="0"/>
              <w:right w:val="single" w:color="auto" w:sz="4" w:space="0"/>
            </w:tcBorders>
            <w:noWrap w:val="0"/>
            <w:vAlign w:val="center"/>
          </w:tcPr>
          <w:p>
            <w:pPr>
              <w:spacing w:line="240" w:lineRule="exact"/>
              <w:jc w:val="center"/>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身份证号</w:t>
            </w:r>
          </w:p>
        </w:tc>
        <w:tc>
          <w:tcPr>
            <w:tcW w:w="3093" w:type="dxa"/>
            <w:gridSpan w:val="2"/>
            <w:tcBorders>
              <w:left w:val="single" w:color="auto" w:sz="4" w:space="0"/>
              <w:righ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775" w:type="dxa"/>
            <w:tcBorders>
              <w:lef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有何</w:t>
            </w:r>
          </w:p>
          <w:p>
            <w:pPr>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特长</w:t>
            </w:r>
          </w:p>
        </w:tc>
        <w:tc>
          <w:tcPr>
            <w:tcW w:w="7825" w:type="dxa"/>
            <w:gridSpan w:val="8"/>
            <w:tcBorders>
              <w:right w:val="single" w:color="auto" w:sz="8" w:space="0"/>
            </w:tcBorders>
            <w:noWrap w:val="0"/>
            <w:vAlign w:val="center"/>
          </w:tcPr>
          <w:p>
            <w:pPr>
              <w:spacing w:line="24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4" w:hRule="atLeast"/>
        </w:trPr>
        <w:tc>
          <w:tcPr>
            <w:tcW w:w="775" w:type="dxa"/>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w:t>
            </w:r>
          </w:p>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w:t>
            </w:r>
          </w:p>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简</w:t>
            </w:r>
          </w:p>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历</w:t>
            </w:r>
          </w:p>
        </w:tc>
        <w:tc>
          <w:tcPr>
            <w:tcW w:w="7825" w:type="dxa"/>
            <w:gridSpan w:val="8"/>
            <w:tcBorders>
              <w:right w:val="single" w:color="auto" w:sz="8" w:space="0"/>
            </w:tcBorders>
            <w:noWrap w:val="0"/>
            <w:vAlign w:val="center"/>
          </w:tcPr>
          <w:p>
            <w:pPr>
              <w:spacing w:line="240" w:lineRule="exact"/>
              <w:rPr>
                <w:rFonts w:hint="eastAsia" w:asciiTheme="minorEastAsia" w:hAnsiTheme="minorEastAsia" w:eastAsiaTheme="minorEastAsia" w:cstheme="minorEastAsia"/>
                <w:sz w:val="24"/>
              </w:rPr>
            </w:pPr>
          </w:p>
        </w:tc>
      </w:tr>
    </w:tbl>
    <w:p>
      <w:pPr>
        <w:spacing w:after="270" w:afterLines="50" w:line="54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pacing w:val="-12"/>
          <w:sz w:val="44"/>
          <w:szCs w:val="44"/>
        </w:rPr>
        <w:t>衡阳县纪</w:t>
      </w:r>
      <w:r>
        <w:rPr>
          <w:rFonts w:hint="eastAsia" w:ascii="方正小标宋简体" w:hAnsi="方正小标宋简体" w:eastAsia="方正小标宋简体" w:cs="方正小标宋简体"/>
          <w:spacing w:val="-12"/>
          <w:sz w:val="44"/>
          <w:szCs w:val="44"/>
          <w:lang w:eastAsia="zh-CN"/>
        </w:rPr>
        <w:t>委监委机关及派驻机构选调</w:t>
      </w:r>
      <w:r>
        <w:rPr>
          <w:rFonts w:hint="eastAsia" w:ascii="方正小标宋简体" w:hAnsi="方正小标宋简体" w:eastAsia="方正小标宋简体" w:cs="方正小标宋简体"/>
          <w:spacing w:val="-12"/>
          <w:sz w:val="44"/>
          <w:szCs w:val="44"/>
        </w:rPr>
        <w:t>工作人员报名表</w:t>
      </w:r>
    </w:p>
    <w:p>
      <w:pPr>
        <w:spacing w:line="300" w:lineRule="exact"/>
        <w:rPr>
          <w:rFonts w:hint="eastAsia" w:ascii="方正小标宋简体" w:hAnsi="方正小标宋简体" w:eastAsia="方正小标宋简体" w:cs="方正小标宋简体"/>
          <w:sz w:val="24"/>
        </w:rPr>
        <w:sectPr>
          <w:pgSz w:w="11907" w:h="16840"/>
          <w:pgMar w:top="1531" w:right="1531" w:bottom="1531" w:left="1758" w:header="851" w:footer="851" w:gutter="0"/>
          <w:pgNumType w:start="1"/>
          <w:cols w:space="720" w:num="1"/>
          <w:docGrid w:type="lines" w:linePitch="541" w:charSpace="-5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88"/>
        <w:gridCol w:w="1219"/>
        <w:gridCol w:w="1185"/>
        <w:gridCol w:w="1194"/>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440" w:type="dxa"/>
            <w:gridSpan w:val="2"/>
            <w:vMerge w:val="restart"/>
            <w:tcBorders>
              <w:top w:val="single" w:color="auto" w:sz="4" w:space="0"/>
              <w:lef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近</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年年度</w:t>
            </w:r>
          </w:p>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0"/>
                <w:sz w:val="24"/>
              </w:rPr>
              <w:t>考核情</w:t>
            </w:r>
            <w:r>
              <w:rPr>
                <w:rFonts w:hint="eastAsia" w:asciiTheme="minorEastAsia" w:hAnsiTheme="minorEastAsia" w:eastAsiaTheme="minorEastAsia" w:cstheme="minorEastAsia"/>
                <w:sz w:val="24"/>
              </w:rPr>
              <w:t>况</w:t>
            </w:r>
          </w:p>
        </w:tc>
        <w:tc>
          <w:tcPr>
            <w:tcW w:w="3598" w:type="dxa"/>
            <w:gridSpan w:val="3"/>
            <w:tcBorders>
              <w:top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201</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rPr>
              <w:t>年</w:t>
            </w:r>
          </w:p>
        </w:tc>
        <w:tc>
          <w:tcPr>
            <w:tcW w:w="3486" w:type="dxa"/>
            <w:tcBorders>
              <w:top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lang w:val="en-US" w:eastAsia="zh-CN"/>
              </w:rPr>
              <w:t>20</w:t>
            </w:r>
            <w:r>
              <w:rPr>
                <w:rFonts w:hint="eastAsia" w:asciiTheme="minorEastAsia" w:hAnsiTheme="minorEastAsia" w:eastAsiaTheme="minorEastAsia" w:cs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440" w:type="dxa"/>
            <w:gridSpan w:val="2"/>
            <w:vMerge w:val="continue"/>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p>
        </w:tc>
        <w:tc>
          <w:tcPr>
            <w:tcW w:w="3598" w:type="dxa"/>
            <w:gridSpan w:val="3"/>
            <w:noWrap w:val="0"/>
            <w:vAlign w:val="center"/>
          </w:tcPr>
          <w:p>
            <w:pPr>
              <w:spacing w:line="300" w:lineRule="exact"/>
              <w:jc w:val="center"/>
              <w:rPr>
                <w:rFonts w:hint="eastAsia" w:asciiTheme="minorEastAsia" w:hAnsiTheme="minorEastAsia" w:eastAsiaTheme="minorEastAsia" w:cstheme="minorEastAsia"/>
                <w:sz w:val="24"/>
              </w:rPr>
            </w:pPr>
          </w:p>
        </w:tc>
        <w:tc>
          <w:tcPr>
            <w:tcW w:w="3486" w:type="dxa"/>
            <w:noWrap w:val="0"/>
            <w:vAlign w:val="center"/>
          </w:tcPr>
          <w:p>
            <w:pPr>
              <w:spacing w:line="30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652" w:type="dxa"/>
            <w:vMerge w:val="restart"/>
            <w:tcBorders>
              <w:left w:val="single" w:color="auto" w:sz="8" w:space="0"/>
            </w:tcBorders>
            <w:noWrap w:val="0"/>
            <w:vAlign w:val="center"/>
          </w:tcPr>
          <w:p>
            <w:pPr>
              <w:spacing w:line="2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家庭主要成员及主要社会关系</w:t>
            </w:r>
          </w:p>
        </w:tc>
        <w:tc>
          <w:tcPr>
            <w:tcW w:w="788" w:type="dxa"/>
            <w:noWrap w:val="0"/>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称谓</w:t>
            </w:r>
          </w:p>
        </w:tc>
        <w:tc>
          <w:tcPr>
            <w:tcW w:w="1219" w:type="dxa"/>
            <w:noWrap w:val="0"/>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85" w:type="dxa"/>
            <w:noWrap w:val="0"/>
            <w:tcMar>
              <w:left w:w="0" w:type="dxa"/>
              <w:right w:w="0" w:type="dxa"/>
            </w:tcMar>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194" w:type="dxa"/>
            <w:noWrap w:val="0"/>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政治面貌</w:t>
            </w:r>
          </w:p>
        </w:tc>
        <w:tc>
          <w:tcPr>
            <w:tcW w:w="3486" w:type="dxa"/>
            <w:tcBorders>
              <w:righ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p>
        </w:tc>
        <w:tc>
          <w:tcPr>
            <w:tcW w:w="788" w:type="dxa"/>
            <w:noWrap w:val="0"/>
            <w:vAlign w:val="center"/>
          </w:tcPr>
          <w:p>
            <w:pPr>
              <w:spacing w:line="300" w:lineRule="exact"/>
              <w:jc w:val="center"/>
              <w:rPr>
                <w:rFonts w:hint="eastAsia" w:asciiTheme="minorEastAsia" w:hAnsiTheme="minorEastAsia" w:eastAsiaTheme="minorEastAsia" w:cstheme="minorEastAsia"/>
                <w:sz w:val="24"/>
              </w:rPr>
            </w:pPr>
          </w:p>
        </w:tc>
        <w:tc>
          <w:tcPr>
            <w:tcW w:w="1219" w:type="dxa"/>
            <w:noWrap w:val="0"/>
            <w:vAlign w:val="center"/>
          </w:tcPr>
          <w:p>
            <w:pPr>
              <w:spacing w:line="300" w:lineRule="exact"/>
              <w:jc w:val="center"/>
              <w:rPr>
                <w:rFonts w:hint="eastAsia" w:asciiTheme="minorEastAsia" w:hAnsiTheme="minorEastAsia" w:eastAsiaTheme="minorEastAsia" w:cstheme="minorEastAsia"/>
                <w:sz w:val="24"/>
              </w:rPr>
            </w:pPr>
          </w:p>
        </w:tc>
        <w:tc>
          <w:tcPr>
            <w:tcW w:w="1185" w:type="dxa"/>
            <w:noWrap w:val="0"/>
            <w:vAlign w:val="center"/>
          </w:tcPr>
          <w:p>
            <w:pPr>
              <w:spacing w:line="300" w:lineRule="exact"/>
              <w:jc w:val="center"/>
              <w:rPr>
                <w:rFonts w:hint="eastAsia" w:asciiTheme="minorEastAsia" w:hAnsiTheme="minorEastAsia" w:eastAsiaTheme="minorEastAsia" w:cstheme="minorEastAsia"/>
                <w:sz w:val="24"/>
              </w:rPr>
            </w:pPr>
          </w:p>
        </w:tc>
        <w:tc>
          <w:tcPr>
            <w:tcW w:w="1194" w:type="dxa"/>
            <w:noWrap w:val="0"/>
            <w:vAlign w:val="center"/>
          </w:tcPr>
          <w:p>
            <w:pPr>
              <w:spacing w:line="300" w:lineRule="exact"/>
              <w:jc w:val="center"/>
              <w:rPr>
                <w:rFonts w:hint="eastAsia" w:asciiTheme="minorEastAsia" w:hAnsiTheme="minorEastAsia" w:eastAsiaTheme="minorEastAsia" w:cstheme="minorEastAsia"/>
                <w:sz w:val="24"/>
              </w:rPr>
            </w:pPr>
          </w:p>
        </w:tc>
        <w:tc>
          <w:tcPr>
            <w:tcW w:w="3486" w:type="dxa"/>
            <w:tcBorders>
              <w:right w:val="single" w:color="auto" w:sz="8" w:space="0"/>
            </w:tcBorders>
            <w:noWrap w:val="0"/>
            <w:vAlign w:val="center"/>
          </w:tcPr>
          <w:p>
            <w:pPr>
              <w:spacing w:line="300" w:lineRule="exac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p>
        </w:tc>
        <w:tc>
          <w:tcPr>
            <w:tcW w:w="788" w:type="dxa"/>
            <w:noWrap w:val="0"/>
            <w:vAlign w:val="center"/>
          </w:tcPr>
          <w:p>
            <w:pPr>
              <w:spacing w:line="300" w:lineRule="exact"/>
              <w:jc w:val="center"/>
              <w:rPr>
                <w:rFonts w:hint="eastAsia" w:asciiTheme="minorEastAsia" w:hAnsiTheme="minorEastAsia" w:eastAsiaTheme="minorEastAsia" w:cstheme="minorEastAsia"/>
                <w:sz w:val="24"/>
              </w:rPr>
            </w:pPr>
          </w:p>
        </w:tc>
        <w:tc>
          <w:tcPr>
            <w:tcW w:w="1219" w:type="dxa"/>
            <w:noWrap w:val="0"/>
            <w:vAlign w:val="center"/>
          </w:tcPr>
          <w:p>
            <w:pPr>
              <w:spacing w:line="300" w:lineRule="exact"/>
              <w:jc w:val="center"/>
              <w:rPr>
                <w:rFonts w:hint="eastAsia" w:asciiTheme="minorEastAsia" w:hAnsiTheme="minorEastAsia" w:eastAsiaTheme="minorEastAsia" w:cstheme="minorEastAsia"/>
                <w:sz w:val="24"/>
              </w:rPr>
            </w:pPr>
          </w:p>
        </w:tc>
        <w:tc>
          <w:tcPr>
            <w:tcW w:w="1185" w:type="dxa"/>
            <w:noWrap w:val="0"/>
            <w:vAlign w:val="center"/>
          </w:tcPr>
          <w:p>
            <w:pPr>
              <w:spacing w:line="300" w:lineRule="exact"/>
              <w:jc w:val="center"/>
              <w:rPr>
                <w:rFonts w:hint="eastAsia" w:asciiTheme="minorEastAsia" w:hAnsiTheme="minorEastAsia" w:eastAsiaTheme="minorEastAsia" w:cstheme="minorEastAsia"/>
                <w:sz w:val="24"/>
              </w:rPr>
            </w:pPr>
          </w:p>
        </w:tc>
        <w:tc>
          <w:tcPr>
            <w:tcW w:w="1194" w:type="dxa"/>
            <w:noWrap w:val="0"/>
            <w:vAlign w:val="center"/>
          </w:tcPr>
          <w:p>
            <w:pPr>
              <w:spacing w:line="300" w:lineRule="exact"/>
              <w:jc w:val="center"/>
              <w:rPr>
                <w:rFonts w:hint="eastAsia" w:asciiTheme="minorEastAsia" w:hAnsiTheme="minorEastAsia" w:eastAsiaTheme="minorEastAsia" w:cstheme="minorEastAsia"/>
                <w:sz w:val="24"/>
              </w:rPr>
            </w:pPr>
          </w:p>
        </w:tc>
        <w:tc>
          <w:tcPr>
            <w:tcW w:w="3486" w:type="dxa"/>
            <w:tcBorders>
              <w:right w:val="single" w:color="auto" w:sz="8" w:space="0"/>
            </w:tcBorders>
            <w:noWrap w:val="0"/>
            <w:vAlign w:val="center"/>
          </w:tcPr>
          <w:p>
            <w:pPr>
              <w:spacing w:line="300" w:lineRule="exac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p>
        </w:tc>
        <w:tc>
          <w:tcPr>
            <w:tcW w:w="788" w:type="dxa"/>
            <w:noWrap w:val="0"/>
            <w:vAlign w:val="center"/>
          </w:tcPr>
          <w:p>
            <w:pPr>
              <w:spacing w:line="300" w:lineRule="exact"/>
              <w:jc w:val="center"/>
              <w:rPr>
                <w:rFonts w:hint="eastAsia" w:asciiTheme="minorEastAsia" w:hAnsiTheme="minorEastAsia" w:eastAsiaTheme="minorEastAsia" w:cstheme="minorEastAsia"/>
                <w:sz w:val="24"/>
              </w:rPr>
            </w:pPr>
          </w:p>
        </w:tc>
        <w:tc>
          <w:tcPr>
            <w:tcW w:w="1219" w:type="dxa"/>
            <w:noWrap w:val="0"/>
            <w:vAlign w:val="center"/>
          </w:tcPr>
          <w:p>
            <w:pPr>
              <w:spacing w:line="300" w:lineRule="exact"/>
              <w:jc w:val="center"/>
              <w:rPr>
                <w:rFonts w:hint="eastAsia" w:asciiTheme="minorEastAsia" w:hAnsiTheme="minorEastAsia" w:eastAsiaTheme="minorEastAsia" w:cstheme="minorEastAsia"/>
                <w:sz w:val="24"/>
              </w:rPr>
            </w:pPr>
          </w:p>
        </w:tc>
        <w:tc>
          <w:tcPr>
            <w:tcW w:w="1185" w:type="dxa"/>
            <w:noWrap w:val="0"/>
            <w:vAlign w:val="center"/>
          </w:tcPr>
          <w:p>
            <w:pPr>
              <w:spacing w:line="300" w:lineRule="exact"/>
              <w:jc w:val="center"/>
              <w:rPr>
                <w:rFonts w:hint="eastAsia" w:asciiTheme="minorEastAsia" w:hAnsiTheme="minorEastAsia" w:eastAsiaTheme="minorEastAsia" w:cstheme="minorEastAsia"/>
                <w:sz w:val="24"/>
              </w:rPr>
            </w:pPr>
          </w:p>
        </w:tc>
        <w:tc>
          <w:tcPr>
            <w:tcW w:w="1194" w:type="dxa"/>
            <w:noWrap w:val="0"/>
            <w:vAlign w:val="center"/>
          </w:tcPr>
          <w:p>
            <w:pPr>
              <w:spacing w:line="300" w:lineRule="exact"/>
              <w:jc w:val="center"/>
              <w:rPr>
                <w:rFonts w:hint="eastAsia" w:asciiTheme="minorEastAsia" w:hAnsiTheme="minorEastAsia" w:eastAsiaTheme="minorEastAsia" w:cstheme="minorEastAsia"/>
                <w:sz w:val="24"/>
              </w:rPr>
            </w:pPr>
          </w:p>
        </w:tc>
        <w:tc>
          <w:tcPr>
            <w:tcW w:w="3486" w:type="dxa"/>
            <w:tcBorders>
              <w:right w:val="single" w:color="auto" w:sz="8" w:space="0"/>
            </w:tcBorders>
            <w:noWrap w:val="0"/>
            <w:vAlign w:val="center"/>
          </w:tcPr>
          <w:p>
            <w:pPr>
              <w:spacing w:line="300" w:lineRule="exac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p>
        </w:tc>
        <w:tc>
          <w:tcPr>
            <w:tcW w:w="788" w:type="dxa"/>
            <w:noWrap w:val="0"/>
            <w:vAlign w:val="center"/>
          </w:tcPr>
          <w:p>
            <w:pPr>
              <w:spacing w:line="300" w:lineRule="exact"/>
              <w:jc w:val="center"/>
              <w:rPr>
                <w:rFonts w:hint="eastAsia" w:asciiTheme="minorEastAsia" w:hAnsiTheme="minorEastAsia" w:eastAsiaTheme="minorEastAsia" w:cstheme="minorEastAsia"/>
                <w:sz w:val="24"/>
              </w:rPr>
            </w:pPr>
          </w:p>
        </w:tc>
        <w:tc>
          <w:tcPr>
            <w:tcW w:w="1219" w:type="dxa"/>
            <w:noWrap w:val="0"/>
            <w:vAlign w:val="center"/>
          </w:tcPr>
          <w:p>
            <w:pPr>
              <w:spacing w:line="300" w:lineRule="exact"/>
              <w:jc w:val="center"/>
              <w:rPr>
                <w:rFonts w:hint="eastAsia" w:asciiTheme="minorEastAsia" w:hAnsiTheme="minorEastAsia" w:eastAsiaTheme="minorEastAsia" w:cstheme="minorEastAsia"/>
                <w:sz w:val="24"/>
              </w:rPr>
            </w:pPr>
          </w:p>
        </w:tc>
        <w:tc>
          <w:tcPr>
            <w:tcW w:w="1185" w:type="dxa"/>
            <w:noWrap w:val="0"/>
            <w:vAlign w:val="center"/>
          </w:tcPr>
          <w:p>
            <w:pPr>
              <w:spacing w:line="300" w:lineRule="exact"/>
              <w:jc w:val="center"/>
              <w:rPr>
                <w:rFonts w:hint="eastAsia" w:asciiTheme="minorEastAsia" w:hAnsiTheme="minorEastAsia" w:eastAsiaTheme="minorEastAsia" w:cstheme="minorEastAsia"/>
                <w:sz w:val="24"/>
              </w:rPr>
            </w:pPr>
          </w:p>
        </w:tc>
        <w:tc>
          <w:tcPr>
            <w:tcW w:w="1194" w:type="dxa"/>
            <w:noWrap w:val="0"/>
            <w:vAlign w:val="center"/>
          </w:tcPr>
          <w:p>
            <w:pPr>
              <w:spacing w:line="300" w:lineRule="exact"/>
              <w:jc w:val="center"/>
              <w:rPr>
                <w:rFonts w:hint="eastAsia" w:asciiTheme="minorEastAsia" w:hAnsiTheme="minorEastAsia" w:eastAsiaTheme="minorEastAsia" w:cstheme="minorEastAsia"/>
                <w:sz w:val="24"/>
              </w:rPr>
            </w:pPr>
          </w:p>
        </w:tc>
        <w:tc>
          <w:tcPr>
            <w:tcW w:w="3486" w:type="dxa"/>
            <w:tcBorders>
              <w:right w:val="single" w:color="auto" w:sz="8" w:space="0"/>
            </w:tcBorders>
            <w:noWrap w:val="0"/>
            <w:vAlign w:val="center"/>
          </w:tcPr>
          <w:p>
            <w:pPr>
              <w:spacing w:line="300" w:lineRule="exac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52" w:type="dxa"/>
            <w:vMerge w:val="continue"/>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 w:val="24"/>
              </w:rPr>
            </w:pPr>
          </w:p>
        </w:tc>
        <w:tc>
          <w:tcPr>
            <w:tcW w:w="788" w:type="dxa"/>
            <w:noWrap w:val="0"/>
            <w:vAlign w:val="center"/>
          </w:tcPr>
          <w:p>
            <w:pPr>
              <w:spacing w:line="300" w:lineRule="exact"/>
              <w:jc w:val="center"/>
              <w:rPr>
                <w:rFonts w:hint="eastAsia" w:asciiTheme="minorEastAsia" w:hAnsiTheme="minorEastAsia" w:eastAsiaTheme="minorEastAsia" w:cstheme="minorEastAsia"/>
                <w:sz w:val="24"/>
              </w:rPr>
            </w:pPr>
          </w:p>
        </w:tc>
        <w:tc>
          <w:tcPr>
            <w:tcW w:w="1219" w:type="dxa"/>
            <w:noWrap w:val="0"/>
            <w:vAlign w:val="center"/>
          </w:tcPr>
          <w:p>
            <w:pPr>
              <w:spacing w:line="300" w:lineRule="exact"/>
              <w:jc w:val="center"/>
              <w:rPr>
                <w:rFonts w:hint="eastAsia" w:asciiTheme="minorEastAsia" w:hAnsiTheme="minorEastAsia" w:eastAsiaTheme="minorEastAsia" w:cstheme="minorEastAsia"/>
                <w:sz w:val="24"/>
              </w:rPr>
            </w:pPr>
          </w:p>
        </w:tc>
        <w:tc>
          <w:tcPr>
            <w:tcW w:w="1185" w:type="dxa"/>
            <w:noWrap w:val="0"/>
            <w:vAlign w:val="center"/>
          </w:tcPr>
          <w:p>
            <w:pPr>
              <w:spacing w:line="300" w:lineRule="exact"/>
              <w:jc w:val="center"/>
              <w:rPr>
                <w:rFonts w:hint="eastAsia" w:asciiTheme="minorEastAsia" w:hAnsiTheme="minorEastAsia" w:eastAsiaTheme="minorEastAsia" w:cstheme="minorEastAsia"/>
                <w:sz w:val="24"/>
              </w:rPr>
            </w:pPr>
          </w:p>
        </w:tc>
        <w:tc>
          <w:tcPr>
            <w:tcW w:w="1194" w:type="dxa"/>
            <w:noWrap w:val="0"/>
            <w:vAlign w:val="center"/>
          </w:tcPr>
          <w:p>
            <w:pPr>
              <w:spacing w:line="300" w:lineRule="exact"/>
              <w:jc w:val="center"/>
              <w:rPr>
                <w:rFonts w:hint="eastAsia" w:asciiTheme="minorEastAsia" w:hAnsiTheme="minorEastAsia" w:eastAsiaTheme="minorEastAsia" w:cstheme="minorEastAsia"/>
                <w:sz w:val="24"/>
              </w:rPr>
            </w:pPr>
          </w:p>
        </w:tc>
        <w:tc>
          <w:tcPr>
            <w:tcW w:w="3486" w:type="dxa"/>
            <w:tcBorders>
              <w:right w:val="single" w:color="auto" w:sz="8" w:space="0"/>
            </w:tcBorders>
            <w:noWrap w:val="0"/>
            <w:vAlign w:val="center"/>
          </w:tcPr>
          <w:p>
            <w:pPr>
              <w:spacing w:line="300" w:lineRule="exac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652" w:type="dxa"/>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奖</w:t>
            </w:r>
          </w:p>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惩</w:t>
            </w:r>
          </w:p>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情</w:t>
            </w:r>
          </w:p>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况</w:t>
            </w:r>
          </w:p>
        </w:tc>
        <w:tc>
          <w:tcPr>
            <w:tcW w:w="7872" w:type="dxa"/>
            <w:gridSpan w:val="5"/>
            <w:tcBorders>
              <w:right w:val="single" w:color="auto" w:sz="8" w:space="0"/>
            </w:tcBorders>
            <w:noWrap w:val="0"/>
            <w:vAlign w:val="center"/>
          </w:tcPr>
          <w:p>
            <w:pPr>
              <w:tabs>
                <w:tab w:val="left" w:pos="1260"/>
              </w:tabs>
              <w:spacing w:line="460" w:lineRule="exact"/>
              <w:ind w:firstLine="420" w:firstLineChars="200"/>
              <w:rPr>
                <w:rFonts w:hint="eastAsia"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jc w:val="center"/>
        </w:trPr>
        <w:tc>
          <w:tcPr>
            <w:tcW w:w="652" w:type="dxa"/>
            <w:tcBorders>
              <w:left w:val="single" w:color="auto" w:sz="8" w:space="0"/>
            </w:tcBorders>
            <w:noWrap w:val="0"/>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诚</w:t>
            </w:r>
          </w:p>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信</w:t>
            </w:r>
          </w:p>
          <w:p>
            <w:pPr>
              <w:spacing w:line="300" w:lineRule="exact"/>
              <w:jc w:val="center"/>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承</w:t>
            </w:r>
          </w:p>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szCs w:val="21"/>
              </w:rPr>
              <w:t>诺</w:t>
            </w:r>
          </w:p>
        </w:tc>
        <w:tc>
          <w:tcPr>
            <w:tcW w:w="7872" w:type="dxa"/>
            <w:gridSpan w:val="5"/>
            <w:tcBorders>
              <w:right w:val="single" w:color="auto" w:sz="8" w:space="0"/>
            </w:tcBorders>
            <w:noWrap w:val="0"/>
            <w:vAlign w:val="center"/>
          </w:tcPr>
          <w:p>
            <w:pPr>
              <w:tabs>
                <w:tab w:val="left" w:pos="1260"/>
              </w:tabs>
              <w:spacing w:line="460" w:lineRule="exact"/>
              <w:ind w:firstLine="420" w:firstLineChars="200"/>
              <w:rPr>
                <w:rFonts w:hint="eastAsia"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kern w:val="0"/>
                <w:szCs w:val="21"/>
              </w:rPr>
              <w:t>本人对上述填写内容的真实性负责，如有弄虚作假，自愿接受取消选调资格的处理。</w:t>
            </w:r>
            <w:r>
              <w:rPr>
                <w:rFonts w:hint="eastAsia" w:asciiTheme="minorEastAsia" w:hAnsiTheme="minorEastAsia" w:eastAsiaTheme="minorEastAsia" w:cstheme="minorEastAsia"/>
                <w:szCs w:val="21"/>
              </w:rPr>
              <w:t>如本次选调成功，服从组织安排。</w:t>
            </w:r>
          </w:p>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2"/>
                <w:kern w:val="0"/>
                <w:szCs w:val="21"/>
              </w:rPr>
              <w:t xml:space="preserve">     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652" w:type="dxa"/>
            <w:tcBorders>
              <w:left w:val="single" w:color="auto" w:sz="8"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所在单位党组织推荐意见及资格审查初审意见</w:t>
            </w:r>
          </w:p>
        </w:tc>
        <w:tc>
          <w:tcPr>
            <w:tcW w:w="7872" w:type="dxa"/>
            <w:gridSpan w:val="5"/>
            <w:tcBorders>
              <w:right w:val="single" w:color="auto" w:sz="8" w:space="0"/>
            </w:tcBorders>
            <w:noWrap w:val="0"/>
            <w:vAlign w:val="center"/>
          </w:tcPr>
          <w:p>
            <w:pPr>
              <w:spacing w:line="360" w:lineRule="exact"/>
              <w:rPr>
                <w:rFonts w:hint="eastAsia" w:asciiTheme="minorEastAsia" w:hAnsiTheme="minorEastAsia" w:eastAsiaTheme="minorEastAsia" w:cstheme="minorEastAsia"/>
                <w:sz w:val="24"/>
              </w:rPr>
            </w:pPr>
          </w:p>
          <w:p>
            <w:pPr>
              <w:spacing w:line="360" w:lineRule="exact"/>
              <w:rPr>
                <w:rFonts w:hint="eastAsia" w:asciiTheme="minorEastAsia" w:hAnsiTheme="minorEastAsia" w:eastAsiaTheme="minorEastAsia" w:cstheme="minorEastAsia"/>
                <w:sz w:val="24"/>
              </w:rPr>
            </w:pPr>
          </w:p>
          <w:p>
            <w:pPr>
              <w:spacing w:line="360" w:lineRule="exact"/>
              <w:ind w:firstLine="51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pPr>
              <w:spacing w:line="360" w:lineRule="exact"/>
              <w:ind w:firstLine="51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4" w:hRule="atLeast"/>
          <w:jc w:val="center"/>
        </w:trPr>
        <w:tc>
          <w:tcPr>
            <w:tcW w:w="652" w:type="dxa"/>
            <w:tcBorders>
              <w:left w:val="single" w:color="auto" w:sz="8" w:space="0"/>
              <w:bottom w:val="single" w:color="auto" w:sz="8"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资格审查复审意见</w:t>
            </w:r>
          </w:p>
        </w:tc>
        <w:tc>
          <w:tcPr>
            <w:tcW w:w="7872" w:type="dxa"/>
            <w:gridSpan w:val="5"/>
            <w:tcBorders>
              <w:bottom w:val="single" w:color="auto" w:sz="8" w:space="0"/>
              <w:right w:val="single" w:color="auto" w:sz="8" w:space="0"/>
            </w:tcBorders>
            <w:noWrap w:val="0"/>
            <w:vAlign w:val="center"/>
          </w:tcPr>
          <w:p>
            <w:pPr>
              <w:spacing w:line="360" w:lineRule="exact"/>
              <w:rPr>
                <w:rFonts w:hint="eastAsia" w:asciiTheme="minorEastAsia" w:hAnsiTheme="minorEastAsia" w:eastAsiaTheme="minorEastAsia" w:cstheme="minorEastAsia"/>
                <w:sz w:val="24"/>
              </w:rPr>
            </w:pPr>
          </w:p>
          <w:p>
            <w:pPr>
              <w:spacing w:line="360" w:lineRule="exact"/>
              <w:rPr>
                <w:rFonts w:hint="eastAsia" w:asciiTheme="minorEastAsia" w:hAnsiTheme="minorEastAsia" w:eastAsiaTheme="minorEastAsia" w:cstheme="minorEastAsia"/>
                <w:sz w:val="24"/>
              </w:rPr>
            </w:pPr>
          </w:p>
          <w:p>
            <w:pPr>
              <w:spacing w:line="360" w:lineRule="exact"/>
              <w:ind w:firstLine="51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（盖章）</w:t>
            </w:r>
          </w:p>
          <w:p>
            <w:pPr>
              <w:spacing w:line="360" w:lineRule="exact"/>
              <w:ind w:firstLine="517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120" w:firstLineChars="1600"/>
        <w:jc w:val="both"/>
        <w:textAlignment w:val="auto"/>
        <w:rPr>
          <w:rFonts w:hint="eastAsia" w:ascii="仿宋" w:hAnsi="仿宋" w:eastAsia="仿宋" w:cs="仿宋"/>
          <w:sz w:val="32"/>
          <w:szCs w:val="32"/>
        </w:rPr>
      </w:pPr>
    </w:p>
    <w:sectPr>
      <w:headerReference r:id="rId7" w:type="default"/>
      <w:footerReference r:id="rId8" w:type="default"/>
      <w:pgSz w:w="11906" w:h="16838"/>
      <w:pgMar w:top="1440" w:right="1429" w:bottom="1383"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hint="eastAsia" w:eastAsia="楷体_GB2312"/>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7E26"/>
    <w:multiLevelType w:val="singleLevel"/>
    <w:tmpl w:val="59F97E26"/>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98"/>
    <w:rsid w:val="000016E6"/>
    <w:rsid w:val="0000759A"/>
    <w:rsid w:val="000173E7"/>
    <w:rsid w:val="00024A21"/>
    <w:rsid w:val="00033B21"/>
    <w:rsid w:val="00056A71"/>
    <w:rsid w:val="00062116"/>
    <w:rsid w:val="00067606"/>
    <w:rsid w:val="000712AD"/>
    <w:rsid w:val="000925E8"/>
    <w:rsid w:val="000D6585"/>
    <w:rsid w:val="00102335"/>
    <w:rsid w:val="0010304A"/>
    <w:rsid w:val="00106469"/>
    <w:rsid w:val="00124A7C"/>
    <w:rsid w:val="00125C05"/>
    <w:rsid w:val="00127427"/>
    <w:rsid w:val="0014175E"/>
    <w:rsid w:val="001612B3"/>
    <w:rsid w:val="00167C89"/>
    <w:rsid w:val="00174FC4"/>
    <w:rsid w:val="0018251E"/>
    <w:rsid w:val="001925DD"/>
    <w:rsid w:val="001952E3"/>
    <w:rsid w:val="001B7A08"/>
    <w:rsid w:val="001D68F1"/>
    <w:rsid w:val="001E0CEF"/>
    <w:rsid w:val="001E5416"/>
    <w:rsid w:val="00205D9C"/>
    <w:rsid w:val="0022157D"/>
    <w:rsid w:val="002231B6"/>
    <w:rsid w:val="00223B8D"/>
    <w:rsid w:val="00234A17"/>
    <w:rsid w:val="00246C57"/>
    <w:rsid w:val="00257763"/>
    <w:rsid w:val="00263AA4"/>
    <w:rsid w:val="00270D2C"/>
    <w:rsid w:val="0027183A"/>
    <w:rsid w:val="00276F62"/>
    <w:rsid w:val="0028464E"/>
    <w:rsid w:val="00296273"/>
    <w:rsid w:val="00296E33"/>
    <w:rsid w:val="002A121C"/>
    <w:rsid w:val="002D4D60"/>
    <w:rsid w:val="002F564B"/>
    <w:rsid w:val="0031209E"/>
    <w:rsid w:val="00316273"/>
    <w:rsid w:val="00325552"/>
    <w:rsid w:val="00340C5E"/>
    <w:rsid w:val="003441A2"/>
    <w:rsid w:val="00357F49"/>
    <w:rsid w:val="0037016A"/>
    <w:rsid w:val="003808AD"/>
    <w:rsid w:val="00381F54"/>
    <w:rsid w:val="00391CDA"/>
    <w:rsid w:val="003B78B5"/>
    <w:rsid w:val="003D03E9"/>
    <w:rsid w:val="003D1555"/>
    <w:rsid w:val="003D32DB"/>
    <w:rsid w:val="003D4B66"/>
    <w:rsid w:val="003F4429"/>
    <w:rsid w:val="003F5B81"/>
    <w:rsid w:val="0040261E"/>
    <w:rsid w:val="00413214"/>
    <w:rsid w:val="004304EF"/>
    <w:rsid w:val="00442795"/>
    <w:rsid w:val="00452A24"/>
    <w:rsid w:val="004540A1"/>
    <w:rsid w:val="00454959"/>
    <w:rsid w:val="00460E73"/>
    <w:rsid w:val="00461F48"/>
    <w:rsid w:val="00465ECF"/>
    <w:rsid w:val="00491E07"/>
    <w:rsid w:val="00494C48"/>
    <w:rsid w:val="004A0C91"/>
    <w:rsid w:val="004B59B3"/>
    <w:rsid w:val="004C49D2"/>
    <w:rsid w:val="004D61E6"/>
    <w:rsid w:val="00531948"/>
    <w:rsid w:val="00532C17"/>
    <w:rsid w:val="00564600"/>
    <w:rsid w:val="005809C5"/>
    <w:rsid w:val="00583F98"/>
    <w:rsid w:val="00592755"/>
    <w:rsid w:val="005B1223"/>
    <w:rsid w:val="005B41DF"/>
    <w:rsid w:val="005B5CE9"/>
    <w:rsid w:val="005C4533"/>
    <w:rsid w:val="005F5048"/>
    <w:rsid w:val="00602B77"/>
    <w:rsid w:val="00633FDB"/>
    <w:rsid w:val="006431D6"/>
    <w:rsid w:val="006439B4"/>
    <w:rsid w:val="006539CA"/>
    <w:rsid w:val="006872F4"/>
    <w:rsid w:val="00690A1F"/>
    <w:rsid w:val="006F76E3"/>
    <w:rsid w:val="00704F0F"/>
    <w:rsid w:val="00711474"/>
    <w:rsid w:val="00725CFF"/>
    <w:rsid w:val="00737496"/>
    <w:rsid w:val="00742BC5"/>
    <w:rsid w:val="00744A53"/>
    <w:rsid w:val="00747DDA"/>
    <w:rsid w:val="00763901"/>
    <w:rsid w:val="00785405"/>
    <w:rsid w:val="00787F65"/>
    <w:rsid w:val="00792E32"/>
    <w:rsid w:val="00797B6C"/>
    <w:rsid w:val="007B6205"/>
    <w:rsid w:val="007C56A3"/>
    <w:rsid w:val="007D5729"/>
    <w:rsid w:val="007F6506"/>
    <w:rsid w:val="007F7DE7"/>
    <w:rsid w:val="00812F4C"/>
    <w:rsid w:val="0081347C"/>
    <w:rsid w:val="008721B7"/>
    <w:rsid w:val="00877A1C"/>
    <w:rsid w:val="008817E2"/>
    <w:rsid w:val="008831DB"/>
    <w:rsid w:val="008C18D7"/>
    <w:rsid w:val="008C62C4"/>
    <w:rsid w:val="008C7E60"/>
    <w:rsid w:val="008D4C7A"/>
    <w:rsid w:val="00911C1C"/>
    <w:rsid w:val="00920422"/>
    <w:rsid w:val="00930232"/>
    <w:rsid w:val="009517B6"/>
    <w:rsid w:val="00956995"/>
    <w:rsid w:val="00957BE1"/>
    <w:rsid w:val="00962C7E"/>
    <w:rsid w:val="0097388E"/>
    <w:rsid w:val="00980149"/>
    <w:rsid w:val="009B5D18"/>
    <w:rsid w:val="00A0691D"/>
    <w:rsid w:val="00A24654"/>
    <w:rsid w:val="00A4156F"/>
    <w:rsid w:val="00A45BC1"/>
    <w:rsid w:val="00A74006"/>
    <w:rsid w:val="00A9087F"/>
    <w:rsid w:val="00AA0B7C"/>
    <w:rsid w:val="00AB6946"/>
    <w:rsid w:val="00AD1B2C"/>
    <w:rsid w:val="00B10EF5"/>
    <w:rsid w:val="00B22F08"/>
    <w:rsid w:val="00B2494D"/>
    <w:rsid w:val="00B2548B"/>
    <w:rsid w:val="00B440DD"/>
    <w:rsid w:val="00B447FB"/>
    <w:rsid w:val="00B47868"/>
    <w:rsid w:val="00B543AB"/>
    <w:rsid w:val="00B67F65"/>
    <w:rsid w:val="00B74DF8"/>
    <w:rsid w:val="00B93026"/>
    <w:rsid w:val="00B95615"/>
    <w:rsid w:val="00B973D6"/>
    <w:rsid w:val="00BB45A6"/>
    <w:rsid w:val="00BC5390"/>
    <w:rsid w:val="00BC57CA"/>
    <w:rsid w:val="00BD5545"/>
    <w:rsid w:val="00BD5A60"/>
    <w:rsid w:val="00BE2CA6"/>
    <w:rsid w:val="00BE43C4"/>
    <w:rsid w:val="00BF05BB"/>
    <w:rsid w:val="00BF6709"/>
    <w:rsid w:val="00C30DB5"/>
    <w:rsid w:val="00C314BF"/>
    <w:rsid w:val="00C5096A"/>
    <w:rsid w:val="00C611AD"/>
    <w:rsid w:val="00C92E3A"/>
    <w:rsid w:val="00C93FA0"/>
    <w:rsid w:val="00C948E3"/>
    <w:rsid w:val="00CA6CEB"/>
    <w:rsid w:val="00CB7909"/>
    <w:rsid w:val="00CC2FCD"/>
    <w:rsid w:val="00CD23E9"/>
    <w:rsid w:val="00CD6FA8"/>
    <w:rsid w:val="00CE26DD"/>
    <w:rsid w:val="00CE5A76"/>
    <w:rsid w:val="00CF5BAD"/>
    <w:rsid w:val="00CF5F95"/>
    <w:rsid w:val="00D057D6"/>
    <w:rsid w:val="00D259A6"/>
    <w:rsid w:val="00D4275E"/>
    <w:rsid w:val="00D46F21"/>
    <w:rsid w:val="00D64ED4"/>
    <w:rsid w:val="00D73E83"/>
    <w:rsid w:val="00D86C32"/>
    <w:rsid w:val="00D91918"/>
    <w:rsid w:val="00D956A6"/>
    <w:rsid w:val="00DA1964"/>
    <w:rsid w:val="00DA41A3"/>
    <w:rsid w:val="00DA691E"/>
    <w:rsid w:val="00DC7E48"/>
    <w:rsid w:val="00E06BE6"/>
    <w:rsid w:val="00E177FC"/>
    <w:rsid w:val="00E4704D"/>
    <w:rsid w:val="00E75A01"/>
    <w:rsid w:val="00E80C1B"/>
    <w:rsid w:val="00E8578B"/>
    <w:rsid w:val="00E9205B"/>
    <w:rsid w:val="00E97603"/>
    <w:rsid w:val="00EC3407"/>
    <w:rsid w:val="00EC5163"/>
    <w:rsid w:val="00EC6192"/>
    <w:rsid w:val="00EF18A5"/>
    <w:rsid w:val="00EF542E"/>
    <w:rsid w:val="00F02EB0"/>
    <w:rsid w:val="00F0652C"/>
    <w:rsid w:val="00F06F26"/>
    <w:rsid w:val="00F2088A"/>
    <w:rsid w:val="00F25B5B"/>
    <w:rsid w:val="00F3062A"/>
    <w:rsid w:val="00F603CA"/>
    <w:rsid w:val="00F62F14"/>
    <w:rsid w:val="00F806A0"/>
    <w:rsid w:val="00F819FF"/>
    <w:rsid w:val="00F92E6D"/>
    <w:rsid w:val="00F94F33"/>
    <w:rsid w:val="00FA02CB"/>
    <w:rsid w:val="00FC21C1"/>
    <w:rsid w:val="00FC53E7"/>
    <w:rsid w:val="00FC583D"/>
    <w:rsid w:val="00FD4B14"/>
    <w:rsid w:val="00FE63FB"/>
    <w:rsid w:val="00FF7C4E"/>
    <w:rsid w:val="016A3095"/>
    <w:rsid w:val="02464250"/>
    <w:rsid w:val="03544766"/>
    <w:rsid w:val="03620B75"/>
    <w:rsid w:val="038E6DB6"/>
    <w:rsid w:val="04B544AF"/>
    <w:rsid w:val="06067F83"/>
    <w:rsid w:val="068F4FB5"/>
    <w:rsid w:val="06FB7CCB"/>
    <w:rsid w:val="08E4763E"/>
    <w:rsid w:val="096F6840"/>
    <w:rsid w:val="0A80109F"/>
    <w:rsid w:val="0B0F17A4"/>
    <w:rsid w:val="0C0F4FE8"/>
    <w:rsid w:val="0D527C95"/>
    <w:rsid w:val="0D8E1547"/>
    <w:rsid w:val="0DDB6017"/>
    <w:rsid w:val="0DF23278"/>
    <w:rsid w:val="112E3330"/>
    <w:rsid w:val="13390B1E"/>
    <w:rsid w:val="13B55A72"/>
    <w:rsid w:val="16D26613"/>
    <w:rsid w:val="1975450F"/>
    <w:rsid w:val="1A1A3650"/>
    <w:rsid w:val="1A633722"/>
    <w:rsid w:val="1B01273E"/>
    <w:rsid w:val="1B870D6E"/>
    <w:rsid w:val="1C4508C4"/>
    <w:rsid w:val="1CAA3115"/>
    <w:rsid w:val="1D855605"/>
    <w:rsid w:val="1DE2732E"/>
    <w:rsid w:val="1E385977"/>
    <w:rsid w:val="1ECD3467"/>
    <w:rsid w:val="212F7A16"/>
    <w:rsid w:val="226E043D"/>
    <w:rsid w:val="23A72D2F"/>
    <w:rsid w:val="23CB1E0A"/>
    <w:rsid w:val="250D7C87"/>
    <w:rsid w:val="28317BB4"/>
    <w:rsid w:val="292029C4"/>
    <w:rsid w:val="29495243"/>
    <w:rsid w:val="2A0C0FFD"/>
    <w:rsid w:val="2A0F1640"/>
    <w:rsid w:val="2ACA74C5"/>
    <w:rsid w:val="2BC45668"/>
    <w:rsid w:val="2BE97D57"/>
    <w:rsid w:val="2C2C2332"/>
    <w:rsid w:val="2CF03752"/>
    <w:rsid w:val="2D6931D8"/>
    <w:rsid w:val="2FAF351C"/>
    <w:rsid w:val="2FE6664C"/>
    <w:rsid w:val="3068186E"/>
    <w:rsid w:val="31570178"/>
    <w:rsid w:val="31906383"/>
    <w:rsid w:val="32E332EB"/>
    <w:rsid w:val="34455A57"/>
    <w:rsid w:val="353F5E66"/>
    <w:rsid w:val="35477430"/>
    <w:rsid w:val="35B94663"/>
    <w:rsid w:val="35D9602C"/>
    <w:rsid w:val="372A7C22"/>
    <w:rsid w:val="38B13C4F"/>
    <w:rsid w:val="38DA6F66"/>
    <w:rsid w:val="396C104C"/>
    <w:rsid w:val="39A41697"/>
    <w:rsid w:val="39B80103"/>
    <w:rsid w:val="3A567076"/>
    <w:rsid w:val="3AAF64A1"/>
    <w:rsid w:val="3AD170A1"/>
    <w:rsid w:val="3C856881"/>
    <w:rsid w:val="3E0127A5"/>
    <w:rsid w:val="3EB6637D"/>
    <w:rsid w:val="41DD0357"/>
    <w:rsid w:val="42663312"/>
    <w:rsid w:val="45E73DF8"/>
    <w:rsid w:val="47A87FC7"/>
    <w:rsid w:val="485221DD"/>
    <w:rsid w:val="497804C6"/>
    <w:rsid w:val="499C250A"/>
    <w:rsid w:val="49D4531B"/>
    <w:rsid w:val="4A0E65A5"/>
    <w:rsid w:val="4A136497"/>
    <w:rsid w:val="4A4C0DE3"/>
    <w:rsid w:val="4C1B7EC4"/>
    <w:rsid w:val="4CF71A6C"/>
    <w:rsid w:val="4D3B36CA"/>
    <w:rsid w:val="4D51397D"/>
    <w:rsid w:val="4E6E674E"/>
    <w:rsid w:val="4ED118E4"/>
    <w:rsid w:val="4F501BC2"/>
    <w:rsid w:val="50BE6A85"/>
    <w:rsid w:val="52E0225B"/>
    <w:rsid w:val="54A01116"/>
    <w:rsid w:val="54C12851"/>
    <w:rsid w:val="564927B1"/>
    <w:rsid w:val="56D63F2C"/>
    <w:rsid w:val="575438C6"/>
    <w:rsid w:val="57CA2386"/>
    <w:rsid w:val="57E1099D"/>
    <w:rsid w:val="5A4160AE"/>
    <w:rsid w:val="5AED7B51"/>
    <w:rsid w:val="5B1E02B4"/>
    <w:rsid w:val="5BFC0779"/>
    <w:rsid w:val="5C274855"/>
    <w:rsid w:val="5E357501"/>
    <w:rsid w:val="5E8D571B"/>
    <w:rsid w:val="5EBE246D"/>
    <w:rsid w:val="5ECF1119"/>
    <w:rsid w:val="60663BF0"/>
    <w:rsid w:val="60E24479"/>
    <w:rsid w:val="61464D1A"/>
    <w:rsid w:val="61F1424B"/>
    <w:rsid w:val="61F95A99"/>
    <w:rsid w:val="62ED36C0"/>
    <w:rsid w:val="637471E5"/>
    <w:rsid w:val="646C1609"/>
    <w:rsid w:val="65976851"/>
    <w:rsid w:val="65E7662A"/>
    <w:rsid w:val="669C511F"/>
    <w:rsid w:val="66AF319A"/>
    <w:rsid w:val="6792252E"/>
    <w:rsid w:val="67FC7E80"/>
    <w:rsid w:val="68E456A3"/>
    <w:rsid w:val="6922384D"/>
    <w:rsid w:val="6C143D90"/>
    <w:rsid w:val="6E8C2301"/>
    <w:rsid w:val="6E9D36AF"/>
    <w:rsid w:val="6EA87584"/>
    <w:rsid w:val="6EFA3C4C"/>
    <w:rsid w:val="6FEC13CE"/>
    <w:rsid w:val="701060F8"/>
    <w:rsid w:val="706A74E2"/>
    <w:rsid w:val="71243E45"/>
    <w:rsid w:val="712D19D0"/>
    <w:rsid w:val="71A42D71"/>
    <w:rsid w:val="71DA0884"/>
    <w:rsid w:val="725A0DFD"/>
    <w:rsid w:val="72F238CF"/>
    <w:rsid w:val="73B55771"/>
    <w:rsid w:val="73E83523"/>
    <w:rsid w:val="74D851EF"/>
    <w:rsid w:val="76412FA0"/>
    <w:rsid w:val="770F63D1"/>
    <w:rsid w:val="7A830495"/>
    <w:rsid w:val="7B172DBA"/>
    <w:rsid w:val="7C71604D"/>
    <w:rsid w:val="7CE73E37"/>
    <w:rsid w:val="7D302EE7"/>
    <w:rsid w:val="7DF15406"/>
    <w:rsid w:val="7E1864A2"/>
    <w:rsid w:val="7F201E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Balloon Text Char"/>
    <w:basedOn w:val="7"/>
    <w:link w:val="3"/>
    <w:semiHidden/>
    <w:qFormat/>
    <w:locked/>
    <w:uiPriority w:val="99"/>
    <w:rPr>
      <w:rFonts w:cs="Times New Roman"/>
      <w:sz w:val="2"/>
      <w:szCs w:val="2"/>
    </w:rPr>
  </w:style>
  <w:style w:type="character" w:customStyle="1" w:styleId="10">
    <w:name w:val="Footer Char"/>
    <w:basedOn w:val="7"/>
    <w:link w:val="4"/>
    <w:semiHidden/>
    <w:qFormat/>
    <w:locked/>
    <w:uiPriority w:val="99"/>
    <w:rPr>
      <w:rFonts w:cs="Times New Roman"/>
      <w:sz w:val="18"/>
      <w:szCs w:val="18"/>
    </w:rPr>
  </w:style>
  <w:style w:type="character" w:customStyle="1" w:styleId="11">
    <w:name w:val="Header Char"/>
    <w:basedOn w:val="7"/>
    <w:link w:val="5"/>
    <w:semiHidden/>
    <w:qFormat/>
    <w:locked/>
    <w:uiPriority w:val="99"/>
    <w:rPr>
      <w:rFonts w:cs="Times New Roman"/>
      <w:sz w:val="18"/>
      <w:szCs w:val="18"/>
    </w:rPr>
  </w:style>
  <w:style w:type="character" w:customStyle="1" w:styleId="12">
    <w:name w:val="Date Char"/>
    <w:basedOn w:val="7"/>
    <w:link w:val="2"/>
    <w:semiHidden/>
    <w:qFormat/>
    <w:locked/>
    <w:uiPriority w:val="99"/>
    <w:rPr>
      <w:rFonts w:cs="Calibri"/>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262</Words>
  <Characters>1494</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2017-09-13T11:02:00Z</dcterms:created>
  <dc:creator>微软用户</dc:creator>
  <cp:lastModifiedBy>Administrator</cp:lastModifiedBy>
  <cp:lastPrinted>2021-02-25T01:02:18Z</cp:lastPrinted>
  <dcterms:modified xsi:type="dcterms:W3CDTF">2021-02-25T01:05:29Z</dcterms:modified>
  <dc:title>中共衡阳县委组织部公开选调工作人员</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341225390_cloud</vt:lpwstr>
  </property>
</Properties>
</file>