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20" w:lineRule="atLeast"/>
        <w:ind w:left="3235" w:leftChars="855" w:hanging="1440" w:hangingChars="400"/>
        <w:jc w:val="both"/>
        <w:rPr>
          <w:rFonts w:ascii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0"/>
          <w:szCs w:val="30"/>
        </w:rPr>
        <w:t>年度）</w:t>
      </w:r>
    </w:p>
    <w:p>
      <w:pPr>
        <w:ind w:left="-420" w:leftChars="-200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填报单位（盖章）：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衡阳市国有土地上房屋征收事务中心</w:t>
      </w:r>
      <w:r>
        <w:rPr>
          <w:rFonts w:hint="eastAsia" w:ascii="宋体" w:hAnsi="宋体" w:cs="宋体"/>
          <w:kern w:val="0"/>
          <w:sz w:val="20"/>
          <w:szCs w:val="20"/>
        </w:rPr>
        <w:tab/>
      </w:r>
      <w:r>
        <w:rPr>
          <w:rFonts w:hint="eastAsia" w:ascii="宋体" w:hAnsi="宋体" w:cs="宋体"/>
          <w:kern w:val="0"/>
          <w:sz w:val="20"/>
          <w:szCs w:val="20"/>
        </w:rPr>
        <w:t xml:space="preserve">  </w:t>
      </w:r>
      <w:r>
        <w:rPr>
          <w:rFonts w:hint="eastAsia" w:ascii="宋体" w:hAnsi="宋体" w:cs="宋体"/>
          <w:kern w:val="0"/>
          <w:sz w:val="20"/>
          <w:szCs w:val="20"/>
        </w:rPr>
        <w:tab/>
      </w:r>
      <w:r>
        <w:rPr>
          <w:rFonts w:hint="eastAsia" w:ascii="宋体" w:hAnsi="宋体" w:cs="宋体"/>
          <w:kern w:val="0"/>
          <w:sz w:val="20"/>
          <w:szCs w:val="20"/>
        </w:rPr>
        <w:t xml:space="preserve"> 单位负责人（签名）：</w:t>
      </w:r>
    </w:p>
    <w:tbl>
      <w:tblPr>
        <w:tblStyle w:val="6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75"/>
        <w:gridCol w:w="271"/>
        <w:gridCol w:w="1409"/>
        <w:gridCol w:w="1257"/>
        <w:gridCol w:w="1928"/>
        <w:gridCol w:w="132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衡阳市国有土地上房屋征收事务中心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年度预算申请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206.90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4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206.90</w:t>
            </w:r>
          </w:p>
          <w:p>
            <w:pPr>
              <w:widowControl/>
              <w:ind w:firstLine="600" w:firstLineChars="30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政府性基金拨款：</w:t>
            </w:r>
          </w:p>
          <w:p>
            <w:pPr>
              <w:widowControl/>
              <w:ind w:firstLine="600" w:firstLineChars="30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纳入专户管理的非税收入拨款：</w:t>
            </w:r>
          </w:p>
          <w:p>
            <w:pPr>
              <w:widowControl/>
              <w:ind w:firstLine="600" w:firstLineChars="30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4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206.90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为市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中心城区国有土地上房屋征收和补偿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 w:bidi="ar"/>
              </w:rPr>
              <w:t>提供服务。房屋征收与补偿法律法规政策宣传、中心城区国有土地上房屋征收与补偿年度计划和方案的初核、房屋征收实物量审核、房屋征收与补偿资金预算协助编制及未登记建筑认定；协调处理房屋征收与补偿安置争议和遗留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2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4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总额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房屋征收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中心城区国有土地上房屋征收工作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206.90万元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206.90万元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206.90万元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206.90万元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720" w:hanging="600" w:hanging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通过预算执行，保障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市国有土地上房屋征收事务中心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在职职工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12人，退休职工16人的正常办公生活秩序。</w:t>
            </w:r>
          </w:p>
          <w:p>
            <w:pPr>
              <w:widowControl/>
              <w:spacing w:line="240" w:lineRule="auto"/>
              <w:ind w:left="480" w:hanging="400" w:hanging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通过开展中心城区国有土地上房屋征收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eastAsia="zh-CN"/>
              </w:rPr>
              <w:t>改善居民居住环境，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促进我市建设事业发展。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工作完成率</w:t>
            </w:r>
          </w:p>
        </w:tc>
        <w:tc>
          <w:tcPr>
            <w:tcW w:w="43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100%完成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上级下达的征收工作任务。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工作质量</w:t>
            </w:r>
          </w:p>
        </w:tc>
        <w:tc>
          <w:tcPr>
            <w:tcW w:w="435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依法依规，保质保量完成上级下达征收任务。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执行时限</w:t>
            </w:r>
          </w:p>
        </w:tc>
        <w:tc>
          <w:tcPr>
            <w:tcW w:w="435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按时完成上级年度下达征收任务。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成本控制</w:t>
            </w:r>
          </w:p>
        </w:tc>
        <w:tc>
          <w:tcPr>
            <w:tcW w:w="43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总成本控制在2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06.90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万元内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处理争议和遗留问题</w:t>
            </w:r>
          </w:p>
        </w:tc>
        <w:tc>
          <w:tcPr>
            <w:tcW w:w="43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通过开展中心城区国有土地上房屋征收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促进我市建设事业发展。</w:t>
            </w:r>
          </w:p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2、通过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 w:bidi="ar"/>
              </w:rPr>
              <w:t>协调处理房屋征收与补偿安置争议和遗留问题，保障群众合法权益，维护社会稳定。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改善居民居住环境</w:t>
            </w:r>
          </w:p>
        </w:tc>
        <w:tc>
          <w:tcPr>
            <w:tcW w:w="435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通过开展中心城区国有土地上房屋征收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eastAsia="zh-CN"/>
              </w:rPr>
              <w:t>改善居民居住环境。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持续改善人居环境</w:t>
            </w:r>
          </w:p>
        </w:tc>
        <w:tc>
          <w:tcPr>
            <w:tcW w:w="435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通过开展中心城区国有土地上房屋征收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持续改善我市人居环境，促进城市建设的发展。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eastAsia="zh-CN"/>
              </w:rPr>
              <w:t>年度考核目标为良好，社会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公众或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95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%。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财政部门 审核意见</w:t>
            </w:r>
          </w:p>
        </w:tc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</w:pPr>
      <w:r>
        <w:rPr>
          <w:rFonts w:hint="eastAsia" w:ascii="宋体" w:hAnsi="宋体" w:cs="宋体"/>
          <w:kern w:val="0"/>
          <w:sz w:val="20"/>
          <w:szCs w:val="20"/>
        </w:rPr>
        <w:t>填表人（签名）：          联系电话：             填表日期：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2020</w:t>
      </w:r>
      <w:r>
        <w:rPr>
          <w:rFonts w:hint="eastAsia" w:ascii="宋体" w:hAnsi="宋体" w:cs="宋体"/>
          <w:kern w:val="0"/>
          <w:sz w:val="20"/>
          <w:szCs w:val="20"/>
        </w:rPr>
        <w:t xml:space="preserve"> 年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cs="宋体"/>
          <w:kern w:val="0"/>
          <w:sz w:val="20"/>
          <w:szCs w:val="20"/>
        </w:rPr>
        <w:t xml:space="preserve"> 月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20</w:t>
      </w:r>
      <w:r>
        <w:rPr>
          <w:rFonts w:hint="eastAsia" w:ascii="宋体" w:hAnsi="宋体" w:cs="宋体"/>
          <w:kern w:val="0"/>
          <w:sz w:val="20"/>
          <w:szCs w:val="20"/>
        </w:rPr>
        <w:t xml:space="preserve"> 日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440" w:right="1644" w:bottom="1440" w:left="1797" w:header="720" w:footer="1077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5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B0042"/>
    <w:rsid w:val="006F73B6"/>
    <w:rsid w:val="3DBB1996"/>
    <w:rsid w:val="4279378A"/>
    <w:rsid w:val="45DB0042"/>
    <w:rsid w:val="496C6D74"/>
    <w:rsid w:val="662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2021-02-25T02:48:00Z</dcterms:created>
  <dc:creator>Administrator</dc:creator>
  <cp:lastModifiedBy>Administrator</cp:lastModifiedBy>
  <cp:lastPrinted>2021-02-25T08:39:00Z</cp:lastPrinted>
  <dcterms:modified xsi:type="dcterms:W3CDTF">2021-02-25T08:44:06Z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