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8B" w:rsidRDefault="00242192" w:rsidP="00D14954">
      <w:pPr>
        <w:spacing w:beforeLines="50" w:line="20" w:lineRule="atLeast"/>
        <w:jc w:val="center"/>
        <w:rPr>
          <w:rFonts w:ascii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0"/>
          <w:szCs w:val="30"/>
        </w:rPr>
        <w:t>（</w:t>
      </w:r>
      <w:r>
        <w:rPr>
          <w:rFonts w:ascii="宋体" w:hAnsi="宋体" w:cs="宋体"/>
          <w:kern w:val="0"/>
          <w:sz w:val="30"/>
          <w:szCs w:val="30"/>
        </w:rPr>
        <w:t>2021</w:t>
      </w:r>
      <w:r>
        <w:rPr>
          <w:rFonts w:ascii="宋体" w:hAnsi="宋体" w:cs="宋体" w:hint="eastAsia"/>
          <w:kern w:val="0"/>
          <w:sz w:val="30"/>
          <w:szCs w:val="30"/>
        </w:rPr>
        <w:t>年度）</w:t>
      </w:r>
    </w:p>
    <w:p w:rsidR="0014368B" w:rsidRDefault="00242192">
      <w:pPr>
        <w:ind w:leftChars="-200" w:left="-42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填报单位（盖章）：衡阳市华新实验中学                          单位负责人（签名）：文瑛</w:t>
      </w:r>
    </w:p>
    <w:tbl>
      <w:tblPr>
        <w:tblpPr w:leftFromText="180" w:rightFromText="180" w:vertAnchor="text" w:horzAnchor="page" w:tblpX="1242" w:tblpY="36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1275"/>
        <w:gridCol w:w="547"/>
        <w:gridCol w:w="1081"/>
        <w:gridCol w:w="1849"/>
        <w:gridCol w:w="90"/>
        <w:gridCol w:w="1090"/>
        <w:gridCol w:w="1275"/>
        <w:gridCol w:w="1363"/>
      </w:tblGrid>
      <w:tr w:rsidR="0014368B">
        <w:trPr>
          <w:trHeight w:val="5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衡阳市华新实验中学</w:t>
            </w:r>
          </w:p>
        </w:tc>
      </w:tr>
      <w:tr w:rsidR="0014368B">
        <w:trPr>
          <w:trHeight w:val="36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年度预算申请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资金总额：</w:t>
            </w:r>
            <w:r w:rsidR="00441746">
              <w:rPr>
                <w:rFonts w:ascii="宋体" w:hAnsi="宋体" w:cs="宋体" w:hint="eastAsia"/>
                <w:kern w:val="0"/>
                <w:sz w:val="20"/>
                <w:szCs w:val="20"/>
              </w:rPr>
              <w:t>2506.58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14368B">
        <w:trPr>
          <w:trHeight w:val="3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按收入性质分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按支出性质分</w:t>
            </w:r>
          </w:p>
        </w:tc>
      </w:tr>
      <w:tr w:rsidR="0014368B">
        <w:trPr>
          <w:trHeight w:val="1283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其中：公共财政拨款：</w:t>
            </w:r>
            <w:r w:rsidR="00441746">
              <w:rPr>
                <w:rFonts w:ascii="宋体" w:hAnsi="宋体" w:cs="宋体" w:hint="eastAsia"/>
                <w:kern w:val="0"/>
                <w:sz w:val="20"/>
                <w:szCs w:val="20"/>
              </w:rPr>
              <w:t>2296.58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  <w:p w:rsidR="0014368B" w:rsidRDefault="00242192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政府性基金拨款：</w:t>
            </w:r>
          </w:p>
          <w:p w:rsidR="0014368B" w:rsidRDefault="00242192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纳入专户管理的非税收入拨款：</w:t>
            </w:r>
            <w:r w:rsidR="00441746">
              <w:rPr>
                <w:rFonts w:ascii="宋体" w:hAnsi="宋体" w:cs="宋体" w:hint="eastAsia"/>
                <w:kern w:val="0"/>
                <w:sz w:val="20"/>
                <w:szCs w:val="20"/>
              </w:rPr>
              <w:t>210万元</w:t>
            </w:r>
          </w:p>
          <w:p w:rsidR="0014368B" w:rsidRDefault="00242192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其他资金：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其中：基本支出：</w:t>
            </w:r>
            <w:r w:rsidR="00441746">
              <w:rPr>
                <w:rFonts w:ascii="宋体" w:hAnsi="宋体" w:cs="宋体" w:hint="eastAsia"/>
                <w:kern w:val="0"/>
                <w:sz w:val="20"/>
                <w:szCs w:val="20"/>
              </w:rPr>
              <w:t>2506.58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  <w:p w:rsidR="0014368B" w:rsidRDefault="00242192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项目支出：</w:t>
            </w:r>
          </w:p>
        </w:tc>
      </w:tr>
      <w:tr w:rsidR="0014368B">
        <w:trPr>
          <w:trHeight w:val="67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部门职能职责概述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．贯彻执行《</w:t>
            </w:r>
            <w:r w:rsidR="00D14954">
              <w:rPr>
                <w:rFonts w:hint="eastAsia"/>
                <w:sz w:val="20"/>
                <w:szCs w:val="20"/>
              </w:rPr>
              <w:t>中华人民共和国</w:t>
            </w:r>
            <w:r>
              <w:rPr>
                <w:rFonts w:hint="eastAsia"/>
                <w:sz w:val="20"/>
                <w:szCs w:val="20"/>
              </w:rPr>
              <w:t>教育法》、《</w:t>
            </w:r>
            <w:r w:rsidR="00D14954">
              <w:rPr>
                <w:rFonts w:hint="eastAsia"/>
                <w:sz w:val="20"/>
                <w:szCs w:val="20"/>
              </w:rPr>
              <w:t>中华人民共和国</w:t>
            </w:r>
            <w:r>
              <w:rPr>
                <w:rFonts w:hint="eastAsia"/>
                <w:sz w:val="20"/>
                <w:szCs w:val="20"/>
              </w:rPr>
              <w:t>教师法》和有关法规政策</w:t>
            </w:r>
          </w:p>
          <w:p w:rsidR="0014368B" w:rsidRDefault="0024219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．承担在校学生的文化科学知识、思想品德、体育、美育及劳动技能教育</w:t>
            </w:r>
          </w:p>
          <w:p w:rsidR="0014368B" w:rsidRDefault="0024219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．负责学校教师的政治思想教育和业务培训</w:t>
            </w:r>
          </w:p>
          <w:p w:rsidR="0014368B" w:rsidRDefault="0024219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．负责在校师生的安全保卫及后勤服务</w:t>
            </w:r>
          </w:p>
          <w:p w:rsidR="0014368B" w:rsidRDefault="0024219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．完成市教育局交办的其他工作</w:t>
            </w:r>
          </w:p>
        </w:tc>
      </w:tr>
      <w:tr w:rsidR="0014368B">
        <w:trPr>
          <w:trHeight w:val="23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年度主要任务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任务名称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预算金额（万元）</w:t>
            </w:r>
          </w:p>
        </w:tc>
      </w:tr>
      <w:tr w:rsidR="0014368B">
        <w:trPr>
          <w:trHeight w:val="19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其他资金</w:t>
            </w:r>
          </w:p>
        </w:tc>
      </w:tr>
      <w:tr w:rsidR="0014368B">
        <w:trPr>
          <w:trHeight w:val="289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1.工资福利支出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人员工资、养老保险、医疗保险、住房公积金、绩效考核奖、综治奖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1794.61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1754.61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14368B">
        <w:trPr>
          <w:trHeight w:val="275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2.商品和服务支出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公用经费</w:t>
            </w:r>
            <w:r w:rsidR="00B928D1">
              <w:rPr>
                <w:rFonts w:ascii="宋体" w:hAnsi="宋体" w:cs="宋体" w:hint="eastAsia"/>
                <w:kern w:val="0"/>
                <w:sz w:val="20"/>
                <w:szCs w:val="20"/>
              </w:rPr>
              <w:t>、党建经费、工会经费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536.46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366.46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</w:tr>
      <w:tr w:rsidR="0014368B">
        <w:trPr>
          <w:trHeight w:val="22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3.对个人和家庭补助支出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遗属生活补助、退休绩效考核奖、退休综治奖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175.51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368B">
        <w:trPr>
          <w:trHeight w:val="26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2506.58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2296.58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</w:tr>
      <w:tr w:rsidR="0014368B">
        <w:trPr>
          <w:trHeight w:val="10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保障本校在职人员</w:t>
            </w:r>
            <w:r w:rsidR="006875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人、在校生</w:t>
            </w:r>
            <w:r w:rsidR="006875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2387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人等的正常办公及生活秩序。</w:t>
            </w:r>
          </w:p>
          <w:p w:rsidR="0014368B" w:rsidRDefault="00242192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管好用好国家的教育资金，改善和优化办学条件。</w:t>
            </w:r>
          </w:p>
          <w:p w:rsidR="0014368B" w:rsidRDefault="00242192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：争取学校绩效考核教育系统先进单位。</w:t>
            </w:r>
          </w:p>
          <w:p w:rsidR="0014368B" w:rsidRDefault="00242192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：学校中考教育教学再上一个台阶。</w:t>
            </w:r>
          </w:p>
          <w:p w:rsidR="0014368B" w:rsidRDefault="00242192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6875C0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：师生积极参加各类比赛并获奖，</w:t>
            </w:r>
            <w:r w:rsidR="00F72897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争取</w:t>
            </w:r>
            <w:r w:rsidR="006875C0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前三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名。</w:t>
            </w:r>
          </w:p>
          <w:p w:rsidR="0014368B" w:rsidRDefault="00242192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：教师积极参加各类培训，培训人数占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40%</w:t>
            </w:r>
            <w:r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以上。</w:t>
            </w:r>
          </w:p>
          <w:p w:rsidR="0014368B" w:rsidRDefault="002421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目标7：创建文明校园，提升学校整体形象。</w:t>
            </w:r>
          </w:p>
          <w:p w:rsidR="0014368B" w:rsidRDefault="00242192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目标8：执行党和国家的教育方针政策，努力提高教育教学质量，办人民满意的教育。</w:t>
            </w:r>
          </w:p>
        </w:tc>
      </w:tr>
      <w:tr w:rsidR="0014368B">
        <w:trPr>
          <w:trHeight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部门整体支出</w:t>
            </w:r>
          </w:p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招生计划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6875C0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</w:t>
            </w:r>
            <w:r w:rsidR="00242192">
              <w:rPr>
                <w:rFonts w:ascii="宋体" w:hAnsi="宋体" w:cs="宋体" w:hint="eastAsia"/>
                <w:kern w:val="0"/>
                <w:sz w:val="20"/>
                <w:szCs w:val="20"/>
              </w:rPr>
              <w:t>人。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师资力量及培训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师资力量达到</w:t>
            </w:r>
            <w:r w:rsidR="00B928D1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人；培训人数占40%。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教学服务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保障</w:t>
            </w:r>
            <w:r w:rsidR="006875C0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名在职人员及</w:t>
            </w:r>
            <w:r w:rsidR="006875C0">
              <w:rPr>
                <w:rFonts w:ascii="宋体" w:hAnsi="宋体" w:cs="宋体" w:hint="eastAsia"/>
                <w:kern w:val="0"/>
                <w:sz w:val="20"/>
                <w:szCs w:val="20"/>
              </w:rPr>
              <w:t>2387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名在校生正常办公和生活要求。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贫困寄宿学生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保障</w:t>
            </w:r>
            <w:r w:rsidR="00441746">
              <w:rPr>
                <w:rFonts w:ascii="宋体" w:hAnsi="宋体" w:cs="宋体" w:hint="eastAsia"/>
                <w:kern w:val="0"/>
                <w:sz w:val="20"/>
                <w:szCs w:val="20"/>
              </w:rPr>
              <w:t>622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名贫困学生顺利完成学习。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退休人员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保障84名退休人员福利待遇。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6875C0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力争中考排名达到市直第一</w:t>
            </w:r>
            <w:r w:rsidR="00242192">
              <w:rPr>
                <w:rFonts w:ascii="宋体" w:hAnsi="宋体" w:cs="宋体" w:hint="eastAsia"/>
                <w:kern w:val="0"/>
                <w:sz w:val="20"/>
                <w:szCs w:val="20"/>
              </w:rPr>
              <w:t>；毕业生合格率达到100%；中考上线率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="00242192">
              <w:rPr>
                <w:rFonts w:ascii="宋体" w:hAnsi="宋体" w:cs="宋体" w:hint="eastAsia"/>
                <w:kern w:val="0"/>
                <w:sz w:val="20"/>
                <w:szCs w:val="20"/>
              </w:rPr>
              <w:t>0%以上；理化生、信息考查合格率100%。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人员经费及公用经费预算控制率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人员工资按月发放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贫困学生生活补助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遗属人员生活补助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教学工作管理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分春秋两季按时完成教育教学任务，顺利完成中考，完成各项任务指标。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贫困住宿学生生活补助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625元/期/生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全年预算</w:t>
            </w:r>
            <w:r w:rsidR="00441746">
              <w:rPr>
                <w:rFonts w:ascii="宋体" w:hAnsi="宋体" w:cs="宋体" w:hint="eastAsia"/>
                <w:kern w:val="0"/>
                <w:sz w:val="20"/>
                <w:szCs w:val="20"/>
              </w:rPr>
              <w:t>2506.58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万元，全部用于保障教育教学；合理控制预算，保证各项支出在预算范围之内。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非税收入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6875C0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  <w:r w:rsidR="00242192">
              <w:rPr>
                <w:rFonts w:ascii="宋体" w:hAnsi="宋体" w:cs="宋体" w:hint="eastAsia"/>
                <w:kern w:val="0"/>
                <w:sz w:val="20"/>
                <w:szCs w:val="20"/>
              </w:rPr>
              <w:t>万元。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完成初中学历教育，收支平衡。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毕业生合格率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把教育教学放在首位，力争使本校教育教学让学生满意、让家长满意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激励教师工作积极性，促进教师专业成长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深入推进教学改革，用心打造适合本校学生的有效课堂。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创建和谐的教育环境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绿化覆盖率达65%以上，加强学生的环保意识，优化校园生态环境。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体现政策导向，激发教师队伍活力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提高人才培养质量，全力打造学校育人品牌。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加大教学教改力度，让教师接受新的教学理念和教学方法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确保教师参加各级各类培训、交流和学习。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片区范围内生源稳定，学生表现良好，为社会培养合格公民。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spacing w:line="280" w:lineRule="exact"/>
              <w:ind w:right="1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学生、家长及社会满意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  <w:r w:rsidR="00242192">
              <w:rPr>
                <w:rFonts w:ascii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14368B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ind w:right="1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8B" w:rsidRDefault="00242192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提升教师业务能力，全身心投入教育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441746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  <w:r w:rsidR="00242192">
              <w:rPr>
                <w:rFonts w:ascii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14368B">
        <w:trPr>
          <w:trHeight w:val="1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24219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财政部门 审核意见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B" w:rsidRDefault="0014368B">
            <w:pPr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4368B" w:rsidRDefault="0014368B">
            <w:pPr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4368B" w:rsidRDefault="00242192">
            <w:pPr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审核部门（签章）         年     月     日</w:t>
            </w:r>
          </w:p>
        </w:tc>
      </w:tr>
    </w:tbl>
    <w:p w:rsidR="0014368B" w:rsidRDefault="00242192">
      <w:pPr>
        <w:tabs>
          <w:tab w:val="left" w:pos="1875"/>
        </w:tabs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0"/>
          <w:szCs w:val="20"/>
        </w:rPr>
        <w:t>填表人（签名）：谭长菊  联系电话：13875754936    填表日期：2021年 2月23</w:t>
      </w:r>
      <w:bookmarkStart w:id="0" w:name="_GoBack"/>
      <w:bookmarkEnd w:id="0"/>
      <w:r>
        <w:rPr>
          <w:rFonts w:ascii="宋体" w:hAnsi="宋体" w:cs="宋体" w:hint="eastAsia"/>
          <w:kern w:val="0"/>
          <w:sz w:val="20"/>
          <w:szCs w:val="20"/>
        </w:rPr>
        <w:t xml:space="preserve">日 </w:t>
      </w:r>
    </w:p>
    <w:p w:rsidR="0014368B" w:rsidRPr="00242192" w:rsidRDefault="0014368B"/>
    <w:sectPr w:rsidR="0014368B" w:rsidRPr="00242192" w:rsidSect="00143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A8" w:rsidRDefault="00EF21A8" w:rsidP="00242192">
      <w:r>
        <w:separator/>
      </w:r>
    </w:p>
  </w:endnote>
  <w:endnote w:type="continuationSeparator" w:id="0">
    <w:p w:rsidR="00EF21A8" w:rsidRDefault="00EF21A8" w:rsidP="002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超粗黑简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A8" w:rsidRDefault="00EF21A8" w:rsidP="00242192">
      <w:r>
        <w:separator/>
      </w:r>
    </w:p>
  </w:footnote>
  <w:footnote w:type="continuationSeparator" w:id="0">
    <w:p w:rsidR="00EF21A8" w:rsidRDefault="00EF21A8" w:rsidP="00242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22E"/>
    <w:rsid w:val="00081AD9"/>
    <w:rsid w:val="000E0EF2"/>
    <w:rsid w:val="0014368B"/>
    <w:rsid w:val="00242192"/>
    <w:rsid w:val="003B0CE3"/>
    <w:rsid w:val="00441746"/>
    <w:rsid w:val="00673321"/>
    <w:rsid w:val="006875C0"/>
    <w:rsid w:val="006C69F2"/>
    <w:rsid w:val="008A05DA"/>
    <w:rsid w:val="00A24AE5"/>
    <w:rsid w:val="00B928D1"/>
    <w:rsid w:val="00D14954"/>
    <w:rsid w:val="00E07E9B"/>
    <w:rsid w:val="00E74A40"/>
    <w:rsid w:val="00EA722E"/>
    <w:rsid w:val="00EF21A8"/>
    <w:rsid w:val="00F72897"/>
    <w:rsid w:val="600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19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1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9</cp:revision>
  <dcterms:created xsi:type="dcterms:W3CDTF">2021-02-20T07:47:00Z</dcterms:created>
  <dcterms:modified xsi:type="dcterms:W3CDTF">2024-04-26T05:06:00Z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