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48" w:rsidRDefault="00957527">
      <w:pPr>
        <w:adjustRightInd w:val="0"/>
        <w:snapToGrid w:val="0"/>
        <w:spacing w:line="56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:rsidR="00360D48" w:rsidRDefault="00360D48">
      <w:pPr>
        <w:pStyle w:val="a0"/>
      </w:pPr>
    </w:p>
    <w:p w:rsidR="00360D48" w:rsidRDefault="00957527">
      <w:pPr>
        <w:adjustRightInd w:val="0"/>
        <w:snapToGrid w:val="0"/>
        <w:spacing w:line="560" w:lineRule="exact"/>
        <w:jc w:val="center"/>
        <w:rPr>
          <w:rFonts w:eastAsia="方正小标宋简体"/>
          <w:b/>
          <w:bCs/>
          <w:color w:val="000000"/>
          <w:sz w:val="44"/>
          <w:szCs w:val="44"/>
        </w:rPr>
      </w:pPr>
      <w:r>
        <w:rPr>
          <w:rFonts w:eastAsia="方正小标宋简体"/>
          <w:b/>
          <w:bCs/>
          <w:color w:val="000000"/>
          <w:sz w:val="44"/>
          <w:szCs w:val="44"/>
        </w:rPr>
        <w:t>2021</w:t>
      </w:r>
      <w:r>
        <w:rPr>
          <w:rFonts w:eastAsia="方正小标宋简体" w:hint="eastAsia"/>
          <w:b/>
          <w:bCs/>
          <w:color w:val="000000"/>
          <w:sz w:val="44"/>
          <w:szCs w:val="44"/>
        </w:rPr>
        <w:t>年度衡阳市科技创新计划项目申报指南</w:t>
      </w:r>
    </w:p>
    <w:p w:rsidR="00360D48" w:rsidRDefault="00360D48">
      <w:pPr>
        <w:pStyle w:val="a0"/>
      </w:pPr>
    </w:p>
    <w:p w:rsidR="00360D48" w:rsidRDefault="00957527">
      <w:pPr>
        <w:adjustRightInd w:val="0"/>
        <w:snapToGrid w:val="0"/>
        <w:spacing w:line="560" w:lineRule="exact"/>
        <w:ind w:left="606"/>
        <w:outlineLvl w:val="0"/>
        <w:rPr>
          <w:rFonts w:eastAsia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黑体" w:hint="eastAsia"/>
          <w:color w:val="000000"/>
          <w:kern w:val="0"/>
          <w:sz w:val="32"/>
          <w:szCs w:val="32"/>
          <w:shd w:val="clear" w:color="auto" w:fill="FFFFFF"/>
        </w:rPr>
        <w:t>一、</w:t>
      </w:r>
      <w:r>
        <w:rPr>
          <w:rFonts w:ascii="黑体" w:eastAsia="黑体" w:hAnsi="黑体" w:hint="eastAsia"/>
          <w:kern w:val="0"/>
          <w:sz w:val="32"/>
          <w:szCs w:val="32"/>
          <w:shd w:val="clear" w:color="auto" w:fill="FFFFFF"/>
        </w:rPr>
        <w:t>科技创新重大项目</w:t>
      </w:r>
    </w:p>
    <w:p w:rsidR="00360D48" w:rsidRDefault="00957527">
      <w:pPr>
        <w:widowControl/>
        <w:spacing w:line="560" w:lineRule="exact"/>
        <w:ind w:firstLine="48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支持方向：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电子元件、集成电路、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5G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通信与物联网、人工智能、信息技术、新材料、核技术、智能制造、生物医药、绿色智慧能源、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钢管精深加工、军民融合、有色金属、新品种选育等领域技术攻关</w:t>
      </w:r>
      <w:r>
        <w:rPr>
          <w:rFonts w:eastAsia="仿宋_GB2312" w:hint="eastAsia"/>
          <w:color w:val="000000"/>
          <w:sz w:val="32"/>
          <w:szCs w:val="32"/>
        </w:rPr>
        <w:t>及省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100</w:t>
      </w:r>
      <w:r>
        <w:rPr>
          <w:rFonts w:eastAsia="仿宋_GB2312" w:hint="eastAsia"/>
          <w:color w:val="000000"/>
          <w:sz w:val="32"/>
          <w:szCs w:val="32"/>
        </w:rPr>
        <w:t>个科技创新攻关项目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关联项目。</w:t>
      </w:r>
    </w:p>
    <w:p w:rsidR="00360D48" w:rsidRDefault="00957527">
      <w:pPr>
        <w:adjustRightInd w:val="0"/>
        <w:snapToGrid w:val="0"/>
        <w:spacing w:line="560" w:lineRule="exact"/>
        <w:ind w:left="606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  <w:shd w:val="clear" w:color="auto" w:fill="FFFFFF"/>
        </w:rPr>
        <w:t>二、技术研发计划</w:t>
      </w:r>
    </w:p>
    <w:p w:rsidR="00360D48" w:rsidRDefault="00957527">
      <w:pPr>
        <w:adjustRightInd w:val="0"/>
        <w:snapToGrid w:val="0"/>
        <w:spacing w:line="560" w:lineRule="exact"/>
        <w:ind w:firstLine="606"/>
        <w:outlineLvl w:val="0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支持方向：</w:t>
      </w:r>
    </w:p>
    <w:p w:rsidR="00360D48" w:rsidRDefault="00957527">
      <w:pPr>
        <w:adjustRightInd w:val="0"/>
        <w:snapToGrid w:val="0"/>
        <w:spacing w:line="560" w:lineRule="exact"/>
        <w:ind w:firstLine="606"/>
        <w:outlineLvl w:val="0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工业：电子信息、先进装备制造、有色金属冶炼、核技术应用、新能源汽车、纺织服装、眼镜、陶瓷、盐卤化工、新材料；</w:t>
      </w:r>
    </w:p>
    <w:p w:rsidR="00360D48" w:rsidRDefault="00957527">
      <w:pPr>
        <w:adjustRightInd w:val="0"/>
        <w:snapToGrid w:val="0"/>
        <w:spacing w:line="560" w:lineRule="exact"/>
        <w:ind w:firstLine="606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农业：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两茶两黄一花一果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、现代种业、畜禽水产、农产品精深加工与安全、数字农业农村新技术新产品新模式及推广应用、乡村振兴、</w:t>
      </w:r>
      <w:r>
        <w:rPr>
          <w:rFonts w:eastAsia="仿宋_GB2312" w:hint="eastAsia"/>
          <w:color w:val="000000"/>
          <w:sz w:val="32"/>
          <w:szCs w:val="32"/>
        </w:rPr>
        <w:t>动植物病虫害防控、智慧农业</w:t>
      </w:r>
      <w:r>
        <w:rPr>
          <w:rFonts w:eastAsia="仿宋_GB2312" w:hint="eastAsia"/>
          <w:sz w:val="32"/>
          <w:szCs w:val="32"/>
        </w:rPr>
        <w:t>等。</w:t>
      </w:r>
    </w:p>
    <w:p w:rsidR="00360D48" w:rsidRDefault="00957527">
      <w:pPr>
        <w:adjustRightInd w:val="0"/>
        <w:snapToGrid w:val="0"/>
        <w:spacing w:line="560" w:lineRule="exact"/>
        <w:ind w:firstLine="606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社会发展：</w:t>
      </w:r>
      <w:r>
        <w:rPr>
          <w:rFonts w:eastAsia="仿宋_GB2312" w:hint="eastAsia"/>
          <w:sz w:val="32"/>
          <w:szCs w:val="32"/>
        </w:rPr>
        <w:t>疫情防控、生物医药、节能环保、</w:t>
      </w:r>
      <w:r>
        <w:rPr>
          <w:rFonts w:eastAsia="仿宋" w:hint="eastAsia"/>
          <w:sz w:val="32"/>
          <w:szCs w:val="32"/>
        </w:rPr>
        <w:t>防</w:t>
      </w:r>
      <w:r>
        <w:rPr>
          <w:rFonts w:eastAsia="仿宋_GB2312" w:hint="eastAsia"/>
          <w:sz w:val="32"/>
          <w:szCs w:val="32"/>
        </w:rPr>
        <w:t>震</w:t>
      </w:r>
      <w:r>
        <w:rPr>
          <w:rFonts w:eastAsia="仿宋" w:hint="eastAsia"/>
          <w:sz w:val="32"/>
          <w:szCs w:val="32"/>
        </w:rPr>
        <w:t>救灾、水污染与重金属污染</w:t>
      </w:r>
      <w:r>
        <w:rPr>
          <w:rFonts w:eastAsia="仿宋_GB2312" w:hint="eastAsia"/>
          <w:sz w:val="32"/>
          <w:szCs w:val="32"/>
        </w:rPr>
        <w:t>治理、节水技术推广、禁毒与艾滋病防治、消防与食品安全、</w:t>
      </w:r>
      <w:r>
        <w:rPr>
          <w:rFonts w:eastAsia="仿宋" w:hint="eastAsia"/>
          <w:sz w:val="32"/>
          <w:szCs w:val="32"/>
        </w:rPr>
        <w:t>智慧垃圾分类和资源化利用、</w:t>
      </w:r>
      <w:r>
        <w:rPr>
          <w:rFonts w:eastAsia="仿宋_GB2312" w:hint="eastAsia"/>
          <w:sz w:val="32"/>
          <w:szCs w:val="32"/>
        </w:rPr>
        <w:t>全域旅游等领域技术攻关和成果转化示范。</w:t>
      </w:r>
      <w:r>
        <w:rPr>
          <w:rFonts w:eastAsia="仿宋_GB2312"/>
          <w:sz w:val="32"/>
          <w:szCs w:val="32"/>
        </w:rPr>
        <w:t xml:space="preserve"> </w:t>
      </w:r>
    </w:p>
    <w:p w:rsidR="00360D48" w:rsidRDefault="0095752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国际与区域科技合作：须联合至少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家国外（或港澳台地区等）合作单位，且合作单位了解国际知识产权归属和利益分配机制，并具备组织项目实施的相应能力，</w:t>
      </w:r>
      <w:r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对“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引进来”的项目，引进技术须处于国际先进水平或填补国内空白，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技术</w:t>
      </w:r>
      <w:r>
        <w:rPr>
          <w:rFonts w:ascii="仿宋_GB2312" w:eastAsia="仿宋_GB2312" w:hint="eastAsia"/>
          <w:sz w:val="32"/>
        </w:rPr>
        <w:t>成熟度高、市</w:t>
      </w:r>
      <w:r>
        <w:rPr>
          <w:rFonts w:ascii="仿宋_GB2312" w:eastAsia="仿宋_GB2312" w:hint="eastAsia"/>
          <w:sz w:val="32"/>
        </w:rPr>
        <w:lastRenderedPageBreak/>
        <w:t>场前景良好；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对“走出去”的项目，须能够促进我国技术在海</w:t>
      </w:r>
      <w:r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外转移转化或有利于开展产能合作</w:t>
      </w: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进行</w:t>
      </w:r>
      <w:r>
        <w:rPr>
          <w:rFonts w:ascii="仿宋_GB2312" w:eastAsia="仿宋_GB2312" w:hint="eastAsia"/>
          <w:sz w:val="32"/>
        </w:rPr>
        <w:t>示范推广和当地适应性研究，以及建立联合研究中心和研发基地。</w:t>
      </w:r>
    </w:p>
    <w:p w:rsidR="00360D48" w:rsidRDefault="00957527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eastAsia="黑体" w:hint="eastAsia"/>
          <w:color w:val="000000"/>
          <w:sz w:val="32"/>
          <w:szCs w:val="32"/>
        </w:rPr>
        <w:t>三、</w:t>
      </w:r>
      <w:r>
        <w:rPr>
          <w:rFonts w:ascii="黑体" w:eastAsia="黑体" w:hAnsi="黑体" w:hint="eastAsia"/>
          <w:kern w:val="0"/>
          <w:sz w:val="32"/>
          <w:szCs w:val="32"/>
          <w:shd w:val="clear" w:color="auto" w:fill="FFFFFF"/>
        </w:rPr>
        <w:t>科技成果转化计划</w:t>
      </w:r>
      <w:r>
        <w:rPr>
          <w:rFonts w:ascii="黑体" w:eastAsia="黑体" w:hAnsi="黑体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       </w:t>
      </w:r>
    </w:p>
    <w:p w:rsidR="00360D48" w:rsidRDefault="00957527">
      <w:pPr>
        <w:adjustRightInd w:val="0"/>
        <w:snapToGrid w:val="0"/>
        <w:spacing w:line="560" w:lineRule="exact"/>
        <w:ind w:firstLine="606"/>
        <w:outlineLvl w:val="0"/>
        <w:rPr>
          <w:rFonts w:ascii="仿宋_GB2312"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支持方向：已验收的省级</w:t>
      </w:r>
      <w:r>
        <w:rPr>
          <w:rFonts w:eastAsia="仿宋_GB2312" w:hint="eastAsia"/>
          <w:color w:val="000000"/>
          <w:sz w:val="32"/>
          <w:szCs w:val="32"/>
        </w:rPr>
        <w:t>（含）</w:t>
      </w:r>
      <w:r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以上科技重点研发项目、获得省级</w:t>
      </w:r>
      <w:r>
        <w:rPr>
          <w:rFonts w:eastAsia="仿宋_GB2312" w:hint="eastAsia"/>
          <w:color w:val="000000"/>
          <w:sz w:val="32"/>
          <w:szCs w:val="32"/>
        </w:rPr>
        <w:t>（含）</w:t>
      </w:r>
      <w:r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以上科技奖励项目、拥有发明专利的项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目、经审定的新品种以及高校、科研院所的研究成果在衡转化落地的</w:t>
      </w:r>
      <w:r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项目（需提供相关证明材料）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支持</w:t>
      </w:r>
      <w:r>
        <w:rPr>
          <w:rFonts w:ascii="仿宋_GB2312" w:eastAsia="仿宋_GB2312"/>
          <w:kern w:val="0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年科技成果对接会上成功签约的</w:t>
      </w:r>
      <w:r>
        <w:rPr>
          <w:rFonts w:ascii="仿宋_GB2312" w:eastAsia="仿宋_GB2312"/>
          <w:kern w:val="0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个项目，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每项支持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5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万元。该资助项目无需再参加申报评审，且不影响当年度申报其他科技计划项目。</w:t>
      </w:r>
    </w:p>
    <w:p w:rsidR="00360D48" w:rsidRDefault="00957527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kern w:val="0"/>
          <w:sz w:val="32"/>
          <w:szCs w:val="32"/>
          <w:shd w:val="clear" w:color="auto" w:fill="FFFFFF"/>
        </w:rPr>
        <w:t>四、基础（应用）研究计划</w:t>
      </w:r>
    </w:p>
    <w:p w:rsidR="00360D48" w:rsidRDefault="00957527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color w:val="FF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支持方向：依托重点实验室、重点学科等</w:t>
      </w:r>
      <w:r>
        <w:rPr>
          <w:rFonts w:eastAsia="仿宋" w:hint="eastAsia"/>
          <w:sz w:val="32"/>
          <w:szCs w:val="32"/>
        </w:rPr>
        <w:t>省级以上研发平台，</w:t>
      </w:r>
      <w:r>
        <w:rPr>
          <w:rFonts w:eastAsia="仿宋" w:hint="eastAsia"/>
          <w:color w:val="000000"/>
          <w:sz w:val="32"/>
          <w:szCs w:val="32"/>
        </w:rPr>
        <w:t>围绕我市优势特色产业发展，开展基础研究和基础应用研究。每个重点实验室或重点学科限报</w:t>
      </w:r>
      <w:r>
        <w:rPr>
          <w:rFonts w:eastAsia="仿宋"/>
          <w:color w:val="000000"/>
          <w:sz w:val="32"/>
          <w:szCs w:val="32"/>
        </w:rPr>
        <w:t>1</w:t>
      </w:r>
      <w:r>
        <w:rPr>
          <w:rFonts w:eastAsia="仿宋" w:hint="eastAsia"/>
          <w:color w:val="000000"/>
          <w:sz w:val="32"/>
          <w:szCs w:val="32"/>
        </w:rPr>
        <w:t>项，</w:t>
      </w:r>
      <w:r>
        <w:rPr>
          <w:rFonts w:eastAsia="仿宋" w:hint="eastAsia"/>
          <w:sz w:val="32"/>
          <w:szCs w:val="32"/>
        </w:rPr>
        <w:t>申报时须上传相关平台证书（平台批复文件）以及重点实验室负责人或学科带头人推荐函。</w:t>
      </w:r>
    </w:p>
    <w:p w:rsidR="00360D48" w:rsidRDefault="00957527">
      <w:pPr>
        <w:adjustRightInd w:val="0"/>
        <w:snapToGrid w:val="0"/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五、产学研专项</w:t>
      </w:r>
    </w:p>
    <w:p w:rsidR="00360D48" w:rsidRDefault="00957527">
      <w:pPr>
        <w:adjustRightInd w:val="0"/>
        <w:snapToGrid w:val="0"/>
        <w:spacing w:line="560" w:lineRule="exact"/>
        <w:ind w:firstLineChars="150" w:firstLine="48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支持企业与高校、科研院所以联合攻关、委托开发、合作转化、技术转让等方式进行产学研合作，合作双方须签订技术合同，并在全国技术合同认定登记系统中进行登记，且合同交易金额不低于合同总金额</w:t>
      </w:r>
      <w:r>
        <w:rPr>
          <w:rFonts w:eastAsia="仿宋"/>
          <w:color w:val="000000"/>
          <w:kern w:val="0"/>
          <w:sz w:val="32"/>
          <w:szCs w:val="32"/>
        </w:rPr>
        <w:t>20%</w:t>
      </w:r>
      <w:r>
        <w:rPr>
          <w:rFonts w:eastAsia="仿宋" w:hint="eastAsia"/>
          <w:color w:val="000000"/>
          <w:kern w:val="0"/>
          <w:sz w:val="32"/>
          <w:szCs w:val="32"/>
        </w:rPr>
        <w:t>。</w:t>
      </w:r>
      <w:r>
        <w:rPr>
          <w:rFonts w:eastAsia="仿宋" w:hint="eastAsia"/>
          <w:kern w:val="0"/>
          <w:sz w:val="32"/>
          <w:szCs w:val="32"/>
        </w:rPr>
        <w:t>合同金额</w:t>
      </w:r>
      <w:r>
        <w:rPr>
          <w:rFonts w:eastAsia="仿宋"/>
          <w:kern w:val="0"/>
          <w:sz w:val="32"/>
          <w:szCs w:val="32"/>
        </w:rPr>
        <w:t>50</w:t>
      </w:r>
      <w:r>
        <w:rPr>
          <w:rFonts w:eastAsia="仿宋" w:hint="eastAsia"/>
          <w:kern w:val="0"/>
          <w:sz w:val="32"/>
          <w:szCs w:val="32"/>
        </w:rPr>
        <w:t>万元以上的企业，可牵头申报产学研重点项目。</w:t>
      </w:r>
    </w:p>
    <w:p w:rsidR="00360D48" w:rsidRDefault="00957527">
      <w:pPr>
        <w:pStyle w:val="a0"/>
        <w:spacing w:line="560" w:lineRule="exact"/>
        <w:rPr>
          <w:rFonts w:ascii="黑体" w:eastAsia="黑体" w:hAnsi="黑体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color w:val="FF0000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黑体" w:hint="eastAsia"/>
          <w:color w:val="000000"/>
          <w:kern w:val="0"/>
          <w:sz w:val="32"/>
          <w:szCs w:val="32"/>
          <w:shd w:val="clear" w:color="auto" w:fill="FFFFFF"/>
        </w:rPr>
        <w:t>六、</w:t>
      </w:r>
      <w:r>
        <w:rPr>
          <w:rFonts w:ascii="黑体" w:eastAsia="黑体" w:hAnsi="黑体" w:hint="eastAsia"/>
          <w:kern w:val="0"/>
          <w:sz w:val="32"/>
          <w:szCs w:val="32"/>
          <w:shd w:val="clear" w:color="auto" w:fill="FFFFFF"/>
        </w:rPr>
        <w:t>科技创新平台计划</w:t>
      </w:r>
    </w:p>
    <w:p w:rsidR="00360D48" w:rsidRDefault="0095752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市级重点实验室</w:t>
      </w:r>
      <w:r>
        <w:rPr>
          <w:rFonts w:eastAsia="仿宋_GB2312"/>
          <w:sz w:val="32"/>
          <w:szCs w:val="32"/>
        </w:rPr>
        <w:t xml:space="preserve">   </w:t>
      </w:r>
    </w:p>
    <w:p w:rsidR="00360D48" w:rsidRDefault="0095752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支持方向：围绕高端装备制造、新一代信息技术、新材料技术、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核技术应用、</w:t>
      </w:r>
      <w:r>
        <w:rPr>
          <w:rFonts w:eastAsia="仿宋_GB2312" w:hint="eastAsia"/>
          <w:sz w:val="32"/>
          <w:szCs w:val="32"/>
        </w:rPr>
        <w:t>医疗健康、现代农业、社会民生、新能源与节能环保等领域申报。</w:t>
      </w:r>
    </w:p>
    <w:p w:rsidR="00360D48" w:rsidRDefault="0095752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组建条件：</w:t>
      </w: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依托高等院校、科研机构等进行组建；</w:t>
      </w: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具有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人以上的固定科研人员，专业、年龄结构合理；</w:t>
      </w: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实验室主任必须为在职在岗的固定人员，具有高级专业技术职称，在本领域内有较高的学术声誉，有较强的创新精神和管理协调能力，年龄不超过</w:t>
      </w:r>
      <w:r>
        <w:rPr>
          <w:rFonts w:eastAsia="仿宋_GB2312"/>
          <w:sz w:val="32"/>
          <w:szCs w:val="32"/>
        </w:rPr>
        <w:t>55</w:t>
      </w:r>
      <w:r>
        <w:rPr>
          <w:rFonts w:eastAsia="仿宋_GB2312" w:hint="eastAsia"/>
          <w:sz w:val="32"/>
          <w:szCs w:val="32"/>
        </w:rPr>
        <w:t>岁；</w:t>
      </w:r>
      <w:r>
        <w:rPr>
          <w:rFonts w:eastAsia="仿宋_GB2312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具有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个特色鲜明和在本市处于领先地位的研究领域，每个研究领域内的学术带头人不少于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人；</w:t>
      </w:r>
      <w:r>
        <w:rPr>
          <w:rFonts w:eastAsia="仿宋_GB2312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实验室的场地面积</w:t>
      </w:r>
      <w:r>
        <w:rPr>
          <w:rFonts w:eastAsia="仿宋_GB2312"/>
          <w:sz w:val="32"/>
          <w:szCs w:val="32"/>
        </w:rPr>
        <w:t xml:space="preserve">300 </w:t>
      </w:r>
      <w:r>
        <w:rPr>
          <w:rFonts w:eastAsia="仿宋_GB2312" w:hint="eastAsia"/>
          <w:sz w:val="32"/>
          <w:szCs w:val="32"/>
        </w:rPr>
        <w:t>平方米以上，科研仪器总价值（原值）在</w:t>
      </w:r>
      <w:r>
        <w:rPr>
          <w:rFonts w:eastAsia="仿宋_GB2312"/>
          <w:sz w:val="32"/>
          <w:szCs w:val="32"/>
        </w:rPr>
        <w:t>300</w:t>
      </w:r>
      <w:r>
        <w:rPr>
          <w:rFonts w:eastAsia="仿宋_GB2312" w:hint="eastAsia"/>
          <w:sz w:val="32"/>
          <w:szCs w:val="32"/>
        </w:rPr>
        <w:t>万元以上；</w:t>
      </w:r>
      <w:r>
        <w:rPr>
          <w:rFonts w:eastAsia="仿宋_GB2312"/>
          <w:sz w:val="32"/>
          <w:szCs w:val="32"/>
        </w:rPr>
        <w:t>6.</w:t>
      </w:r>
      <w:r>
        <w:rPr>
          <w:rFonts w:eastAsia="仿宋_GB2312" w:hint="eastAsia"/>
          <w:sz w:val="32"/>
          <w:szCs w:val="32"/>
        </w:rPr>
        <w:t>近三年来承担省或市科技计划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项以上（其中省级项目不少于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项），获得省、市资助的科技项目经费</w:t>
      </w:r>
      <w:r>
        <w:rPr>
          <w:rFonts w:eastAsia="仿宋_GB2312"/>
          <w:sz w:val="32"/>
          <w:szCs w:val="32"/>
        </w:rPr>
        <w:t>100</w:t>
      </w:r>
      <w:r>
        <w:rPr>
          <w:rFonts w:eastAsia="仿宋_GB2312" w:hint="eastAsia"/>
          <w:sz w:val="32"/>
          <w:szCs w:val="32"/>
        </w:rPr>
        <w:t>万元以上；或横向研发项目不少于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项，项目合同经费</w:t>
      </w:r>
      <w:r>
        <w:rPr>
          <w:rFonts w:eastAsia="仿宋_GB2312"/>
          <w:sz w:val="32"/>
          <w:szCs w:val="32"/>
        </w:rPr>
        <w:t>200</w:t>
      </w:r>
      <w:r>
        <w:rPr>
          <w:rFonts w:eastAsia="仿宋_GB2312" w:hint="eastAsia"/>
          <w:sz w:val="32"/>
          <w:szCs w:val="32"/>
        </w:rPr>
        <w:t>万</w:t>
      </w:r>
      <w:r>
        <w:rPr>
          <w:rFonts w:eastAsia="仿宋_GB2312" w:hint="eastAsia"/>
          <w:sz w:val="32"/>
          <w:szCs w:val="32"/>
        </w:rPr>
        <w:t>元以上。</w:t>
      </w:r>
    </w:p>
    <w:p w:rsidR="00360D48" w:rsidRDefault="00957527">
      <w:pPr>
        <w:pStyle w:val="a0"/>
        <w:spacing w:line="560" w:lineRule="exact"/>
        <w:ind w:firstLineChars="200" w:firstLine="640"/>
        <w:rPr>
          <w:rFonts w:eastAsia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黑体" w:hint="eastAsia"/>
          <w:color w:val="000000"/>
          <w:kern w:val="0"/>
          <w:sz w:val="32"/>
          <w:szCs w:val="32"/>
          <w:shd w:val="clear" w:color="auto" w:fill="FFFFFF"/>
        </w:rPr>
        <w:t>七、区域创新能力提升计划</w:t>
      </w:r>
    </w:p>
    <w:p w:rsidR="00360D48" w:rsidRDefault="00957527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创新型县市区建设</w:t>
      </w:r>
      <w:r>
        <w:rPr>
          <w:rFonts w:eastAsia="仿宋_GB2312"/>
          <w:color w:val="000000"/>
          <w:sz w:val="32"/>
          <w:szCs w:val="32"/>
        </w:rPr>
        <w:t>   </w:t>
      </w:r>
      <w:r>
        <w:rPr>
          <w:rFonts w:ascii="仿宋_GB2312" w:eastAsia="仿宋_GB2312" w:hint="eastAsia"/>
          <w:color w:val="000000"/>
          <w:sz w:val="32"/>
          <w:szCs w:val="32"/>
        </w:rPr>
        <w:t>申报单位为各县市区人民政府，根据自身优势和特点，编制《创新型县市区建设方案》。优先支持研发经费投入强度、财政科技投入、高新技术产业增加值、高新技术企业数量、发明专利拥有量、技术合同交易额</w:t>
      </w:r>
      <w:r w:rsidR="001A270D">
        <w:rPr>
          <w:rFonts w:ascii="仿宋_GB2312" w:eastAsia="仿宋_GB2312" w:hint="eastAsia"/>
          <w:color w:val="000000"/>
          <w:sz w:val="32"/>
          <w:szCs w:val="32"/>
        </w:rPr>
        <w:t>以及</w:t>
      </w:r>
      <w:r>
        <w:rPr>
          <w:rFonts w:ascii="仿宋_GB2312" w:eastAsia="仿宋_GB2312" w:hint="eastAsia"/>
          <w:color w:val="000000"/>
          <w:sz w:val="32"/>
          <w:szCs w:val="32"/>
        </w:rPr>
        <w:t>创新环境等指标靠前的县市区。</w:t>
      </w:r>
    </w:p>
    <w:p w:rsidR="00360D48" w:rsidRDefault="00957527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县市区科技部门能力提升专项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针对市委、市政府重点工作，支持县市区科技部门指导服务企业能力建设，各单位填报绩效目标申报表，按要求上报。</w:t>
      </w:r>
    </w:p>
    <w:p w:rsidR="00360D48" w:rsidRDefault="00360D48"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360D48" w:rsidRDefault="00360D48">
      <w:pPr>
        <w:pStyle w:val="a0"/>
      </w:pPr>
    </w:p>
    <w:p w:rsidR="00360D48" w:rsidRDefault="00957527">
      <w:pPr>
        <w:adjustRightInd w:val="0"/>
        <w:snapToGrid w:val="0"/>
        <w:spacing w:line="560" w:lineRule="exact"/>
        <w:jc w:val="left"/>
      </w:pPr>
      <w:r>
        <w:rPr>
          <w:rFonts w:eastAsia="黑体" w:hint="eastAsia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2</w:t>
      </w:r>
    </w:p>
    <w:p w:rsidR="00360D48" w:rsidRDefault="00360D48">
      <w:pPr>
        <w:adjustRightInd w:val="0"/>
        <w:snapToGrid w:val="0"/>
        <w:spacing w:line="560" w:lineRule="exact"/>
        <w:jc w:val="center"/>
        <w:rPr>
          <w:rFonts w:eastAsia="方正小标宋简体"/>
          <w:b/>
          <w:bCs/>
          <w:color w:val="000000"/>
          <w:sz w:val="44"/>
          <w:szCs w:val="44"/>
        </w:rPr>
      </w:pPr>
    </w:p>
    <w:p w:rsidR="00360D48" w:rsidRDefault="00957527">
      <w:pPr>
        <w:adjustRightInd w:val="0"/>
        <w:snapToGrid w:val="0"/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 w:hint="eastAsia"/>
          <w:b/>
          <w:bCs/>
          <w:color w:val="000000"/>
          <w:sz w:val="44"/>
          <w:szCs w:val="44"/>
        </w:rPr>
        <w:t>关</w:t>
      </w:r>
      <w:r>
        <w:rPr>
          <w:rFonts w:eastAsia="方正小标宋简体" w:hint="eastAsia"/>
          <w:bCs/>
          <w:color w:val="000000"/>
          <w:sz w:val="44"/>
          <w:szCs w:val="44"/>
        </w:rPr>
        <w:t>于推荐</w:t>
      </w:r>
      <w:r>
        <w:rPr>
          <w:rFonts w:eastAsia="方正小标宋简体"/>
          <w:bCs/>
          <w:color w:val="000000"/>
          <w:sz w:val="44"/>
          <w:szCs w:val="44"/>
        </w:rPr>
        <w:t>“**</w:t>
      </w:r>
      <w:r>
        <w:rPr>
          <w:rFonts w:eastAsia="方正小标宋简体" w:hint="eastAsia"/>
          <w:bCs/>
          <w:color w:val="000000"/>
          <w:sz w:val="44"/>
          <w:szCs w:val="44"/>
        </w:rPr>
        <w:t>（项目名称）</w:t>
      </w:r>
      <w:r>
        <w:rPr>
          <w:rFonts w:eastAsia="方正小标宋简体"/>
          <w:bCs/>
          <w:color w:val="000000"/>
          <w:sz w:val="44"/>
          <w:szCs w:val="44"/>
        </w:rPr>
        <w:t>”</w:t>
      </w:r>
      <w:r>
        <w:rPr>
          <w:rFonts w:eastAsia="方正小标宋简体" w:hint="eastAsia"/>
          <w:bCs/>
          <w:color w:val="000000"/>
          <w:sz w:val="44"/>
          <w:szCs w:val="44"/>
        </w:rPr>
        <w:t>等</w:t>
      </w:r>
      <w:r>
        <w:rPr>
          <w:rFonts w:eastAsia="方正小标宋简体"/>
          <w:bCs/>
          <w:color w:val="000000"/>
          <w:sz w:val="44"/>
          <w:szCs w:val="44"/>
        </w:rPr>
        <w:t>**</w:t>
      </w:r>
      <w:r>
        <w:rPr>
          <w:rFonts w:eastAsia="方正小标宋简体" w:hint="eastAsia"/>
          <w:bCs/>
          <w:color w:val="000000"/>
          <w:sz w:val="44"/>
          <w:szCs w:val="44"/>
        </w:rPr>
        <w:t>个项目</w:t>
      </w:r>
    </w:p>
    <w:p w:rsidR="00360D48" w:rsidRDefault="00957527">
      <w:pPr>
        <w:adjustRightInd w:val="0"/>
        <w:snapToGrid w:val="0"/>
        <w:spacing w:line="560" w:lineRule="exact"/>
        <w:jc w:val="center"/>
        <w:rPr>
          <w:rFonts w:eastAsia="方正小标宋简体"/>
          <w:b/>
          <w:bCs/>
          <w:color w:val="000000"/>
          <w:sz w:val="44"/>
          <w:szCs w:val="44"/>
        </w:rPr>
      </w:pPr>
      <w:r>
        <w:rPr>
          <w:rFonts w:eastAsia="方正小标宋简体" w:hint="eastAsia"/>
          <w:bCs/>
          <w:color w:val="000000"/>
          <w:sz w:val="44"/>
          <w:szCs w:val="44"/>
        </w:rPr>
        <w:t>申报衡阳市</w:t>
      </w:r>
      <w:r>
        <w:rPr>
          <w:rFonts w:eastAsia="方正小标宋简体"/>
          <w:bCs/>
          <w:color w:val="000000"/>
          <w:sz w:val="44"/>
          <w:szCs w:val="44"/>
        </w:rPr>
        <w:t>2021</w:t>
      </w:r>
      <w:r>
        <w:rPr>
          <w:rFonts w:eastAsia="方正小标宋简体" w:hint="eastAsia"/>
          <w:bCs/>
          <w:color w:val="000000"/>
          <w:sz w:val="44"/>
          <w:szCs w:val="44"/>
        </w:rPr>
        <w:t>年度科技创新计划项目的函</w:t>
      </w:r>
    </w:p>
    <w:p w:rsidR="00360D48" w:rsidRDefault="00360D48">
      <w:pPr>
        <w:adjustRightInd w:val="0"/>
        <w:snapToGrid w:val="0"/>
        <w:spacing w:line="560" w:lineRule="exact"/>
        <w:jc w:val="left"/>
        <w:rPr>
          <w:rFonts w:eastAsia="方正小标宋简体"/>
          <w:b/>
          <w:bCs/>
          <w:color w:val="000000"/>
          <w:sz w:val="44"/>
          <w:szCs w:val="44"/>
        </w:rPr>
      </w:pPr>
    </w:p>
    <w:p w:rsidR="00360D48" w:rsidRDefault="00957527">
      <w:pPr>
        <w:adjustRightInd w:val="0"/>
        <w:snapToGrid w:val="0"/>
        <w:spacing w:line="560" w:lineRule="exact"/>
        <w:jc w:val="left"/>
        <w:rPr>
          <w:rFonts w:eastAsia="仿宋"/>
          <w:bCs/>
          <w:color w:val="000000"/>
          <w:sz w:val="32"/>
          <w:szCs w:val="32"/>
        </w:rPr>
      </w:pPr>
      <w:r>
        <w:rPr>
          <w:rFonts w:eastAsia="仿宋" w:hint="eastAsia"/>
          <w:bCs/>
          <w:color w:val="000000"/>
          <w:sz w:val="32"/>
          <w:szCs w:val="32"/>
        </w:rPr>
        <w:t>衡阳市科学技术局：</w:t>
      </w:r>
    </w:p>
    <w:p w:rsidR="00360D48" w:rsidRDefault="00957527">
      <w:pPr>
        <w:adjustRightInd w:val="0"/>
        <w:snapToGrid w:val="0"/>
        <w:spacing w:line="560" w:lineRule="exact"/>
        <w:jc w:val="left"/>
        <w:rPr>
          <w:rFonts w:eastAsia="仿宋"/>
          <w:bCs/>
          <w:color w:val="000000"/>
          <w:sz w:val="32"/>
          <w:szCs w:val="32"/>
        </w:rPr>
      </w:pPr>
      <w:r>
        <w:rPr>
          <w:rFonts w:eastAsia="仿宋" w:hint="eastAsia"/>
          <w:bCs/>
          <w:color w:val="000000"/>
          <w:sz w:val="32"/>
          <w:szCs w:val="32"/>
        </w:rPr>
        <w:t xml:space="preserve">　　经</w:t>
      </w:r>
      <w:r>
        <w:rPr>
          <w:rFonts w:eastAsia="仿宋"/>
          <w:bCs/>
          <w:color w:val="000000"/>
          <w:sz w:val="32"/>
          <w:szCs w:val="32"/>
        </w:rPr>
        <w:t>***</w:t>
      </w:r>
      <w:r>
        <w:rPr>
          <w:rFonts w:eastAsia="仿宋" w:hint="eastAsia"/>
          <w:bCs/>
          <w:color w:val="000000"/>
          <w:sz w:val="32"/>
          <w:szCs w:val="32"/>
        </w:rPr>
        <w:t>（推荐单位名称）考察、研究决定，现推荐</w:t>
      </w:r>
      <w:r>
        <w:rPr>
          <w:rFonts w:eastAsia="仿宋"/>
          <w:bCs/>
          <w:color w:val="000000"/>
          <w:sz w:val="32"/>
          <w:szCs w:val="32"/>
        </w:rPr>
        <w:t>“**</w:t>
      </w:r>
      <w:r>
        <w:rPr>
          <w:rFonts w:eastAsia="仿宋" w:hint="eastAsia"/>
          <w:bCs/>
          <w:color w:val="000000"/>
          <w:sz w:val="32"/>
          <w:szCs w:val="32"/>
        </w:rPr>
        <w:t>（项目名称）</w:t>
      </w:r>
      <w:r>
        <w:rPr>
          <w:rFonts w:eastAsia="仿宋"/>
          <w:bCs/>
          <w:color w:val="000000"/>
          <w:sz w:val="32"/>
          <w:szCs w:val="32"/>
        </w:rPr>
        <w:t>”</w:t>
      </w:r>
      <w:r>
        <w:rPr>
          <w:rFonts w:eastAsia="仿宋" w:hint="eastAsia"/>
          <w:bCs/>
          <w:color w:val="000000"/>
          <w:sz w:val="32"/>
          <w:szCs w:val="32"/>
        </w:rPr>
        <w:t>等</w:t>
      </w:r>
      <w:r>
        <w:rPr>
          <w:rFonts w:eastAsia="仿宋"/>
          <w:bCs/>
          <w:color w:val="000000"/>
          <w:sz w:val="32"/>
          <w:szCs w:val="32"/>
        </w:rPr>
        <w:t>**</w:t>
      </w:r>
      <w:r>
        <w:rPr>
          <w:rFonts w:eastAsia="仿宋" w:hint="eastAsia"/>
          <w:bCs/>
          <w:color w:val="000000"/>
          <w:sz w:val="32"/>
          <w:szCs w:val="32"/>
        </w:rPr>
        <w:t>个项目申报衡阳市</w:t>
      </w:r>
      <w:r>
        <w:rPr>
          <w:rFonts w:eastAsia="仿宋"/>
          <w:bCs/>
          <w:color w:val="000000"/>
          <w:sz w:val="32"/>
          <w:szCs w:val="32"/>
        </w:rPr>
        <w:t>2021</w:t>
      </w:r>
      <w:r>
        <w:rPr>
          <w:rFonts w:eastAsia="仿宋" w:hint="eastAsia"/>
          <w:bCs/>
          <w:color w:val="000000"/>
          <w:sz w:val="32"/>
          <w:szCs w:val="32"/>
        </w:rPr>
        <w:t>年度科技创新计划，</w:t>
      </w:r>
      <w:r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并对所推荐项目申报资料的真实性、合法性、合规性负责</w:t>
      </w:r>
      <w:r>
        <w:rPr>
          <w:rFonts w:eastAsia="仿宋" w:hint="eastAsia"/>
          <w:bCs/>
          <w:color w:val="000000"/>
          <w:sz w:val="32"/>
          <w:szCs w:val="32"/>
        </w:rPr>
        <w:t>。</w:t>
      </w:r>
    </w:p>
    <w:p w:rsidR="00360D48" w:rsidRDefault="00957527">
      <w:pPr>
        <w:adjustRightInd w:val="0"/>
        <w:snapToGrid w:val="0"/>
        <w:spacing w:line="560" w:lineRule="exact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" w:hint="eastAsia"/>
          <w:bCs/>
          <w:color w:val="000000"/>
          <w:sz w:val="32"/>
          <w:szCs w:val="32"/>
        </w:rPr>
        <w:t xml:space="preserve">　</w:t>
      </w:r>
      <w:r>
        <w:rPr>
          <w:rFonts w:eastAsia="仿宋_GB2312" w:hint="eastAsia"/>
          <w:bCs/>
          <w:color w:val="000000"/>
          <w:sz w:val="32"/>
          <w:szCs w:val="32"/>
        </w:rPr>
        <w:t xml:space="preserve">　附件：《</w:t>
      </w:r>
      <w:r>
        <w:rPr>
          <w:rFonts w:eastAsia="仿宋_GB2312"/>
          <w:bCs/>
          <w:color w:val="000000"/>
          <w:sz w:val="32"/>
          <w:szCs w:val="32"/>
        </w:rPr>
        <w:t>2021</w:t>
      </w:r>
      <w:r>
        <w:rPr>
          <w:rFonts w:eastAsia="仿宋_GB2312" w:hint="eastAsia"/>
          <w:bCs/>
          <w:color w:val="000000"/>
          <w:sz w:val="32"/>
          <w:szCs w:val="32"/>
        </w:rPr>
        <w:t>年度衡阳市科技创新计划项目推荐汇总表》</w:t>
      </w:r>
    </w:p>
    <w:p w:rsidR="00360D48" w:rsidRDefault="00360D48">
      <w:pPr>
        <w:adjustRightInd w:val="0"/>
        <w:snapToGrid w:val="0"/>
        <w:spacing w:line="560" w:lineRule="exact"/>
        <w:jc w:val="left"/>
        <w:rPr>
          <w:rFonts w:eastAsia="仿宋"/>
          <w:bCs/>
          <w:color w:val="000000"/>
          <w:sz w:val="32"/>
          <w:szCs w:val="32"/>
        </w:rPr>
      </w:pPr>
    </w:p>
    <w:p w:rsidR="00360D48" w:rsidRDefault="00360D48">
      <w:pPr>
        <w:pStyle w:val="a0"/>
        <w:spacing w:line="560" w:lineRule="exact"/>
      </w:pPr>
    </w:p>
    <w:p w:rsidR="00360D48" w:rsidRDefault="00360D48">
      <w:pPr>
        <w:pStyle w:val="a0"/>
        <w:spacing w:line="560" w:lineRule="exact"/>
      </w:pPr>
    </w:p>
    <w:p w:rsidR="00360D48" w:rsidRDefault="00360D48">
      <w:pPr>
        <w:adjustRightInd w:val="0"/>
        <w:snapToGrid w:val="0"/>
        <w:spacing w:line="560" w:lineRule="exact"/>
        <w:jc w:val="right"/>
      </w:pPr>
    </w:p>
    <w:p w:rsidR="00360D48" w:rsidRDefault="00360D48">
      <w:pPr>
        <w:adjustRightInd w:val="0"/>
        <w:snapToGrid w:val="0"/>
        <w:spacing w:line="560" w:lineRule="exact"/>
        <w:jc w:val="right"/>
      </w:pPr>
    </w:p>
    <w:p w:rsidR="00360D48" w:rsidRDefault="00957527">
      <w:pPr>
        <w:adjustRightInd w:val="0"/>
        <w:snapToGrid w:val="0"/>
        <w:spacing w:line="560" w:lineRule="exact"/>
        <w:jc w:val="center"/>
        <w:rPr>
          <w:rFonts w:eastAsia="仿宋"/>
          <w:bCs/>
          <w:color w:val="000000"/>
          <w:sz w:val="32"/>
          <w:szCs w:val="32"/>
        </w:rPr>
      </w:pPr>
      <w:r>
        <w:rPr>
          <w:rFonts w:eastAsia="仿宋"/>
          <w:bCs/>
          <w:color w:val="000000"/>
          <w:sz w:val="32"/>
          <w:szCs w:val="32"/>
        </w:rPr>
        <w:t xml:space="preserve">              ***</w:t>
      </w:r>
      <w:r>
        <w:rPr>
          <w:rFonts w:eastAsia="仿宋" w:hint="eastAsia"/>
          <w:bCs/>
          <w:color w:val="000000"/>
          <w:sz w:val="32"/>
          <w:szCs w:val="32"/>
        </w:rPr>
        <w:t>（推荐单位名称）盖章</w:t>
      </w:r>
    </w:p>
    <w:p w:rsidR="00360D48" w:rsidRDefault="00957527">
      <w:pPr>
        <w:adjustRightInd w:val="0"/>
        <w:snapToGrid w:val="0"/>
        <w:spacing w:line="560" w:lineRule="exact"/>
        <w:ind w:right="640"/>
        <w:jc w:val="center"/>
        <w:rPr>
          <w:rFonts w:eastAsia="仿宋_GB2312"/>
          <w:color w:val="000000"/>
          <w:sz w:val="24"/>
        </w:rPr>
        <w:sectPr w:rsidR="00360D48">
          <w:footerReference w:type="even" r:id="rId7"/>
          <w:footerReference w:type="default" r:id="rId8"/>
          <w:pgSz w:w="11906" w:h="16838"/>
          <w:pgMar w:top="1985" w:right="1531" w:bottom="1588" w:left="1531" w:header="851" w:footer="992" w:gutter="0"/>
          <w:cols w:space="720"/>
          <w:docGrid w:type="lines" w:linePitch="312"/>
        </w:sectPr>
      </w:pPr>
      <w:r>
        <w:rPr>
          <w:rFonts w:eastAsia="仿宋"/>
          <w:bCs/>
          <w:color w:val="000000"/>
          <w:sz w:val="32"/>
          <w:szCs w:val="32"/>
        </w:rPr>
        <w:t xml:space="preserve">                       2021</w:t>
      </w:r>
      <w:r>
        <w:rPr>
          <w:rFonts w:eastAsia="仿宋" w:hint="eastAsia"/>
          <w:bCs/>
          <w:color w:val="000000"/>
          <w:sz w:val="32"/>
          <w:szCs w:val="32"/>
        </w:rPr>
        <w:t>年</w:t>
      </w:r>
      <w:r>
        <w:rPr>
          <w:rFonts w:eastAsia="仿宋"/>
          <w:bCs/>
          <w:color w:val="000000"/>
          <w:sz w:val="32"/>
          <w:szCs w:val="32"/>
        </w:rPr>
        <w:t xml:space="preserve">  </w:t>
      </w:r>
      <w:r>
        <w:rPr>
          <w:rFonts w:eastAsia="仿宋" w:hint="eastAsia"/>
          <w:bCs/>
          <w:color w:val="000000"/>
          <w:sz w:val="32"/>
          <w:szCs w:val="32"/>
        </w:rPr>
        <w:t>月</w:t>
      </w:r>
      <w:r>
        <w:rPr>
          <w:rFonts w:eastAsia="仿宋"/>
          <w:bCs/>
          <w:color w:val="000000"/>
          <w:sz w:val="32"/>
          <w:szCs w:val="32"/>
        </w:rPr>
        <w:t xml:space="preserve">  </w:t>
      </w:r>
      <w:r>
        <w:rPr>
          <w:rFonts w:eastAsia="仿宋" w:hint="eastAsia"/>
          <w:bCs/>
          <w:color w:val="000000"/>
          <w:sz w:val="32"/>
          <w:szCs w:val="32"/>
        </w:rPr>
        <w:t>日</w:t>
      </w:r>
    </w:p>
    <w:tbl>
      <w:tblPr>
        <w:tblpPr w:leftFromText="180" w:rightFromText="180" w:vertAnchor="page" w:horzAnchor="margin" w:tblpY="1559"/>
        <w:tblW w:w="0" w:type="auto"/>
        <w:tblLayout w:type="fixed"/>
        <w:tblLook w:val="04A0"/>
      </w:tblPr>
      <w:tblGrid>
        <w:gridCol w:w="1008"/>
        <w:gridCol w:w="2424"/>
        <w:gridCol w:w="3297"/>
        <w:gridCol w:w="2559"/>
        <w:gridCol w:w="1980"/>
        <w:gridCol w:w="2592"/>
      </w:tblGrid>
      <w:tr w:rsidR="00360D48">
        <w:trPr>
          <w:trHeight w:val="497"/>
        </w:trPr>
        <w:tc>
          <w:tcPr>
            <w:tcW w:w="13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D48" w:rsidRDefault="00957527">
            <w:pPr>
              <w:widowControl/>
              <w:spacing w:line="560" w:lineRule="exact"/>
              <w:jc w:val="left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 w:hAnsi="黑体" w:hint="eastAsia"/>
                <w:color w:val="000000"/>
                <w:kern w:val="0"/>
                <w:sz w:val="32"/>
                <w:szCs w:val="32"/>
              </w:rPr>
              <w:lastRenderedPageBreak/>
              <w:t>附件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3</w:t>
            </w:r>
          </w:p>
          <w:p w:rsidR="00360D48" w:rsidRDefault="00957527">
            <w:pPr>
              <w:widowControl/>
              <w:spacing w:line="560" w:lineRule="exact"/>
              <w:jc w:val="center"/>
              <w:rPr>
                <w:rFonts w:ascii="方正小标宋简体" w:eastAsia="方正小标宋简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简体"/>
                <w:color w:val="000000"/>
                <w:kern w:val="0"/>
                <w:sz w:val="36"/>
                <w:szCs w:val="36"/>
              </w:rPr>
              <w:t xml:space="preserve">   </w:t>
            </w:r>
            <w:r>
              <w:rPr>
                <w:rFonts w:ascii="方正小标宋简体" w:eastAsia="方正小标宋简体"/>
                <w:b/>
                <w:color w:val="000000"/>
                <w:kern w:val="0"/>
                <w:sz w:val="44"/>
                <w:szCs w:val="44"/>
              </w:rPr>
              <w:t xml:space="preserve">  2021</w:t>
            </w:r>
            <w:r>
              <w:rPr>
                <w:rFonts w:ascii="方正小标宋简体" w:eastAsia="方正小标宋简体" w:hint="eastAsia"/>
                <w:b/>
                <w:color w:val="000000"/>
                <w:kern w:val="0"/>
                <w:sz w:val="44"/>
                <w:szCs w:val="44"/>
              </w:rPr>
              <w:t>年度衡阳市科技创新计划项目推荐汇总表</w:t>
            </w:r>
          </w:p>
          <w:p w:rsidR="00360D48" w:rsidRDefault="00360D48">
            <w:pPr>
              <w:pStyle w:val="a0"/>
              <w:spacing w:line="560" w:lineRule="exact"/>
            </w:pPr>
          </w:p>
          <w:p w:rsidR="00360D48" w:rsidRDefault="00957527">
            <w:pPr>
              <w:widowControl/>
              <w:spacing w:line="560" w:lineRule="exact"/>
              <w:jc w:val="left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 w:hint="eastAsia"/>
                <w:color w:val="000000"/>
                <w:kern w:val="0"/>
                <w:sz w:val="30"/>
                <w:szCs w:val="30"/>
              </w:rPr>
              <w:t>推荐单位（联合盖章）：</w:t>
            </w: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 xml:space="preserve">  </w:t>
            </w:r>
          </w:p>
          <w:p w:rsidR="00360D48" w:rsidRDefault="00957527">
            <w:pPr>
              <w:widowControl/>
              <w:spacing w:line="560" w:lineRule="exact"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 w:hint="eastAsia"/>
                <w:color w:val="000000"/>
                <w:kern w:val="0"/>
                <w:sz w:val="30"/>
                <w:szCs w:val="30"/>
              </w:rPr>
              <w:t xml:space="preserve">联系人：　　　　　　　　　　　　　　　</w:t>
            </w: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 xml:space="preserve">                           </w:t>
            </w:r>
            <w:r>
              <w:rPr>
                <w:rFonts w:eastAsia="仿宋" w:hint="eastAsia"/>
                <w:color w:val="000000"/>
                <w:kern w:val="0"/>
                <w:sz w:val="30"/>
                <w:szCs w:val="30"/>
              </w:rPr>
              <w:t>联系电话：</w:t>
            </w:r>
          </w:p>
        </w:tc>
      </w:tr>
      <w:tr w:rsidR="00360D48">
        <w:trPr>
          <w:trHeight w:val="8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957527">
            <w:pPr>
              <w:widowControl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957527">
            <w:pPr>
              <w:widowControl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项目类别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957527">
            <w:pPr>
              <w:widowControl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957527">
            <w:pPr>
              <w:widowControl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957527">
            <w:pPr>
              <w:widowControl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项目负责人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957527">
            <w:pPr>
              <w:widowControl/>
              <w:spacing w:line="56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</w:tr>
      <w:tr w:rsidR="00360D48">
        <w:trPr>
          <w:trHeight w:val="8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957527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360D48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360D48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360D48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360D48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360D48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360D48">
        <w:trPr>
          <w:trHeight w:val="8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957527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360D48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360D48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360D48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360D48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360D48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360D48">
        <w:trPr>
          <w:trHeight w:val="8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957527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360D48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360D48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360D48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360D48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360D48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360D48">
        <w:trPr>
          <w:trHeight w:val="8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957527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360D48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360D48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360D48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360D48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360D48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360D48">
        <w:trPr>
          <w:trHeight w:val="8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957527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360D48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360D48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360D48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360D48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48" w:rsidRDefault="00360D48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360D48" w:rsidRDefault="00360D48">
      <w:pPr>
        <w:spacing w:line="560" w:lineRule="exact"/>
      </w:pPr>
      <w:bookmarkStart w:id="0" w:name="_GoBack"/>
      <w:bookmarkEnd w:id="0"/>
    </w:p>
    <w:sectPr w:rsidR="00360D48" w:rsidSect="00360D48">
      <w:pgSz w:w="16838" w:h="11906" w:orient="landscape"/>
      <w:pgMar w:top="1246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527" w:rsidRDefault="00957527" w:rsidP="00360D48">
      <w:r>
        <w:separator/>
      </w:r>
    </w:p>
  </w:endnote>
  <w:endnote w:type="continuationSeparator" w:id="0">
    <w:p w:rsidR="00957527" w:rsidRDefault="00957527" w:rsidP="00360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D48" w:rsidRDefault="00360D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5752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0D48" w:rsidRDefault="00360D4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D48" w:rsidRDefault="00360D48">
    <w:pPr>
      <w:pStyle w:val="a5"/>
      <w:framePr w:wrap="around" w:vAnchor="text" w:hAnchor="margin" w:xAlign="center" w:y="1"/>
      <w:rPr>
        <w:rStyle w:val="a7"/>
        <w:rFonts w:ascii="仿宋" w:eastAsia="仿宋" w:hAnsi="仿宋"/>
        <w:sz w:val="28"/>
        <w:szCs w:val="28"/>
      </w:rPr>
    </w:pPr>
    <w:r>
      <w:rPr>
        <w:rStyle w:val="a7"/>
        <w:rFonts w:ascii="仿宋" w:eastAsia="仿宋" w:hAnsi="仿宋"/>
        <w:sz w:val="28"/>
        <w:szCs w:val="28"/>
      </w:rPr>
      <w:fldChar w:fldCharType="begin"/>
    </w:r>
    <w:r w:rsidR="00957527">
      <w:rPr>
        <w:rStyle w:val="a7"/>
        <w:rFonts w:ascii="仿宋" w:eastAsia="仿宋" w:hAnsi="仿宋"/>
        <w:sz w:val="28"/>
        <w:szCs w:val="28"/>
      </w:rPr>
      <w:instrText xml:space="preserve">PAGE  </w:instrText>
    </w:r>
    <w:r>
      <w:rPr>
        <w:rStyle w:val="a7"/>
        <w:rFonts w:ascii="仿宋" w:eastAsia="仿宋" w:hAnsi="仿宋"/>
        <w:sz w:val="28"/>
        <w:szCs w:val="28"/>
      </w:rPr>
      <w:fldChar w:fldCharType="separate"/>
    </w:r>
    <w:r w:rsidR="001A270D">
      <w:rPr>
        <w:rStyle w:val="a7"/>
        <w:rFonts w:ascii="仿宋" w:eastAsia="仿宋" w:hAnsi="仿宋"/>
        <w:noProof/>
        <w:sz w:val="28"/>
        <w:szCs w:val="28"/>
      </w:rPr>
      <w:t>1</w:t>
    </w:r>
    <w:r>
      <w:rPr>
        <w:rStyle w:val="a7"/>
        <w:rFonts w:ascii="仿宋" w:eastAsia="仿宋" w:hAnsi="仿宋"/>
        <w:sz w:val="28"/>
        <w:szCs w:val="28"/>
      </w:rPr>
      <w:fldChar w:fldCharType="end"/>
    </w:r>
  </w:p>
  <w:p w:rsidR="00360D48" w:rsidRDefault="00360D48">
    <w:pPr>
      <w:pStyle w:val="a5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527" w:rsidRDefault="00957527" w:rsidP="00360D48">
      <w:r>
        <w:separator/>
      </w:r>
    </w:p>
  </w:footnote>
  <w:footnote w:type="continuationSeparator" w:id="0">
    <w:p w:rsidR="00957527" w:rsidRDefault="00957527" w:rsidP="00360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D21D48"/>
    <w:rsid w:val="000211A7"/>
    <w:rsid w:val="00023BA9"/>
    <w:rsid w:val="0002627B"/>
    <w:rsid w:val="00034D38"/>
    <w:rsid w:val="00043AF4"/>
    <w:rsid w:val="00053963"/>
    <w:rsid w:val="0006047F"/>
    <w:rsid w:val="00071297"/>
    <w:rsid w:val="000801B0"/>
    <w:rsid w:val="00081140"/>
    <w:rsid w:val="000816D8"/>
    <w:rsid w:val="00082BFC"/>
    <w:rsid w:val="0009240D"/>
    <w:rsid w:val="000A691B"/>
    <w:rsid w:val="000E5821"/>
    <w:rsid w:val="000F112D"/>
    <w:rsid w:val="000F1B66"/>
    <w:rsid w:val="000F60DB"/>
    <w:rsid w:val="000F68B3"/>
    <w:rsid w:val="001032ED"/>
    <w:rsid w:val="00141936"/>
    <w:rsid w:val="00142677"/>
    <w:rsid w:val="001556A0"/>
    <w:rsid w:val="0015651A"/>
    <w:rsid w:val="0016231B"/>
    <w:rsid w:val="001670BE"/>
    <w:rsid w:val="00173562"/>
    <w:rsid w:val="00181DA0"/>
    <w:rsid w:val="00185CEF"/>
    <w:rsid w:val="00187537"/>
    <w:rsid w:val="00190E49"/>
    <w:rsid w:val="001A270D"/>
    <w:rsid w:val="001B1A0E"/>
    <w:rsid w:val="001C34F7"/>
    <w:rsid w:val="001C6BF4"/>
    <w:rsid w:val="001D1111"/>
    <w:rsid w:val="001D3D04"/>
    <w:rsid w:val="001F11C8"/>
    <w:rsid w:val="002036FD"/>
    <w:rsid w:val="00204EA1"/>
    <w:rsid w:val="0021111F"/>
    <w:rsid w:val="0023039A"/>
    <w:rsid w:val="002317C4"/>
    <w:rsid w:val="002555C2"/>
    <w:rsid w:val="002557A8"/>
    <w:rsid w:val="00265C8C"/>
    <w:rsid w:val="00280CD6"/>
    <w:rsid w:val="002905FE"/>
    <w:rsid w:val="00293C75"/>
    <w:rsid w:val="002A70F2"/>
    <w:rsid w:val="002B4CD2"/>
    <w:rsid w:val="002C5D89"/>
    <w:rsid w:val="002D4B9A"/>
    <w:rsid w:val="002E1561"/>
    <w:rsid w:val="002E671F"/>
    <w:rsid w:val="003050EC"/>
    <w:rsid w:val="00316B22"/>
    <w:rsid w:val="0032265B"/>
    <w:rsid w:val="003342BC"/>
    <w:rsid w:val="00352FB0"/>
    <w:rsid w:val="00360D48"/>
    <w:rsid w:val="003617B6"/>
    <w:rsid w:val="00370B2C"/>
    <w:rsid w:val="00387D21"/>
    <w:rsid w:val="003A71C1"/>
    <w:rsid w:val="003C3141"/>
    <w:rsid w:val="003C3AA4"/>
    <w:rsid w:val="003D1338"/>
    <w:rsid w:val="003E30BB"/>
    <w:rsid w:val="004131D9"/>
    <w:rsid w:val="00415930"/>
    <w:rsid w:val="00416248"/>
    <w:rsid w:val="004519B3"/>
    <w:rsid w:val="004551E1"/>
    <w:rsid w:val="004566D3"/>
    <w:rsid w:val="00476F85"/>
    <w:rsid w:val="00484544"/>
    <w:rsid w:val="00495C15"/>
    <w:rsid w:val="004A4748"/>
    <w:rsid w:val="004C2D6F"/>
    <w:rsid w:val="004C6211"/>
    <w:rsid w:val="004F1E79"/>
    <w:rsid w:val="0050487B"/>
    <w:rsid w:val="00514536"/>
    <w:rsid w:val="00514BB5"/>
    <w:rsid w:val="00521FE7"/>
    <w:rsid w:val="005471DF"/>
    <w:rsid w:val="00547FFB"/>
    <w:rsid w:val="00551250"/>
    <w:rsid w:val="00555A8F"/>
    <w:rsid w:val="005631A4"/>
    <w:rsid w:val="00563A51"/>
    <w:rsid w:val="005754AA"/>
    <w:rsid w:val="00575943"/>
    <w:rsid w:val="0059024A"/>
    <w:rsid w:val="005A22E6"/>
    <w:rsid w:val="005A5EDE"/>
    <w:rsid w:val="005B2C56"/>
    <w:rsid w:val="005C348B"/>
    <w:rsid w:val="005C5AEB"/>
    <w:rsid w:val="005D4B52"/>
    <w:rsid w:val="0060075C"/>
    <w:rsid w:val="00601086"/>
    <w:rsid w:val="006071AE"/>
    <w:rsid w:val="00610935"/>
    <w:rsid w:val="00620CCC"/>
    <w:rsid w:val="00627A8F"/>
    <w:rsid w:val="00630D1E"/>
    <w:rsid w:val="00635599"/>
    <w:rsid w:val="00642CC3"/>
    <w:rsid w:val="006448E8"/>
    <w:rsid w:val="00656841"/>
    <w:rsid w:val="006605C0"/>
    <w:rsid w:val="00676DAA"/>
    <w:rsid w:val="00684003"/>
    <w:rsid w:val="00684373"/>
    <w:rsid w:val="006900F5"/>
    <w:rsid w:val="0069452A"/>
    <w:rsid w:val="006A0195"/>
    <w:rsid w:val="006A2F15"/>
    <w:rsid w:val="006A3051"/>
    <w:rsid w:val="006A6E32"/>
    <w:rsid w:val="006C5755"/>
    <w:rsid w:val="006D21D5"/>
    <w:rsid w:val="006E4001"/>
    <w:rsid w:val="006E4720"/>
    <w:rsid w:val="006F6C98"/>
    <w:rsid w:val="00707BBE"/>
    <w:rsid w:val="00722B0E"/>
    <w:rsid w:val="00742E27"/>
    <w:rsid w:val="007844F7"/>
    <w:rsid w:val="00787E11"/>
    <w:rsid w:val="00795D78"/>
    <w:rsid w:val="00796172"/>
    <w:rsid w:val="007A7DA2"/>
    <w:rsid w:val="007B7EB7"/>
    <w:rsid w:val="007D095B"/>
    <w:rsid w:val="0082698F"/>
    <w:rsid w:val="00847419"/>
    <w:rsid w:val="00854D68"/>
    <w:rsid w:val="00864E92"/>
    <w:rsid w:val="008724A0"/>
    <w:rsid w:val="008737B2"/>
    <w:rsid w:val="008754AD"/>
    <w:rsid w:val="00877405"/>
    <w:rsid w:val="008838CB"/>
    <w:rsid w:val="008A454F"/>
    <w:rsid w:val="008B25CC"/>
    <w:rsid w:val="008B4EED"/>
    <w:rsid w:val="008B6416"/>
    <w:rsid w:val="008C4CE0"/>
    <w:rsid w:val="008C584D"/>
    <w:rsid w:val="008D22C2"/>
    <w:rsid w:val="008D6B23"/>
    <w:rsid w:val="008E342C"/>
    <w:rsid w:val="008E671C"/>
    <w:rsid w:val="008E7DEF"/>
    <w:rsid w:val="008F4B03"/>
    <w:rsid w:val="00911322"/>
    <w:rsid w:val="009209E6"/>
    <w:rsid w:val="0093286F"/>
    <w:rsid w:val="00957401"/>
    <w:rsid w:val="00957527"/>
    <w:rsid w:val="00957EB3"/>
    <w:rsid w:val="00960ACF"/>
    <w:rsid w:val="009621AD"/>
    <w:rsid w:val="009668F4"/>
    <w:rsid w:val="00977C89"/>
    <w:rsid w:val="0098343A"/>
    <w:rsid w:val="00993CA2"/>
    <w:rsid w:val="009A1C1F"/>
    <w:rsid w:val="009B0B00"/>
    <w:rsid w:val="009B449C"/>
    <w:rsid w:val="009B7957"/>
    <w:rsid w:val="009C5B43"/>
    <w:rsid w:val="009D297A"/>
    <w:rsid w:val="009E45D4"/>
    <w:rsid w:val="009F51AB"/>
    <w:rsid w:val="009F58AA"/>
    <w:rsid w:val="00A07C94"/>
    <w:rsid w:val="00A44479"/>
    <w:rsid w:val="00A50BE1"/>
    <w:rsid w:val="00A533E8"/>
    <w:rsid w:val="00A53771"/>
    <w:rsid w:val="00A54CFB"/>
    <w:rsid w:val="00A663FC"/>
    <w:rsid w:val="00A8107B"/>
    <w:rsid w:val="00A869D3"/>
    <w:rsid w:val="00AA2C5B"/>
    <w:rsid w:val="00AB19FC"/>
    <w:rsid w:val="00AC4CDA"/>
    <w:rsid w:val="00B0029B"/>
    <w:rsid w:val="00B02E3E"/>
    <w:rsid w:val="00B04616"/>
    <w:rsid w:val="00B068C1"/>
    <w:rsid w:val="00B30904"/>
    <w:rsid w:val="00B32FB2"/>
    <w:rsid w:val="00B43F30"/>
    <w:rsid w:val="00B47462"/>
    <w:rsid w:val="00B625E2"/>
    <w:rsid w:val="00B67513"/>
    <w:rsid w:val="00B70479"/>
    <w:rsid w:val="00B86C6D"/>
    <w:rsid w:val="00B90320"/>
    <w:rsid w:val="00B93FEF"/>
    <w:rsid w:val="00BA7215"/>
    <w:rsid w:val="00BB24A0"/>
    <w:rsid w:val="00BC0C38"/>
    <w:rsid w:val="00BD3926"/>
    <w:rsid w:val="00BD47FE"/>
    <w:rsid w:val="00C03D00"/>
    <w:rsid w:val="00C04E30"/>
    <w:rsid w:val="00C05B28"/>
    <w:rsid w:val="00C05B82"/>
    <w:rsid w:val="00C1400B"/>
    <w:rsid w:val="00C27A34"/>
    <w:rsid w:val="00C33319"/>
    <w:rsid w:val="00C51B36"/>
    <w:rsid w:val="00C6382D"/>
    <w:rsid w:val="00C64BCB"/>
    <w:rsid w:val="00C72975"/>
    <w:rsid w:val="00C92142"/>
    <w:rsid w:val="00CB2217"/>
    <w:rsid w:val="00CB33FB"/>
    <w:rsid w:val="00CB41B6"/>
    <w:rsid w:val="00CC0976"/>
    <w:rsid w:val="00CC34DA"/>
    <w:rsid w:val="00CC4199"/>
    <w:rsid w:val="00CD3E14"/>
    <w:rsid w:val="00CD4250"/>
    <w:rsid w:val="00CF32E8"/>
    <w:rsid w:val="00CF4B7A"/>
    <w:rsid w:val="00D1709D"/>
    <w:rsid w:val="00D174B4"/>
    <w:rsid w:val="00D21D48"/>
    <w:rsid w:val="00D23620"/>
    <w:rsid w:val="00D3370E"/>
    <w:rsid w:val="00D43534"/>
    <w:rsid w:val="00D5225F"/>
    <w:rsid w:val="00D83998"/>
    <w:rsid w:val="00D86AA0"/>
    <w:rsid w:val="00D940C7"/>
    <w:rsid w:val="00D96B45"/>
    <w:rsid w:val="00DB4D0F"/>
    <w:rsid w:val="00DB7CE8"/>
    <w:rsid w:val="00DC68F0"/>
    <w:rsid w:val="00DD0834"/>
    <w:rsid w:val="00DD49CB"/>
    <w:rsid w:val="00DD5169"/>
    <w:rsid w:val="00DD71F2"/>
    <w:rsid w:val="00DE5172"/>
    <w:rsid w:val="00DE7D53"/>
    <w:rsid w:val="00DF41C6"/>
    <w:rsid w:val="00E048CC"/>
    <w:rsid w:val="00E05DBA"/>
    <w:rsid w:val="00E065A8"/>
    <w:rsid w:val="00E17C22"/>
    <w:rsid w:val="00E20190"/>
    <w:rsid w:val="00E21B84"/>
    <w:rsid w:val="00E223C0"/>
    <w:rsid w:val="00E408DB"/>
    <w:rsid w:val="00E466AE"/>
    <w:rsid w:val="00E51BE1"/>
    <w:rsid w:val="00E54CFE"/>
    <w:rsid w:val="00E63CFC"/>
    <w:rsid w:val="00E80E01"/>
    <w:rsid w:val="00E80EAA"/>
    <w:rsid w:val="00EA04AE"/>
    <w:rsid w:val="00EA6396"/>
    <w:rsid w:val="00EA7597"/>
    <w:rsid w:val="00EC58C9"/>
    <w:rsid w:val="00F05B4F"/>
    <w:rsid w:val="00F13F19"/>
    <w:rsid w:val="00F359BD"/>
    <w:rsid w:val="00F428C5"/>
    <w:rsid w:val="00F44EEF"/>
    <w:rsid w:val="00F4602A"/>
    <w:rsid w:val="00F50C48"/>
    <w:rsid w:val="00F52500"/>
    <w:rsid w:val="00F5759F"/>
    <w:rsid w:val="00F62C30"/>
    <w:rsid w:val="00F901D5"/>
    <w:rsid w:val="00F9183F"/>
    <w:rsid w:val="00FA00D5"/>
    <w:rsid w:val="00FA1C2E"/>
    <w:rsid w:val="00FC5657"/>
    <w:rsid w:val="00FD7E90"/>
    <w:rsid w:val="00FE7525"/>
    <w:rsid w:val="00FF7D64"/>
    <w:rsid w:val="1E925DD6"/>
    <w:rsid w:val="7A44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endnote text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semiHidden="0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60D4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link w:val="Char"/>
    <w:uiPriority w:val="99"/>
    <w:semiHidden/>
    <w:rsid w:val="00360D48"/>
    <w:pPr>
      <w:snapToGrid w:val="0"/>
      <w:jc w:val="left"/>
    </w:pPr>
  </w:style>
  <w:style w:type="paragraph" w:styleId="a4">
    <w:name w:val="Date"/>
    <w:basedOn w:val="a"/>
    <w:next w:val="a"/>
    <w:link w:val="Char0"/>
    <w:uiPriority w:val="99"/>
    <w:rsid w:val="00360D48"/>
    <w:pPr>
      <w:ind w:leftChars="2500" w:left="100"/>
    </w:pPr>
  </w:style>
  <w:style w:type="paragraph" w:styleId="a5">
    <w:name w:val="footer"/>
    <w:basedOn w:val="a"/>
    <w:link w:val="Char1"/>
    <w:uiPriority w:val="99"/>
    <w:rsid w:val="00360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360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1"/>
    <w:uiPriority w:val="99"/>
    <w:rsid w:val="00360D48"/>
    <w:rPr>
      <w:rFonts w:cs="Times New Roman"/>
    </w:rPr>
  </w:style>
  <w:style w:type="character" w:styleId="a8">
    <w:name w:val="Hyperlink"/>
    <w:basedOn w:val="a1"/>
    <w:uiPriority w:val="99"/>
    <w:rsid w:val="00360D48"/>
    <w:rPr>
      <w:rFonts w:cs="Times New Roman"/>
      <w:color w:val="515151"/>
      <w:u w:val="none"/>
    </w:rPr>
  </w:style>
  <w:style w:type="character" w:customStyle="1" w:styleId="Char">
    <w:name w:val="尾注文本 Char"/>
    <w:basedOn w:val="a1"/>
    <w:link w:val="a0"/>
    <w:uiPriority w:val="99"/>
    <w:semiHidden/>
    <w:locked/>
    <w:rsid w:val="00360D48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页脚 Char"/>
    <w:basedOn w:val="a1"/>
    <w:link w:val="a5"/>
    <w:uiPriority w:val="99"/>
    <w:locked/>
    <w:rsid w:val="00360D4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1"/>
    <w:link w:val="a6"/>
    <w:uiPriority w:val="99"/>
    <w:semiHidden/>
    <w:locked/>
    <w:rsid w:val="00360D48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360D48"/>
    <w:pPr>
      <w:ind w:firstLineChars="200" w:firstLine="420"/>
    </w:pPr>
  </w:style>
  <w:style w:type="character" w:customStyle="1" w:styleId="Char0">
    <w:name w:val="日期 Char"/>
    <w:basedOn w:val="a1"/>
    <w:link w:val="a4"/>
    <w:uiPriority w:val="99"/>
    <w:semiHidden/>
    <w:locked/>
    <w:rsid w:val="00360D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6</Pages>
  <Words>300</Words>
  <Characters>1712</Characters>
  <Application>Microsoft Office Word</Application>
  <DocSecurity>0</DocSecurity>
  <Lines>14</Lines>
  <Paragraphs>4</Paragraphs>
  <ScaleCrop>false</ScaleCrop>
  <Company>微软中国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xbany</cp:lastModifiedBy>
  <cp:revision>115</cp:revision>
  <cp:lastPrinted>2020-07-14T09:29:00Z</cp:lastPrinted>
  <dcterms:created xsi:type="dcterms:W3CDTF">2020-07-13T08:12:00Z</dcterms:created>
  <dcterms:modified xsi:type="dcterms:W3CDTF">2024-06-12T02:01:00Z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B30BC204C1DD4D72B71ECF6942881B5E</vt:lpwstr>
  </property>
</Properties>
</file>