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E14" w:rsidRDefault="009F0E14" w:rsidP="009F0E14">
      <w:pPr>
        <w:spacing w:line="560" w:lineRule="exact"/>
        <w:rPr>
          <w:rFonts w:ascii="仿宋" w:eastAsia="仿宋" w:hAnsi="仿宋" w:cs="宋体" w:hint="eastAsia"/>
          <w:kern w:val="0"/>
          <w:sz w:val="32"/>
          <w:szCs w:val="32"/>
        </w:rPr>
      </w:pPr>
      <w:r>
        <w:rPr>
          <w:rFonts w:ascii="仿宋" w:eastAsia="仿宋" w:hAnsi="仿宋" w:cs="宋体" w:hint="eastAsia"/>
          <w:kern w:val="0"/>
          <w:sz w:val="32"/>
          <w:szCs w:val="32"/>
        </w:rPr>
        <w:t>附件2：</w:t>
      </w:r>
      <w:r>
        <w:rPr>
          <w:rFonts w:ascii="仿宋" w:eastAsia="仿宋" w:hAnsi="仿宋" w:cs="宋体" w:hint="eastAsia"/>
          <w:kern w:val="0"/>
          <w:sz w:val="32"/>
          <w:szCs w:val="32"/>
        </w:rPr>
        <w:tab/>
      </w:r>
      <w:r>
        <w:rPr>
          <w:rFonts w:ascii="仿宋" w:eastAsia="仿宋" w:hAnsi="仿宋" w:cs="宋体" w:hint="eastAsia"/>
          <w:kern w:val="0"/>
          <w:sz w:val="32"/>
          <w:szCs w:val="32"/>
        </w:rPr>
        <w:tab/>
      </w:r>
      <w:r>
        <w:rPr>
          <w:rFonts w:ascii="仿宋" w:eastAsia="仿宋" w:hAnsi="仿宋" w:cs="宋体" w:hint="eastAsia"/>
          <w:kern w:val="0"/>
          <w:sz w:val="32"/>
          <w:szCs w:val="32"/>
        </w:rPr>
        <w:tab/>
      </w:r>
    </w:p>
    <w:p w:rsidR="009F0E14" w:rsidRDefault="009F0E14" w:rsidP="009F0E14">
      <w:pPr>
        <w:widowControl/>
        <w:ind w:left="93"/>
        <w:jc w:val="center"/>
        <w:rPr>
          <w:rFonts w:ascii="方正小标宋简体" w:eastAsia="方正小标宋简体" w:hAnsi="方正小标宋简体" w:cs="方正小标宋简体" w:hint="eastAsia"/>
          <w:kern w:val="0"/>
          <w:sz w:val="36"/>
          <w:szCs w:val="36"/>
        </w:rPr>
      </w:pPr>
      <w:r>
        <w:rPr>
          <w:rFonts w:ascii="方正小标宋简体" w:eastAsia="方正小标宋简体" w:hAnsi="方正小标宋简体" w:cs="方正小标宋简体" w:hint="eastAsia"/>
          <w:kern w:val="0"/>
          <w:sz w:val="36"/>
          <w:szCs w:val="36"/>
        </w:rPr>
        <w:t>财政资金绩效评价共性指标</w:t>
      </w:r>
    </w:p>
    <w:tbl>
      <w:tblPr>
        <w:tblW w:w="0" w:type="auto"/>
        <w:jc w:val="center"/>
        <w:tblLayout w:type="fixed"/>
        <w:tblLook w:val="0000"/>
      </w:tblPr>
      <w:tblGrid>
        <w:gridCol w:w="740"/>
        <w:gridCol w:w="700"/>
        <w:gridCol w:w="1206"/>
        <w:gridCol w:w="2300"/>
        <w:gridCol w:w="4960"/>
      </w:tblGrid>
      <w:tr w:rsidR="009F0E14" w:rsidTr="00F85A51">
        <w:trPr>
          <w:tblHeader/>
          <w:jc w:val="center"/>
        </w:trPr>
        <w:tc>
          <w:tcPr>
            <w:tcW w:w="740" w:type="dxa"/>
            <w:tcBorders>
              <w:top w:val="single" w:sz="4" w:space="0" w:color="auto"/>
              <w:left w:val="single" w:sz="4" w:space="0" w:color="auto"/>
              <w:bottom w:val="nil"/>
              <w:right w:val="single" w:sz="4" w:space="0" w:color="auto"/>
            </w:tcBorders>
            <w:vAlign w:val="center"/>
          </w:tcPr>
          <w:p w:rsidR="009F0E14" w:rsidRDefault="009F0E14" w:rsidP="00F85A5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一级</w:t>
            </w:r>
          </w:p>
        </w:tc>
        <w:tc>
          <w:tcPr>
            <w:tcW w:w="700" w:type="dxa"/>
            <w:tcBorders>
              <w:top w:val="single" w:sz="4" w:space="0" w:color="auto"/>
              <w:left w:val="nil"/>
              <w:bottom w:val="nil"/>
              <w:right w:val="single" w:sz="4" w:space="0" w:color="auto"/>
            </w:tcBorders>
            <w:vAlign w:val="center"/>
          </w:tcPr>
          <w:p w:rsidR="009F0E14" w:rsidRDefault="009F0E14" w:rsidP="00F85A5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二级</w:t>
            </w:r>
          </w:p>
        </w:tc>
        <w:tc>
          <w:tcPr>
            <w:tcW w:w="1206" w:type="dxa"/>
            <w:vMerge w:val="restart"/>
            <w:tcBorders>
              <w:top w:val="single" w:sz="4" w:space="0" w:color="auto"/>
              <w:left w:val="single" w:sz="4" w:space="0" w:color="auto"/>
              <w:bottom w:val="single" w:sz="4" w:space="0" w:color="000000"/>
              <w:right w:val="single" w:sz="4" w:space="0" w:color="auto"/>
            </w:tcBorders>
            <w:vAlign w:val="center"/>
          </w:tcPr>
          <w:p w:rsidR="009F0E14" w:rsidRDefault="009F0E14" w:rsidP="00F85A5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三级指标</w:t>
            </w:r>
          </w:p>
        </w:tc>
        <w:tc>
          <w:tcPr>
            <w:tcW w:w="2300" w:type="dxa"/>
            <w:vMerge w:val="restart"/>
            <w:tcBorders>
              <w:top w:val="single" w:sz="4" w:space="0" w:color="auto"/>
              <w:left w:val="single" w:sz="4" w:space="0" w:color="auto"/>
              <w:bottom w:val="single" w:sz="4" w:space="0" w:color="000000"/>
              <w:right w:val="single" w:sz="4" w:space="0" w:color="auto"/>
            </w:tcBorders>
            <w:vAlign w:val="center"/>
          </w:tcPr>
          <w:p w:rsidR="009F0E14" w:rsidRDefault="009F0E14" w:rsidP="00F85A5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指标解释</w:t>
            </w:r>
          </w:p>
        </w:tc>
        <w:tc>
          <w:tcPr>
            <w:tcW w:w="4960" w:type="dxa"/>
            <w:vMerge w:val="restart"/>
            <w:tcBorders>
              <w:top w:val="single" w:sz="4" w:space="0" w:color="auto"/>
              <w:left w:val="single" w:sz="4" w:space="0" w:color="auto"/>
              <w:bottom w:val="single" w:sz="4" w:space="0" w:color="000000"/>
              <w:right w:val="single" w:sz="4" w:space="0" w:color="auto"/>
            </w:tcBorders>
            <w:vAlign w:val="center"/>
          </w:tcPr>
          <w:p w:rsidR="009F0E14" w:rsidRDefault="009F0E14" w:rsidP="00F85A5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指标说明</w:t>
            </w:r>
          </w:p>
        </w:tc>
      </w:tr>
      <w:tr w:rsidR="009F0E14" w:rsidTr="00F85A51">
        <w:trPr>
          <w:trHeight w:val="519"/>
          <w:tblHeader/>
          <w:jc w:val="center"/>
        </w:trPr>
        <w:tc>
          <w:tcPr>
            <w:tcW w:w="740" w:type="dxa"/>
            <w:tcBorders>
              <w:top w:val="nil"/>
              <w:left w:val="single" w:sz="4" w:space="0" w:color="auto"/>
              <w:bottom w:val="single" w:sz="4" w:space="0" w:color="auto"/>
              <w:right w:val="single" w:sz="4" w:space="0" w:color="auto"/>
            </w:tcBorders>
            <w:vAlign w:val="center"/>
          </w:tcPr>
          <w:p w:rsidR="009F0E14" w:rsidRDefault="009F0E14" w:rsidP="00F85A51">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指标</w:t>
            </w:r>
          </w:p>
        </w:tc>
        <w:tc>
          <w:tcPr>
            <w:tcW w:w="700" w:type="dxa"/>
            <w:tcBorders>
              <w:top w:val="nil"/>
              <w:left w:val="nil"/>
              <w:bottom w:val="single" w:sz="4" w:space="0" w:color="auto"/>
              <w:right w:val="single" w:sz="4" w:space="0" w:color="auto"/>
            </w:tcBorders>
            <w:vAlign w:val="center"/>
          </w:tcPr>
          <w:p w:rsidR="009F0E14" w:rsidRDefault="009F0E14" w:rsidP="00F85A51">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指标</w:t>
            </w:r>
          </w:p>
        </w:tc>
        <w:tc>
          <w:tcPr>
            <w:tcW w:w="1206" w:type="dxa"/>
            <w:vMerge/>
            <w:tcBorders>
              <w:top w:val="single" w:sz="4" w:space="0" w:color="auto"/>
              <w:left w:val="single" w:sz="4" w:space="0" w:color="auto"/>
              <w:bottom w:val="single" w:sz="4" w:space="0" w:color="000000"/>
              <w:right w:val="single" w:sz="4" w:space="0" w:color="auto"/>
            </w:tcBorders>
            <w:vAlign w:val="center"/>
          </w:tcPr>
          <w:p w:rsidR="009F0E14" w:rsidRDefault="009F0E14" w:rsidP="00F85A51">
            <w:pPr>
              <w:widowControl/>
              <w:jc w:val="left"/>
              <w:rPr>
                <w:rFonts w:ascii="仿宋_GB2312" w:eastAsia="仿宋_GB2312" w:hAnsi="宋体" w:cs="宋体"/>
                <w:b/>
                <w:bCs/>
                <w:color w:val="000000"/>
                <w:kern w:val="0"/>
                <w:sz w:val="20"/>
                <w:szCs w:val="20"/>
              </w:rPr>
            </w:pPr>
          </w:p>
        </w:tc>
        <w:tc>
          <w:tcPr>
            <w:tcW w:w="2300" w:type="dxa"/>
            <w:vMerge/>
            <w:tcBorders>
              <w:top w:val="single" w:sz="4" w:space="0" w:color="auto"/>
              <w:left w:val="single" w:sz="4" w:space="0" w:color="auto"/>
              <w:bottom w:val="single" w:sz="4" w:space="0" w:color="000000"/>
              <w:right w:val="single" w:sz="4" w:space="0" w:color="auto"/>
            </w:tcBorders>
            <w:vAlign w:val="center"/>
          </w:tcPr>
          <w:p w:rsidR="009F0E14" w:rsidRDefault="009F0E14" w:rsidP="00F85A51">
            <w:pPr>
              <w:widowControl/>
              <w:jc w:val="left"/>
              <w:rPr>
                <w:rFonts w:ascii="仿宋_GB2312" w:eastAsia="仿宋_GB2312" w:hAnsi="宋体" w:cs="宋体"/>
                <w:b/>
                <w:bCs/>
                <w:color w:val="000000"/>
                <w:kern w:val="0"/>
                <w:sz w:val="20"/>
                <w:szCs w:val="20"/>
              </w:rPr>
            </w:pPr>
          </w:p>
        </w:tc>
        <w:tc>
          <w:tcPr>
            <w:tcW w:w="4960" w:type="dxa"/>
            <w:vMerge/>
            <w:tcBorders>
              <w:top w:val="single" w:sz="4" w:space="0" w:color="auto"/>
              <w:left w:val="single" w:sz="4" w:space="0" w:color="auto"/>
              <w:bottom w:val="single" w:sz="4" w:space="0" w:color="000000"/>
              <w:right w:val="single" w:sz="4" w:space="0" w:color="auto"/>
            </w:tcBorders>
            <w:vAlign w:val="center"/>
          </w:tcPr>
          <w:p w:rsidR="009F0E14" w:rsidRDefault="009F0E14" w:rsidP="00F85A51">
            <w:pPr>
              <w:widowControl/>
              <w:jc w:val="left"/>
              <w:rPr>
                <w:rFonts w:ascii="仿宋_GB2312" w:eastAsia="仿宋_GB2312" w:hAnsi="宋体" w:cs="宋体"/>
                <w:b/>
                <w:bCs/>
                <w:color w:val="000000"/>
                <w:kern w:val="0"/>
                <w:sz w:val="20"/>
                <w:szCs w:val="20"/>
              </w:rPr>
            </w:pPr>
          </w:p>
        </w:tc>
      </w:tr>
      <w:tr w:rsidR="009F0E14" w:rsidTr="00F85A51">
        <w:trPr>
          <w:jc w:val="center"/>
        </w:trPr>
        <w:tc>
          <w:tcPr>
            <w:tcW w:w="740"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投入</w:t>
            </w:r>
          </w:p>
        </w:tc>
        <w:tc>
          <w:tcPr>
            <w:tcW w:w="700"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项目立项</w:t>
            </w:r>
          </w:p>
        </w:tc>
        <w:tc>
          <w:tcPr>
            <w:tcW w:w="1206"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项目立项规范性</w:t>
            </w:r>
          </w:p>
        </w:tc>
        <w:tc>
          <w:tcPr>
            <w:tcW w:w="2300"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项目的申请、设立过程是否符合相关要求，用以反映和考核项目立项的規</w:t>
            </w:r>
            <w:proofErr w:type="gramStart"/>
            <w:r>
              <w:rPr>
                <w:rFonts w:ascii="仿宋" w:eastAsia="仿宋" w:hAnsi="仿宋" w:cs="仿宋_GB2312" w:hint="eastAsia"/>
                <w:color w:val="000000"/>
                <w:kern w:val="0"/>
                <w:sz w:val="18"/>
                <w:szCs w:val="18"/>
              </w:rPr>
              <w:t>范</w:t>
            </w:r>
            <w:proofErr w:type="gramEnd"/>
            <w:r>
              <w:rPr>
                <w:rFonts w:ascii="仿宋" w:eastAsia="仿宋" w:hAnsi="仿宋" w:cs="仿宋_GB2312" w:hint="eastAsia"/>
                <w:color w:val="000000"/>
                <w:kern w:val="0"/>
                <w:sz w:val="18"/>
                <w:szCs w:val="18"/>
              </w:rPr>
              <w:t>情况。</w:t>
            </w:r>
          </w:p>
        </w:tc>
        <w:tc>
          <w:tcPr>
            <w:tcW w:w="4960" w:type="dxa"/>
            <w:tcBorders>
              <w:top w:val="nil"/>
              <w:left w:val="nil"/>
              <w:bottom w:val="nil"/>
              <w:right w:val="single" w:sz="4" w:space="0" w:color="auto"/>
            </w:tcBorders>
            <w:vAlign w:val="center"/>
          </w:tcPr>
          <w:p w:rsidR="009F0E14" w:rsidRDefault="009F0E14" w:rsidP="00F85A51">
            <w:pPr>
              <w:widowControl/>
              <w:spacing w:line="28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评价要点：</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4960" w:type="dxa"/>
            <w:tcBorders>
              <w:top w:val="nil"/>
              <w:left w:val="nil"/>
              <w:bottom w:val="nil"/>
              <w:right w:val="single" w:sz="4" w:space="0" w:color="auto"/>
            </w:tcBorders>
            <w:vAlign w:val="center"/>
          </w:tcPr>
          <w:p w:rsidR="009F0E14" w:rsidRDefault="009F0E14" w:rsidP="00F85A51">
            <w:pPr>
              <w:widowControl/>
              <w:spacing w:line="28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①项目是否按照规定的程序申请设立；</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4960" w:type="dxa"/>
            <w:tcBorders>
              <w:top w:val="nil"/>
              <w:left w:val="nil"/>
              <w:bottom w:val="nil"/>
              <w:right w:val="single" w:sz="4" w:space="0" w:color="auto"/>
            </w:tcBorders>
            <w:vAlign w:val="center"/>
          </w:tcPr>
          <w:p w:rsidR="009F0E14" w:rsidRDefault="009F0E14" w:rsidP="00F85A51">
            <w:pPr>
              <w:widowControl/>
              <w:spacing w:line="28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②所提交的文件、材料是否符合相关要求；</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4960" w:type="dxa"/>
            <w:tcBorders>
              <w:top w:val="nil"/>
              <w:left w:val="nil"/>
              <w:bottom w:val="single" w:sz="4" w:space="0" w:color="auto"/>
              <w:right w:val="single" w:sz="4" w:space="0" w:color="auto"/>
            </w:tcBorders>
            <w:vAlign w:val="center"/>
          </w:tcPr>
          <w:p w:rsidR="009F0E14" w:rsidRDefault="009F0E14" w:rsidP="00F85A51">
            <w:pPr>
              <w:widowControl/>
              <w:spacing w:line="24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③事前是否已经过必要的可行性研究、专家论证、风险评估、集体决策等。</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1206"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绩效目标合理性</w:t>
            </w:r>
          </w:p>
        </w:tc>
        <w:tc>
          <w:tcPr>
            <w:tcW w:w="2300"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项目所设定的绩效目标是否依</w:t>
            </w:r>
            <w:proofErr w:type="gramStart"/>
            <w:r>
              <w:rPr>
                <w:rFonts w:ascii="仿宋" w:eastAsia="仿宋" w:hAnsi="仿宋" w:cs="宋体" w:hint="eastAsia"/>
                <w:color w:val="000000"/>
                <w:kern w:val="0"/>
                <w:sz w:val="18"/>
                <w:szCs w:val="18"/>
              </w:rPr>
              <w:t>椐</w:t>
            </w:r>
            <w:proofErr w:type="gramEnd"/>
            <w:r>
              <w:rPr>
                <w:rFonts w:ascii="仿宋" w:eastAsia="仿宋" w:hAnsi="仿宋" w:cs="宋体" w:hint="eastAsia"/>
                <w:color w:val="000000"/>
                <w:kern w:val="0"/>
                <w:sz w:val="18"/>
                <w:szCs w:val="18"/>
              </w:rPr>
              <w:t>充分，是否符合客观实际，用以反映和考核项目绩效目标与项目实施的相符情况。</w:t>
            </w:r>
          </w:p>
        </w:tc>
        <w:tc>
          <w:tcPr>
            <w:tcW w:w="4960" w:type="dxa"/>
            <w:tcBorders>
              <w:top w:val="nil"/>
              <w:left w:val="nil"/>
              <w:bottom w:val="nil"/>
              <w:right w:val="single" w:sz="4" w:space="0" w:color="auto"/>
            </w:tcBorders>
            <w:vAlign w:val="center"/>
          </w:tcPr>
          <w:p w:rsidR="009F0E14" w:rsidRDefault="009F0E14" w:rsidP="00F85A51">
            <w:pPr>
              <w:widowControl/>
              <w:spacing w:line="28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评价要点：</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4960" w:type="dxa"/>
            <w:tcBorders>
              <w:top w:val="nil"/>
              <w:left w:val="nil"/>
              <w:bottom w:val="nil"/>
              <w:right w:val="single" w:sz="4" w:space="0" w:color="auto"/>
            </w:tcBorders>
            <w:vAlign w:val="center"/>
          </w:tcPr>
          <w:p w:rsidR="009F0E14" w:rsidRDefault="009F0E14" w:rsidP="00F85A51">
            <w:pPr>
              <w:widowControl/>
              <w:spacing w:line="24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①是否符合国家相关法律法规，国民经济发展规划和党委政府决策；</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4960" w:type="dxa"/>
            <w:tcBorders>
              <w:top w:val="nil"/>
              <w:left w:val="nil"/>
              <w:bottom w:val="nil"/>
              <w:right w:val="single" w:sz="4" w:space="0" w:color="auto"/>
            </w:tcBorders>
            <w:vAlign w:val="center"/>
          </w:tcPr>
          <w:p w:rsidR="009F0E14" w:rsidRDefault="009F0E14" w:rsidP="00F85A51">
            <w:pPr>
              <w:widowControl/>
              <w:spacing w:line="28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②是否与项目实施单位或委托单位职责密切相关；</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4960" w:type="dxa"/>
            <w:tcBorders>
              <w:top w:val="nil"/>
              <w:left w:val="nil"/>
              <w:bottom w:val="nil"/>
              <w:right w:val="single" w:sz="4" w:space="0" w:color="auto"/>
            </w:tcBorders>
            <w:vAlign w:val="center"/>
          </w:tcPr>
          <w:p w:rsidR="009F0E14" w:rsidRDefault="009F0E14" w:rsidP="00F85A51">
            <w:pPr>
              <w:widowControl/>
              <w:spacing w:line="28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③项目是否为促进事业发展所必需；</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4960" w:type="dxa"/>
            <w:tcBorders>
              <w:top w:val="nil"/>
              <w:left w:val="nil"/>
              <w:bottom w:val="single" w:sz="4" w:space="0" w:color="auto"/>
              <w:right w:val="single" w:sz="4" w:space="0" w:color="auto"/>
            </w:tcBorders>
            <w:vAlign w:val="center"/>
          </w:tcPr>
          <w:p w:rsidR="009F0E14" w:rsidRDefault="009F0E14" w:rsidP="00F85A51">
            <w:pPr>
              <w:widowControl/>
              <w:spacing w:line="28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④项目</w:t>
            </w:r>
            <w:proofErr w:type="gramStart"/>
            <w:r>
              <w:rPr>
                <w:rFonts w:ascii="仿宋" w:eastAsia="仿宋" w:hAnsi="仿宋" w:cs="宋体" w:hint="eastAsia"/>
                <w:color w:val="000000"/>
                <w:kern w:val="0"/>
                <w:sz w:val="18"/>
                <w:szCs w:val="18"/>
              </w:rPr>
              <w:t>顸</w:t>
            </w:r>
            <w:proofErr w:type="gramEnd"/>
            <w:r>
              <w:rPr>
                <w:rFonts w:ascii="仿宋" w:eastAsia="仿宋" w:hAnsi="仿宋" w:cs="宋体" w:hint="eastAsia"/>
                <w:color w:val="000000"/>
                <w:kern w:val="0"/>
                <w:sz w:val="18"/>
                <w:szCs w:val="18"/>
              </w:rPr>
              <w:t>期产出效益和效果是否符合正常的业绩水平。</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1206"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绩效指标明确性</w:t>
            </w:r>
          </w:p>
        </w:tc>
        <w:tc>
          <w:tcPr>
            <w:tcW w:w="2300"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依</w:t>
            </w:r>
            <w:proofErr w:type="gramStart"/>
            <w:r>
              <w:rPr>
                <w:rFonts w:ascii="仿宋" w:eastAsia="仿宋" w:hAnsi="仿宋" w:cs="宋体" w:hint="eastAsia"/>
                <w:color w:val="000000"/>
                <w:kern w:val="0"/>
                <w:sz w:val="18"/>
                <w:szCs w:val="18"/>
              </w:rPr>
              <w:t>椐</w:t>
            </w:r>
            <w:proofErr w:type="gramEnd"/>
            <w:r>
              <w:rPr>
                <w:rFonts w:ascii="仿宋" w:eastAsia="仿宋" w:hAnsi="仿宋" w:cs="宋体" w:hint="eastAsia"/>
                <w:color w:val="000000"/>
                <w:kern w:val="0"/>
                <w:sz w:val="18"/>
                <w:szCs w:val="18"/>
              </w:rPr>
              <w:t>绩效目标设定的绩效指标是否清晰、细化、可衡量等，用以反映和考核项目绩效目标的</w:t>
            </w:r>
            <w:proofErr w:type="gramStart"/>
            <w:r>
              <w:rPr>
                <w:rFonts w:ascii="仿宋" w:eastAsia="仿宋" w:hAnsi="仿宋" w:cs="宋体" w:hint="eastAsia"/>
                <w:color w:val="000000"/>
                <w:kern w:val="0"/>
                <w:sz w:val="18"/>
                <w:szCs w:val="18"/>
              </w:rPr>
              <w:t>明细化</w:t>
            </w:r>
            <w:proofErr w:type="gramEnd"/>
            <w:r>
              <w:rPr>
                <w:rFonts w:ascii="仿宋" w:eastAsia="仿宋" w:hAnsi="仿宋" w:cs="宋体" w:hint="eastAsia"/>
                <w:color w:val="000000"/>
                <w:kern w:val="0"/>
                <w:sz w:val="18"/>
                <w:szCs w:val="18"/>
              </w:rPr>
              <w:t>情况。</w:t>
            </w:r>
          </w:p>
        </w:tc>
        <w:tc>
          <w:tcPr>
            <w:tcW w:w="4960" w:type="dxa"/>
            <w:tcBorders>
              <w:top w:val="nil"/>
              <w:left w:val="nil"/>
              <w:bottom w:val="nil"/>
              <w:right w:val="single" w:sz="4" w:space="0" w:color="auto"/>
            </w:tcBorders>
            <w:vAlign w:val="center"/>
          </w:tcPr>
          <w:p w:rsidR="009F0E14" w:rsidRDefault="009F0E14" w:rsidP="00F85A51">
            <w:pPr>
              <w:widowControl/>
              <w:spacing w:line="28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评价要点：</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4960" w:type="dxa"/>
            <w:tcBorders>
              <w:top w:val="nil"/>
              <w:left w:val="nil"/>
              <w:bottom w:val="nil"/>
              <w:right w:val="single" w:sz="4" w:space="0" w:color="auto"/>
            </w:tcBorders>
            <w:vAlign w:val="center"/>
          </w:tcPr>
          <w:p w:rsidR="009F0E14" w:rsidRDefault="009F0E14" w:rsidP="00F85A51">
            <w:pPr>
              <w:widowControl/>
              <w:spacing w:line="28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①是否将项目绩效目标细化分解为具体的绩效指标；</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4960" w:type="dxa"/>
            <w:tcBorders>
              <w:top w:val="nil"/>
              <w:left w:val="nil"/>
              <w:bottom w:val="nil"/>
              <w:right w:val="single" w:sz="4" w:space="0" w:color="auto"/>
            </w:tcBorders>
            <w:vAlign w:val="center"/>
          </w:tcPr>
          <w:p w:rsidR="009F0E14" w:rsidRDefault="009F0E14" w:rsidP="00F85A51">
            <w:pPr>
              <w:widowControl/>
              <w:spacing w:line="28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②是否通过清晰、可衡量的指标</w:t>
            </w:r>
            <w:proofErr w:type="gramStart"/>
            <w:r>
              <w:rPr>
                <w:rFonts w:ascii="仿宋" w:eastAsia="仿宋" w:hAnsi="仿宋" w:cs="宋体" w:hint="eastAsia"/>
                <w:color w:val="000000"/>
                <w:kern w:val="0"/>
                <w:sz w:val="18"/>
                <w:szCs w:val="18"/>
              </w:rPr>
              <w:t>值予以</w:t>
            </w:r>
            <w:proofErr w:type="gramEnd"/>
            <w:r>
              <w:rPr>
                <w:rFonts w:ascii="仿宋" w:eastAsia="仿宋" w:hAnsi="仿宋" w:cs="宋体" w:hint="eastAsia"/>
                <w:color w:val="000000"/>
                <w:kern w:val="0"/>
                <w:sz w:val="18"/>
                <w:szCs w:val="18"/>
              </w:rPr>
              <w:t>体现；</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4960" w:type="dxa"/>
            <w:tcBorders>
              <w:top w:val="nil"/>
              <w:left w:val="nil"/>
              <w:bottom w:val="nil"/>
              <w:right w:val="single" w:sz="4" w:space="0" w:color="auto"/>
            </w:tcBorders>
            <w:vAlign w:val="center"/>
          </w:tcPr>
          <w:p w:rsidR="009F0E14" w:rsidRDefault="009F0E14" w:rsidP="00F85A51">
            <w:pPr>
              <w:widowControl/>
              <w:spacing w:line="28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③是否与项目年度任务数或计划数相对应；</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4960" w:type="dxa"/>
            <w:tcBorders>
              <w:top w:val="nil"/>
              <w:left w:val="nil"/>
              <w:bottom w:val="single" w:sz="4" w:space="0" w:color="auto"/>
              <w:right w:val="single" w:sz="4" w:space="0" w:color="auto"/>
            </w:tcBorders>
            <w:vAlign w:val="center"/>
          </w:tcPr>
          <w:p w:rsidR="009F0E14" w:rsidRDefault="009F0E14" w:rsidP="00F85A51">
            <w:pPr>
              <w:widowControl/>
              <w:spacing w:line="28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④是否与预算确定的项目投资額</w:t>
            </w:r>
            <w:r>
              <w:rPr>
                <w:rFonts w:ascii="仿宋" w:eastAsia="仿宋" w:hAnsi="仿宋" w:cs="仿宋_GB2312" w:hint="eastAsia"/>
                <w:color w:val="000000"/>
                <w:kern w:val="0"/>
                <w:sz w:val="18"/>
                <w:szCs w:val="18"/>
              </w:rPr>
              <w:t>或资金量相匹配。</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700"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资金落实</w:t>
            </w:r>
          </w:p>
        </w:tc>
        <w:tc>
          <w:tcPr>
            <w:tcW w:w="1206"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资金到位率</w:t>
            </w:r>
          </w:p>
        </w:tc>
        <w:tc>
          <w:tcPr>
            <w:tcW w:w="2300"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实际到位资金与计划投入资金的比率，用以反映和考核资金落实情况对项目实施的总体保障程度。</w:t>
            </w:r>
          </w:p>
        </w:tc>
        <w:tc>
          <w:tcPr>
            <w:tcW w:w="4960" w:type="dxa"/>
            <w:tcBorders>
              <w:top w:val="nil"/>
              <w:left w:val="nil"/>
              <w:bottom w:val="nil"/>
              <w:right w:val="single" w:sz="4" w:space="0" w:color="auto"/>
            </w:tcBorders>
            <w:vAlign w:val="center"/>
          </w:tcPr>
          <w:p w:rsidR="009F0E14" w:rsidRDefault="009F0E14" w:rsidP="00F85A51">
            <w:pPr>
              <w:widowControl/>
              <w:spacing w:line="28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资金到位率=（实际到位资金/计划投入资金）×100%。</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4960" w:type="dxa"/>
            <w:tcBorders>
              <w:top w:val="nil"/>
              <w:left w:val="nil"/>
              <w:bottom w:val="nil"/>
              <w:right w:val="single" w:sz="4" w:space="0" w:color="auto"/>
            </w:tcBorders>
            <w:vAlign w:val="center"/>
          </w:tcPr>
          <w:p w:rsidR="009F0E14" w:rsidRDefault="009F0E14" w:rsidP="00F85A51">
            <w:pPr>
              <w:widowControl/>
              <w:spacing w:line="24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实际到位资金：一定时期（本年度或项目期）内实际落实到具体项目的资金。</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4960" w:type="dxa"/>
            <w:tcBorders>
              <w:top w:val="nil"/>
              <w:left w:val="nil"/>
              <w:bottom w:val="single" w:sz="4" w:space="0" w:color="auto"/>
              <w:right w:val="single" w:sz="4" w:space="0" w:color="auto"/>
            </w:tcBorders>
            <w:vAlign w:val="center"/>
          </w:tcPr>
          <w:p w:rsidR="009F0E14" w:rsidRDefault="009F0E14" w:rsidP="00F85A51">
            <w:pPr>
              <w:widowControl/>
              <w:spacing w:line="24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计划投入资金：一定时期（本年度或项目期）内计划投入到具体项目的资金。</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1206"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到位及时率</w:t>
            </w:r>
          </w:p>
        </w:tc>
        <w:tc>
          <w:tcPr>
            <w:tcW w:w="2300"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及时到位资金与应到位资金的比率，用以反映和考核项目资金落实的及时性程度。</w:t>
            </w:r>
          </w:p>
        </w:tc>
        <w:tc>
          <w:tcPr>
            <w:tcW w:w="4960" w:type="dxa"/>
            <w:tcBorders>
              <w:top w:val="nil"/>
              <w:left w:val="nil"/>
              <w:bottom w:val="nil"/>
              <w:right w:val="single" w:sz="4" w:space="0" w:color="auto"/>
            </w:tcBorders>
            <w:vAlign w:val="center"/>
          </w:tcPr>
          <w:p w:rsidR="009F0E14" w:rsidRDefault="009F0E14" w:rsidP="00F85A51">
            <w:pPr>
              <w:widowControl/>
              <w:spacing w:line="28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到位及时率＝（及时到位资金/应到位资金）×100%。</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4960" w:type="dxa"/>
            <w:tcBorders>
              <w:top w:val="nil"/>
              <w:left w:val="nil"/>
              <w:bottom w:val="nil"/>
              <w:right w:val="single" w:sz="4" w:space="0" w:color="auto"/>
            </w:tcBorders>
            <w:vAlign w:val="center"/>
          </w:tcPr>
          <w:p w:rsidR="009F0E14" w:rsidRDefault="009F0E14" w:rsidP="00F85A51">
            <w:pPr>
              <w:widowControl/>
              <w:spacing w:line="28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及时到位资金：截至规定时点实际落实到具体项目的资金</w:t>
            </w:r>
          </w:p>
        </w:tc>
      </w:tr>
      <w:tr w:rsidR="009F0E14" w:rsidTr="00F85A51">
        <w:trPr>
          <w:trHeight w:val="764"/>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4960" w:type="dxa"/>
            <w:tcBorders>
              <w:top w:val="nil"/>
              <w:left w:val="nil"/>
              <w:bottom w:val="single" w:sz="4" w:space="0" w:color="auto"/>
              <w:right w:val="single" w:sz="4" w:space="0" w:color="auto"/>
            </w:tcBorders>
            <w:vAlign w:val="center"/>
          </w:tcPr>
          <w:p w:rsidR="009F0E14" w:rsidRDefault="009F0E14" w:rsidP="00F85A51">
            <w:pPr>
              <w:widowControl/>
              <w:spacing w:line="28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应到位资金：按照合同或项目进度要求截至规定时点应落实到具体项目的资金。</w:t>
            </w:r>
          </w:p>
        </w:tc>
      </w:tr>
      <w:tr w:rsidR="009F0E14" w:rsidTr="00F85A51">
        <w:trPr>
          <w:jc w:val="center"/>
        </w:trPr>
        <w:tc>
          <w:tcPr>
            <w:tcW w:w="740"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过程</w:t>
            </w:r>
          </w:p>
        </w:tc>
        <w:tc>
          <w:tcPr>
            <w:tcW w:w="700"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业务管理</w:t>
            </w:r>
          </w:p>
        </w:tc>
        <w:tc>
          <w:tcPr>
            <w:tcW w:w="1206"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管理制度健全性</w:t>
            </w:r>
          </w:p>
        </w:tc>
        <w:tc>
          <w:tcPr>
            <w:tcW w:w="2300"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项目实施单位的业务管理制度是否健全，用以反映和考核业务管理制度对项目顺利实施的保障情况。</w:t>
            </w:r>
          </w:p>
        </w:tc>
        <w:tc>
          <w:tcPr>
            <w:tcW w:w="4960" w:type="dxa"/>
            <w:tcBorders>
              <w:top w:val="nil"/>
              <w:left w:val="nil"/>
              <w:bottom w:val="nil"/>
              <w:right w:val="single" w:sz="4" w:space="0" w:color="auto"/>
            </w:tcBorders>
            <w:vAlign w:val="center"/>
          </w:tcPr>
          <w:p w:rsidR="009F0E14" w:rsidRDefault="009F0E14" w:rsidP="00F85A51">
            <w:pPr>
              <w:widowControl/>
              <w:spacing w:line="28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评价要点：</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4960" w:type="dxa"/>
            <w:tcBorders>
              <w:top w:val="nil"/>
              <w:left w:val="nil"/>
              <w:bottom w:val="nil"/>
              <w:right w:val="single" w:sz="4" w:space="0" w:color="auto"/>
            </w:tcBorders>
            <w:vAlign w:val="center"/>
          </w:tcPr>
          <w:p w:rsidR="009F0E14" w:rsidRDefault="009F0E14" w:rsidP="00F85A51">
            <w:pPr>
              <w:widowControl/>
              <w:spacing w:line="28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①是否已制定或具有相应的业务管理制度；</w:t>
            </w:r>
          </w:p>
        </w:tc>
      </w:tr>
      <w:tr w:rsidR="009F0E14" w:rsidTr="00F85A51">
        <w:trPr>
          <w:trHeight w:val="520"/>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4960" w:type="dxa"/>
            <w:tcBorders>
              <w:top w:val="nil"/>
              <w:left w:val="nil"/>
              <w:bottom w:val="single" w:sz="4" w:space="0" w:color="auto"/>
              <w:right w:val="single" w:sz="4" w:space="0" w:color="auto"/>
            </w:tcBorders>
            <w:vAlign w:val="center"/>
          </w:tcPr>
          <w:p w:rsidR="009F0E14" w:rsidRDefault="009F0E14" w:rsidP="00F85A51">
            <w:pPr>
              <w:widowControl/>
              <w:spacing w:line="28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②业务管理制度是否合法、合</w:t>
            </w:r>
            <w:proofErr w:type="gramStart"/>
            <w:r>
              <w:rPr>
                <w:rFonts w:ascii="仿宋" w:eastAsia="仿宋" w:hAnsi="仿宋" w:cs="宋体" w:hint="eastAsia"/>
                <w:color w:val="000000"/>
                <w:kern w:val="0"/>
                <w:sz w:val="18"/>
                <w:szCs w:val="18"/>
              </w:rPr>
              <w:t>规</w:t>
            </w:r>
            <w:proofErr w:type="gramEnd"/>
            <w:r>
              <w:rPr>
                <w:rFonts w:ascii="仿宋" w:eastAsia="仿宋" w:hAnsi="仿宋" w:cs="宋体" w:hint="eastAsia"/>
                <w:color w:val="000000"/>
                <w:kern w:val="0"/>
                <w:sz w:val="18"/>
                <w:szCs w:val="18"/>
              </w:rPr>
              <w:t>、完整。</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1206"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制度执行有效性</w:t>
            </w:r>
          </w:p>
        </w:tc>
        <w:tc>
          <w:tcPr>
            <w:tcW w:w="2300"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项目实施是否符合相关业务管理规定，用以反映和考核业务管理制度的有效执行情况。</w:t>
            </w:r>
          </w:p>
        </w:tc>
        <w:tc>
          <w:tcPr>
            <w:tcW w:w="4960" w:type="dxa"/>
            <w:tcBorders>
              <w:top w:val="nil"/>
              <w:left w:val="nil"/>
              <w:bottom w:val="nil"/>
              <w:right w:val="single" w:sz="4" w:space="0" w:color="auto"/>
            </w:tcBorders>
            <w:vAlign w:val="center"/>
          </w:tcPr>
          <w:p w:rsidR="009F0E14" w:rsidRDefault="009F0E14" w:rsidP="00F85A51">
            <w:pPr>
              <w:widowControl/>
              <w:spacing w:line="28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评价要点：</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4960" w:type="dxa"/>
            <w:tcBorders>
              <w:top w:val="nil"/>
              <w:left w:val="nil"/>
              <w:bottom w:val="nil"/>
              <w:right w:val="single" w:sz="4" w:space="0" w:color="auto"/>
            </w:tcBorders>
            <w:vAlign w:val="center"/>
          </w:tcPr>
          <w:p w:rsidR="009F0E14" w:rsidRDefault="009F0E14" w:rsidP="00F85A51">
            <w:pPr>
              <w:widowControl/>
              <w:spacing w:line="28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①是否遵守相关法律法规和业务管理规定；</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4960" w:type="dxa"/>
            <w:tcBorders>
              <w:top w:val="nil"/>
              <w:left w:val="nil"/>
              <w:bottom w:val="nil"/>
              <w:right w:val="single" w:sz="4" w:space="0" w:color="auto"/>
            </w:tcBorders>
            <w:vAlign w:val="center"/>
          </w:tcPr>
          <w:p w:rsidR="009F0E14" w:rsidRDefault="009F0E14" w:rsidP="00F85A51">
            <w:pPr>
              <w:widowControl/>
              <w:spacing w:line="28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②项目调整及支出调整手续是否完备；</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4960" w:type="dxa"/>
            <w:tcBorders>
              <w:top w:val="nil"/>
              <w:left w:val="nil"/>
              <w:bottom w:val="nil"/>
              <w:right w:val="single" w:sz="4" w:space="0" w:color="auto"/>
            </w:tcBorders>
            <w:vAlign w:val="center"/>
          </w:tcPr>
          <w:p w:rsidR="009F0E14" w:rsidRDefault="009F0E14" w:rsidP="00F85A51">
            <w:pPr>
              <w:widowControl/>
              <w:spacing w:line="24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③项目合同书、验收报告、技术鉴定等资料是否齐全并及时归档;</w:t>
            </w:r>
          </w:p>
        </w:tc>
      </w:tr>
      <w:tr w:rsidR="009F0E14" w:rsidTr="00F85A51">
        <w:trPr>
          <w:jc w:val="center"/>
        </w:trPr>
        <w:tc>
          <w:tcPr>
            <w:tcW w:w="740" w:type="dxa"/>
            <w:vMerge/>
            <w:tcBorders>
              <w:top w:val="nil"/>
              <w:left w:val="single" w:sz="4" w:space="0" w:color="auto"/>
              <w:bottom w:val="single" w:sz="4" w:space="0" w:color="auto"/>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280" w:lineRule="exact"/>
              <w:jc w:val="left"/>
              <w:rPr>
                <w:rFonts w:ascii="仿宋" w:eastAsia="仿宋" w:hAnsi="仿宋" w:cs="宋体"/>
                <w:color w:val="000000"/>
                <w:kern w:val="0"/>
                <w:sz w:val="18"/>
                <w:szCs w:val="18"/>
              </w:rPr>
            </w:pPr>
          </w:p>
        </w:tc>
        <w:tc>
          <w:tcPr>
            <w:tcW w:w="4960" w:type="dxa"/>
            <w:tcBorders>
              <w:top w:val="nil"/>
              <w:left w:val="nil"/>
              <w:bottom w:val="single" w:sz="4" w:space="0" w:color="auto"/>
              <w:right w:val="single" w:sz="4" w:space="0" w:color="auto"/>
            </w:tcBorders>
            <w:vAlign w:val="center"/>
          </w:tcPr>
          <w:p w:rsidR="009F0E14" w:rsidRDefault="009F0E14" w:rsidP="00F85A51">
            <w:pPr>
              <w:widowControl/>
              <w:spacing w:line="24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④项目实施的人员条件、场地设备，信息支撑等是否落实到位。</w:t>
            </w:r>
          </w:p>
        </w:tc>
      </w:tr>
      <w:tr w:rsidR="009F0E14" w:rsidTr="00F85A51">
        <w:trPr>
          <w:jc w:val="center"/>
        </w:trPr>
        <w:tc>
          <w:tcPr>
            <w:tcW w:w="740" w:type="dxa"/>
            <w:vMerge w:val="restart"/>
            <w:tcBorders>
              <w:top w:val="single" w:sz="4" w:space="0" w:color="auto"/>
              <w:left w:val="single" w:sz="4" w:space="0" w:color="auto"/>
              <w:bottom w:val="single" w:sz="4" w:space="0" w:color="000000"/>
              <w:right w:val="single" w:sz="4" w:space="0" w:color="auto"/>
            </w:tcBorders>
            <w:vAlign w:val="center"/>
          </w:tcPr>
          <w:p w:rsidR="009F0E14" w:rsidRDefault="009F0E14" w:rsidP="00F85A51">
            <w:p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过程</w:t>
            </w:r>
          </w:p>
        </w:tc>
        <w:tc>
          <w:tcPr>
            <w:tcW w:w="700" w:type="dxa"/>
            <w:vMerge w:val="restart"/>
            <w:tcBorders>
              <w:top w:val="single" w:sz="4" w:space="0" w:color="auto"/>
              <w:left w:val="single" w:sz="4" w:space="0" w:color="auto"/>
              <w:bottom w:val="single" w:sz="4" w:space="0" w:color="000000"/>
              <w:right w:val="single" w:sz="4" w:space="0" w:color="auto"/>
            </w:tcBorders>
            <w:vAlign w:val="center"/>
          </w:tcPr>
          <w:p w:rsidR="009F0E14" w:rsidRDefault="009F0E14" w:rsidP="00F85A51">
            <w:p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业务管理</w:t>
            </w:r>
          </w:p>
        </w:tc>
        <w:tc>
          <w:tcPr>
            <w:tcW w:w="1206"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项目质量可控性</w:t>
            </w:r>
          </w:p>
        </w:tc>
        <w:tc>
          <w:tcPr>
            <w:tcW w:w="2300"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项目实施单位是否为达到质量要求而采取必需措施，用以反映和考核对项目质量的控制情况。</w:t>
            </w:r>
          </w:p>
        </w:tc>
        <w:tc>
          <w:tcPr>
            <w:tcW w:w="4960" w:type="dxa"/>
            <w:tcBorders>
              <w:top w:val="nil"/>
              <w:left w:val="nil"/>
              <w:bottom w:val="nil"/>
              <w:right w:val="single" w:sz="4" w:space="0" w:color="auto"/>
            </w:tcBorders>
            <w:vAlign w:val="center"/>
          </w:tcPr>
          <w:p w:rsidR="009F0E14" w:rsidRDefault="009F0E14" w:rsidP="00F85A51">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评价要点：</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4960" w:type="dxa"/>
            <w:tcBorders>
              <w:top w:val="nil"/>
              <w:left w:val="nil"/>
              <w:bottom w:val="nil"/>
              <w:right w:val="single" w:sz="4" w:space="0" w:color="auto"/>
            </w:tcBorders>
            <w:vAlign w:val="center"/>
          </w:tcPr>
          <w:p w:rsidR="009F0E14" w:rsidRDefault="009F0E14" w:rsidP="00F85A51">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①是否已制定或具有相应的项目质量要求或标准；</w:t>
            </w:r>
          </w:p>
        </w:tc>
      </w:tr>
      <w:tr w:rsidR="009F0E14" w:rsidTr="00F85A51">
        <w:trPr>
          <w:trHeight w:val="1258"/>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4960" w:type="dxa"/>
            <w:tcBorders>
              <w:top w:val="nil"/>
              <w:left w:val="nil"/>
              <w:bottom w:val="single" w:sz="4" w:space="0" w:color="auto"/>
              <w:right w:val="single" w:sz="4" w:space="0" w:color="auto"/>
            </w:tcBorders>
            <w:vAlign w:val="center"/>
          </w:tcPr>
          <w:p w:rsidR="009F0E14" w:rsidRDefault="009F0E14" w:rsidP="00F85A51">
            <w:pPr>
              <w:widowControl/>
              <w:spacing w:line="32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②是否采取相应项目质量检查、验收等控制措施或手段。</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700"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财务管理</w:t>
            </w:r>
          </w:p>
        </w:tc>
        <w:tc>
          <w:tcPr>
            <w:tcW w:w="1206"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管理制度健全性</w:t>
            </w:r>
          </w:p>
        </w:tc>
        <w:tc>
          <w:tcPr>
            <w:tcW w:w="2300"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24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项目实施单位的财务制度是否健全，用以反映和考核财务管理制度对资金规范安全运行的保障情况。</w:t>
            </w:r>
          </w:p>
        </w:tc>
        <w:tc>
          <w:tcPr>
            <w:tcW w:w="4960" w:type="dxa"/>
            <w:tcBorders>
              <w:top w:val="nil"/>
              <w:left w:val="nil"/>
              <w:bottom w:val="nil"/>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评价要点：</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4960" w:type="dxa"/>
            <w:tcBorders>
              <w:top w:val="nil"/>
              <w:left w:val="nil"/>
              <w:bottom w:val="nil"/>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①是否已制定或具有相应的项目资金管理办法；</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4960" w:type="dxa"/>
            <w:tcBorders>
              <w:top w:val="nil"/>
              <w:left w:val="nil"/>
              <w:bottom w:val="single" w:sz="4" w:space="0" w:color="auto"/>
              <w:right w:val="single" w:sz="4" w:space="0" w:color="auto"/>
            </w:tcBorders>
            <w:vAlign w:val="center"/>
          </w:tcPr>
          <w:p w:rsidR="009F0E14" w:rsidRDefault="009F0E14" w:rsidP="00F85A51">
            <w:pPr>
              <w:widowControl/>
              <w:spacing w:line="32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②项目资金管理办法是否符合相关财务会计制度的规定</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1206"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资金使用合</w:t>
            </w:r>
            <w:proofErr w:type="gramStart"/>
            <w:r>
              <w:rPr>
                <w:rFonts w:ascii="仿宋" w:eastAsia="仿宋" w:hAnsi="仿宋" w:cs="宋体" w:hint="eastAsia"/>
                <w:color w:val="000000"/>
                <w:kern w:val="0"/>
                <w:sz w:val="18"/>
                <w:szCs w:val="18"/>
              </w:rPr>
              <w:t>规</w:t>
            </w:r>
            <w:proofErr w:type="gramEnd"/>
            <w:r>
              <w:rPr>
                <w:rFonts w:ascii="仿宋" w:eastAsia="仿宋" w:hAnsi="仿宋" w:cs="宋体" w:hint="eastAsia"/>
                <w:color w:val="000000"/>
                <w:kern w:val="0"/>
                <w:sz w:val="18"/>
                <w:szCs w:val="18"/>
              </w:rPr>
              <w:t>性</w:t>
            </w:r>
          </w:p>
        </w:tc>
        <w:tc>
          <w:tcPr>
            <w:tcW w:w="2300"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项目资金使用是否符合相关的财务管理制度规定，用以反映和考核项目资金的规范运行情况。</w:t>
            </w:r>
          </w:p>
        </w:tc>
        <w:tc>
          <w:tcPr>
            <w:tcW w:w="4960" w:type="dxa"/>
            <w:tcBorders>
              <w:top w:val="nil"/>
              <w:left w:val="nil"/>
              <w:bottom w:val="nil"/>
              <w:right w:val="single" w:sz="4" w:space="0" w:color="auto"/>
            </w:tcBorders>
            <w:vAlign w:val="center"/>
          </w:tcPr>
          <w:p w:rsidR="009F0E14" w:rsidRDefault="009F0E14" w:rsidP="00F85A51">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评价要点：</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4960" w:type="dxa"/>
            <w:tcBorders>
              <w:top w:val="nil"/>
              <w:left w:val="nil"/>
              <w:bottom w:val="nil"/>
              <w:right w:val="single" w:sz="4" w:space="0" w:color="auto"/>
            </w:tcBorders>
            <w:vAlign w:val="center"/>
          </w:tcPr>
          <w:p w:rsidR="009F0E14" w:rsidRDefault="009F0E14" w:rsidP="00F85A51">
            <w:pPr>
              <w:widowControl/>
              <w:spacing w:line="24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①是否符合国家财经法规和财务管理以及有关专项资金管理办法的规定；</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4960" w:type="dxa"/>
            <w:tcBorders>
              <w:top w:val="nil"/>
              <w:left w:val="nil"/>
              <w:bottom w:val="nil"/>
              <w:right w:val="single" w:sz="4" w:space="0" w:color="auto"/>
            </w:tcBorders>
            <w:vAlign w:val="center"/>
          </w:tcPr>
          <w:p w:rsidR="009F0E14" w:rsidRDefault="009F0E14" w:rsidP="00F85A51">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②资金的拨付是否有完整的审批程序和手续；</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4960" w:type="dxa"/>
            <w:tcBorders>
              <w:top w:val="nil"/>
              <w:left w:val="nil"/>
              <w:bottom w:val="nil"/>
              <w:right w:val="single" w:sz="4" w:space="0" w:color="auto"/>
            </w:tcBorders>
            <w:vAlign w:val="center"/>
          </w:tcPr>
          <w:p w:rsidR="009F0E14" w:rsidRDefault="009F0E14" w:rsidP="00F85A51">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③项目的重大开支是否经过评估认证；</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4960" w:type="dxa"/>
            <w:tcBorders>
              <w:top w:val="nil"/>
              <w:left w:val="nil"/>
              <w:bottom w:val="nil"/>
              <w:right w:val="single" w:sz="4" w:space="0" w:color="auto"/>
            </w:tcBorders>
            <w:vAlign w:val="center"/>
          </w:tcPr>
          <w:p w:rsidR="009F0E14" w:rsidRDefault="009F0E14" w:rsidP="00F85A51">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④是否符合项目预算批复或合同规定的用途；</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4960" w:type="dxa"/>
            <w:tcBorders>
              <w:top w:val="nil"/>
              <w:left w:val="nil"/>
              <w:bottom w:val="single" w:sz="4" w:space="0" w:color="auto"/>
              <w:right w:val="single" w:sz="4" w:space="0" w:color="auto"/>
            </w:tcBorders>
            <w:vAlign w:val="center"/>
          </w:tcPr>
          <w:p w:rsidR="009F0E14" w:rsidRDefault="009F0E14" w:rsidP="00F85A51">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⑤是否存在截留、挤占、挪用、虚列支出等情况；</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1206"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财务监控有效性</w:t>
            </w:r>
          </w:p>
        </w:tc>
        <w:tc>
          <w:tcPr>
            <w:tcW w:w="2300"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项目实施单位是否为保障资金的安全、规范运行而采取了必要的监控措施，用以反映和考核项目实施单位对资金运行的控制情况。</w:t>
            </w:r>
          </w:p>
        </w:tc>
        <w:tc>
          <w:tcPr>
            <w:tcW w:w="4960" w:type="dxa"/>
            <w:tcBorders>
              <w:top w:val="nil"/>
              <w:left w:val="nil"/>
              <w:bottom w:val="nil"/>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评价要点：</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4960" w:type="dxa"/>
            <w:tcBorders>
              <w:top w:val="nil"/>
              <w:left w:val="nil"/>
              <w:bottom w:val="nil"/>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①是否已制定或具有相应的监控机制；</w:t>
            </w:r>
          </w:p>
        </w:tc>
      </w:tr>
      <w:tr w:rsidR="009F0E14" w:rsidTr="00F85A51">
        <w:trPr>
          <w:trHeight w:val="602"/>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4960" w:type="dxa"/>
            <w:tcBorders>
              <w:top w:val="nil"/>
              <w:left w:val="nil"/>
              <w:bottom w:val="single" w:sz="4" w:space="0" w:color="auto"/>
              <w:right w:val="single" w:sz="4" w:space="0" w:color="auto"/>
            </w:tcBorders>
            <w:vAlign w:val="center"/>
          </w:tcPr>
          <w:p w:rsidR="009F0E14" w:rsidRDefault="009F0E14" w:rsidP="00F85A51">
            <w:pPr>
              <w:widowControl/>
              <w:spacing w:line="32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②是否采取了相应的财务检查等必要的监控措施或手段</w:t>
            </w:r>
          </w:p>
        </w:tc>
      </w:tr>
      <w:tr w:rsidR="009F0E14" w:rsidTr="00F85A51">
        <w:trPr>
          <w:jc w:val="center"/>
        </w:trPr>
        <w:tc>
          <w:tcPr>
            <w:tcW w:w="740"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产出</w:t>
            </w:r>
          </w:p>
        </w:tc>
        <w:tc>
          <w:tcPr>
            <w:tcW w:w="700"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项目产出</w:t>
            </w:r>
          </w:p>
        </w:tc>
        <w:tc>
          <w:tcPr>
            <w:tcW w:w="1206"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实际完成率</w:t>
            </w:r>
          </w:p>
        </w:tc>
        <w:tc>
          <w:tcPr>
            <w:tcW w:w="2300"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项目实施的实际产出数与计划产出数的比率，用以反映和考核项目产出数量目标的实现程度。</w:t>
            </w:r>
          </w:p>
        </w:tc>
        <w:tc>
          <w:tcPr>
            <w:tcW w:w="4960" w:type="dxa"/>
            <w:tcBorders>
              <w:top w:val="nil"/>
              <w:left w:val="nil"/>
              <w:bottom w:val="nil"/>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实际完成率＝（实际产出数/计划产出数）×100%</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4960" w:type="dxa"/>
            <w:tcBorders>
              <w:top w:val="nil"/>
              <w:left w:val="nil"/>
              <w:bottom w:val="nil"/>
              <w:right w:val="single" w:sz="4" w:space="0" w:color="auto"/>
            </w:tcBorders>
            <w:vAlign w:val="center"/>
          </w:tcPr>
          <w:p w:rsidR="009F0E14" w:rsidRDefault="009F0E14" w:rsidP="00F85A51">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实际产出数：一定时期（本年度或项目期）内项目实际产出的产品或提供的服务数量</w:t>
            </w:r>
          </w:p>
        </w:tc>
      </w:tr>
      <w:tr w:rsidR="009F0E14" w:rsidTr="00F85A51">
        <w:trPr>
          <w:trHeight w:val="707"/>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4960" w:type="dxa"/>
            <w:tcBorders>
              <w:top w:val="nil"/>
              <w:left w:val="nil"/>
              <w:bottom w:val="single" w:sz="4" w:space="0" w:color="auto"/>
              <w:right w:val="single" w:sz="4" w:space="0" w:color="auto"/>
            </w:tcBorders>
            <w:vAlign w:val="center"/>
          </w:tcPr>
          <w:p w:rsidR="009F0E14" w:rsidRDefault="009F0E14" w:rsidP="00F85A51">
            <w:pPr>
              <w:widowControl/>
              <w:spacing w:line="24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计划产出数：项目绩效目标确定的在一定时期（本年度或项目期）内计划产出的产品或提供的服务数量。</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1206"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完成及时率</w:t>
            </w:r>
          </w:p>
        </w:tc>
        <w:tc>
          <w:tcPr>
            <w:tcW w:w="2300"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项目实际提前完成时间与计划完成时间的比率，用以反映和考核项目产出时效目标的实现程度</w:t>
            </w:r>
          </w:p>
        </w:tc>
        <w:tc>
          <w:tcPr>
            <w:tcW w:w="4960" w:type="dxa"/>
            <w:tcBorders>
              <w:top w:val="nil"/>
              <w:left w:val="nil"/>
              <w:bottom w:val="nil"/>
              <w:right w:val="single" w:sz="4" w:space="0" w:color="auto"/>
            </w:tcBorders>
            <w:vAlign w:val="center"/>
          </w:tcPr>
          <w:p w:rsidR="009F0E14" w:rsidRDefault="009F0E14" w:rsidP="00F85A51">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完成及时率=(计划完成时间-实际完成时间）/计划完成时间×100%</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4960" w:type="dxa"/>
            <w:tcBorders>
              <w:top w:val="nil"/>
              <w:left w:val="nil"/>
              <w:bottom w:val="nil"/>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实际完成时间：项目实施单位完成该项目实际所耗用的时间。</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4960" w:type="dxa"/>
            <w:tcBorders>
              <w:top w:val="nil"/>
              <w:left w:val="nil"/>
              <w:bottom w:val="single" w:sz="4" w:space="0" w:color="auto"/>
              <w:right w:val="single" w:sz="4" w:space="0" w:color="auto"/>
            </w:tcBorders>
            <w:vAlign w:val="center"/>
          </w:tcPr>
          <w:p w:rsidR="009F0E14" w:rsidRDefault="009F0E14" w:rsidP="00F85A51">
            <w:pPr>
              <w:widowControl/>
              <w:spacing w:line="24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计划完成时间：按照项目实施计划或相关规定完成该项目所需的时间。</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1206"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质量达标率</w:t>
            </w:r>
          </w:p>
        </w:tc>
        <w:tc>
          <w:tcPr>
            <w:tcW w:w="2300"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项目完成的质量达标产出数与实际产出数的比率，用以反映和考核项目产出质量目标的实现程度。</w:t>
            </w:r>
          </w:p>
        </w:tc>
        <w:tc>
          <w:tcPr>
            <w:tcW w:w="4960" w:type="dxa"/>
            <w:tcBorders>
              <w:top w:val="nil"/>
              <w:left w:val="nil"/>
              <w:bottom w:val="nil"/>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质量达标率＝（质量达标产出数×实际产出数）/100%</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4960" w:type="dxa"/>
            <w:tcBorders>
              <w:top w:val="nil"/>
              <w:left w:val="nil"/>
              <w:bottom w:val="nil"/>
              <w:right w:val="single" w:sz="4" w:space="0" w:color="auto"/>
            </w:tcBorders>
            <w:vAlign w:val="center"/>
          </w:tcPr>
          <w:p w:rsidR="009F0E14" w:rsidRDefault="009F0E14" w:rsidP="00F85A51">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质量达标产出数：一定时期（本年度或项目期）内实际达到既定质量标准的产品或服务数量。</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4960" w:type="dxa"/>
            <w:tcBorders>
              <w:top w:val="nil"/>
              <w:left w:val="nil"/>
              <w:bottom w:val="single" w:sz="4" w:space="0" w:color="auto"/>
              <w:right w:val="single" w:sz="4" w:space="0" w:color="auto"/>
            </w:tcBorders>
            <w:vAlign w:val="center"/>
          </w:tcPr>
          <w:p w:rsidR="009F0E14" w:rsidRDefault="009F0E14" w:rsidP="00F85A51">
            <w:pPr>
              <w:widowControl/>
              <w:spacing w:line="24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既定质量标准是指项目实施单位设立绩效目标时依据计划标准、行业标准、历史标准或其他标准而设定的绩效指标值，</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1206"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成本节约率</w:t>
            </w:r>
          </w:p>
        </w:tc>
        <w:tc>
          <w:tcPr>
            <w:tcW w:w="2300"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完成项目计划工作目标的实际节约成本与计划成本的比率，用以反映和考核项目的成本节约程度。</w:t>
            </w:r>
          </w:p>
        </w:tc>
        <w:tc>
          <w:tcPr>
            <w:tcW w:w="4960" w:type="dxa"/>
            <w:tcBorders>
              <w:top w:val="nil"/>
              <w:left w:val="nil"/>
              <w:bottom w:val="nil"/>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成本节约率＝(计划成本-实际成本)/计划成本×100%。</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4960" w:type="dxa"/>
            <w:tcBorders>
              <w:top w:val="nil"/>
              <w:left w:val="nil"/>
              <w:bottom w:val="nil"/>
              <w:right w:val="single" w:sz="4" w:space="0" w:color="auto"/>
            </w:tcBorders>
            <w:vAlign w:val="center"/>
          </w:tcPr>
          <w:p w:rsidR="009F0E14" w:rsidRDefault="009F0E14" w:rsidP="00F85A51">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实际成本：项目实施单位如期、保质、保量完成既定工作目标实际所耗费的支出。</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23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jc w:val="left"/>
              <w:rPr>
                <w:rFonts w:ascii="仿宋" w:eastAsia="仿宋" w:hAnsi="仿宋" w:cs="宋体"/>
                <w:color w:val="000000"/>
                <w:kern w:val="0"/>
                <w:sz w:val="18"/>
                <w:szCs w:val="18"/>
              </w:rPr>
            </w:pPr>
          </w:p>
        </w:tc>
        <w:tc>
          <w:tcPr>
            <w:tcW w:w="4960" w:type="dxa"/>
            <w:tcBorders>
              <w:top w:val="nil"/>
              <w:left w:val="nil"/>
              <w:bottom w:val="single" w:sz="4" w:space="0" w:color="auto"/>
              <w:right w:val="single" w:sz="4" w:space="0" w:color="auto"/>
            </w:tcBorders>
            <w:vAlign w:val="center"/>
          </w:tcPr>
          <w:p w:rsidR="009F0E14" w:rsidRDefault="009F0E14" w:rsidP="00F85A51">
            <w:pPr>
              <w:widowControl/>
              <w:spacing w:line="24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计划成本：项目实施单位为完成工作目标计划安排的支出，一般以项目预算为参考。</w:t>
            </w:r>
          </w:p>
        </w:tc>
      </w:tr>
      <w:tr w:rsidR="009F0E14" w:rsidTr="00F85A51">
        <w:trPr>
          <w:jc w:val="center"/>
        </w:trPr>
        <w:tc>
          <w:tcPr>
            <w:tcW w:w="740"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效果</w:t>
            </w:r>
          </w:p>
        </w:tc>
        <w:tc>
          <w:tcPr>
            <w:tcW w:w="700"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项目效益</w:t>
            </w:r>
          </w:p>
        </w:tc>
        <w:tc>
          <w:tcPr>
            <w:tcW w:w="1206" w:type="dxa"/>
            <w:tcBorders>
              <w:top w:val="nil"/>
              <w:left w:val="nil"/>
              <w:bottom w:val="single" w:sz="4" w:space="0" w:color="auto"/>
              <w:right w:val="single" w:sz="4" w:space="0" w:color="auto"/>
            </w:tcBorders>
            <w:vAlign w:val="center"/>
          </w:tcPr>
          <w:p w:rsidR="009F0E14" w:rsidRDefault="009F0E14" w:rsidP="00F85A51">
            <w:pPr>
              <w:widowControl/>
              <w:spacing w:line="32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经济效益</w:t>
            </w:r>
          </w:p>
        </w:tc>
        <w:tc>
          <w:tcPr>
            <w:tcW w:w="2300" w:type="dxa"/>
            <w:tcBorders>
              <w:top w:val="nil"/>
              <w:left w:val="nil"/>
              <w:bottom w:val="single" w:sz="4" w:space="0" w:color="auto"/>
              <w:right w:val="single" w:sz="4" w:space="0" w:color="auto"/>
            </w:tcBorders>
            <w:vAlign w:val="center"/>
          </w:tcPr>
          <w:p w:rsidR="009F0E14" w:rsidRDefault="009F0E14" w:rsidP="00F85A51">
            <w:pPr>
              <w:widowControl/>
              <w:spacing w:line="24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项目实施对经济发展所带来的直接或间接影响情况。</w:t>
            </w:r>
          </w:p>
        </w:tc>
        <w:tc>
          <w:tcPr>
            <w:tcW w:w="4960" w:type="dxa"/>
            <w:vMerge w:val="restart"/>
            <w:tcBorders>
              <w:top w:val="nil"/>
              <w:left w:val="single" w:sz="4" w:space="0" w:color="auto"/>
              <w:bottom w:val="single" w:sz="4" w:space="0" w:color="000000"/>
              <w:right w:val="single" w:sz="4" w:space="0" w:color="auto"/>
            </w:tcBorders>
            <w:vAlign w:val="center"/>
          </w:tcPr>
          <w:p w:rsidR="009F0E14" w:rsidRDefault="009F0E14" w:rsidP="00F85A51">
            <w:pPr>
              <w:widowControl/>
              <w:spacing w:line="32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此四项指标为设置项目支出績</w:t>
            </w:r>
            <w:proofErr w:type="gramStart"/>
            <w:r>
              <w:rPr>
                <w:rFonts w:ascii="仿宋" w:eastAsia="仿宋" w:hAnsi="仿宋" w:cs="仿宋_GB2312" w:hint="eastAsia"/>
                <w:color w:val="000000"/>
                <w:kern w:val="0"/>
                <w:sz w:val="18"/>
                <w:szCs w:val="18"/>
              </w:rPr>
              <w:t>效评价</w:t>
            </w:r>
            <w:proofErr w:type="gramEnd"/>
            <w:r>
              <w:rPr>
                <w:rFonts w:ascii="仿宋" w:eastAsia="仿宋" w:hAnsi="仿宋" w:cs="仿宋_GB2312" w:hint="eastAsia"/>
                <w:color w:val="000000"/>
                <w:kern w:val="0"/>
                <w:sz w:val="18"/>
                <w:szCs w:val="18"/>
              </w:rPr>
              <w:t>指标时必须考虑的共性要素，可根据项目实际并结合绩效目标设立情况有选择的</w:t>
            </w:r>
            <w:r>
              <w:rPr>
                <w:rFonts w:ascii="仿宋" w:eastAsia="仿宋" w:hAnsi="仿宋" w:cs="宋体" w:hint="eastAsia"/>
                <w:color w:val="000000"/>
                <w:kern w:val="0"/>
                <w:sz w:val="18"/>
                <w:szCs w:val="18"/>
              </w:rPr>
              <w:t>逬</w:t>
            </w:r>
            <w:r>
              <w:rPr>
                <w:rFonts w:ascii="仿宋" w:eastAsia="仿宋" w:hAnsi="仿宋" w:cs="仿宋_GB2312" w:hint="eastAsia"/>
                <w:color w:val="000000"/>
                <w:kern w:val="0"/>
                <w:sz w:val="18"/>
                <w:szCs w:val="18"/>
              </w:rPr>
              <w:t>行设置，并将其细化为相应的个性化指标。</w:t>
            </w: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1206" w:type="dxa"/>
            <w:tcBorders>
              <w:top w:val="nil"/>
              <w:left w:val="nil"/>
              <w:bottom w:val="single" w:sz="4" w:space="0" w:color="auto"/>
              <w:right w:val="single" w:sz="4" w:space="0" w:color="auto"/>
            </w:tcBorders>
            <w:vAlign w:val="center"/>
          </w:tcPr>
          <w:p w:rsidR="009F0E14" w:rsidRDefault="009F0E14" w:rsidP="00F85A51">
            <w:pPr>
              <w:widowControl/>
              <w:spacing w:line="32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社会效益</w:t>
            </w:r>
          </w:p>
        </w:tc>
        <w:tc>
          <w:tcPr>
            <w:tcW w:w="2300" w:type="dxa"/>
            <w:tcBorders>
              <w:top w:val="nil"/>
              <w:left w:val="nil"/>
              <w:bottom w:val="single" w:sz="4" w:space="0" w:color="auto"/>
              <w:right w:val="single" w:sz="4" w:space="0" w:color="auto"/>
            </w:tcBorders>
            <w:vAlign w:val="center"/>
          </w:tcPr>
          <w:p w:rsidR="009F0E14" w:rsidRDefault="009F0E14" w:rsidP="00F85A51">
            <w:pPr>
              <w:widowControl/>
              <w:spacing w:line="24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项目实施对社会发展所带来的直接或间接影响情况。</w:t>
            </w:r>
          </w:p>
        </w:tc>
        <w:tc>
          <w:tcPr>
            <w:tcW w:w="496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1206" w:type="dxa"/>
            <w:tcBorders>
              <w:top w:val="nil"/>
              <w:left w:val="nil"/>
              <w:bottom w:val="single" w:sz="4" w:space="0" w:color="auto"/>
              <w:right w:val="single" w:sz="4" w:space="0" w:color="auto"/>
            </w:tcBorders>
            <w:vAlign w:val="center"/>
          </w:tcPr>
          <w:p w:rsidR="009F0E14" w:rsidRDefault="009F0E14" w:rsidP="00F85A51">
            <w:pPr>
              <w:widowControl/>
              <w:spacing w:line="32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生态效益</w:t>
            </w:r>
          </w:p>
        </w:tc>
        <w:tc>
          <w:tcPr>
            <w:tcW w:w="2300" w:type="dxa"/>
            <w:tcBorders>
              <w:top w:val="nil"/>
              <w:left w:val="nil"/>
              <w:bottom w:val="single" w:sz="4" w:space="0" w:color="auto"/>
              <w:right w:val="single" w:sz="4" w:space="0" w:color="auto"/>
            </w:tcBorders>
            <w:vAlign w:val="center"/>
          </w:tcPr>
          <w:p w:rsidR="009F0E14" w:rsidRDefault="009F0E14" w:rsidP="00F85A51">
            <w:pPr>
              <w:widowControl/>
              <w:spacing w:line="24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项目实施对生态环境所带来的直接或间接影响情况。</w:t>
            </w:r>
          </w:p>
        </w:tc>
        <w:tc>
          <w:tcPr>
            <w:tcW w:w="496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1206" w:type="dxa"/>
            <w:tcBorders>
              <w:top w:val="nil"/>
              <w:left w:val="nil"/>
              <w:bottom w:val="single" w:sz="4" w:space="0" w:color="auto"/>
              <w:right w:val="single" w:sz="4" w:space="0" w:color="auto"/>
            </w:tcBorders>
            <w:vAlign w:val="center"/>
          </w:tcPr>
          <w:p w:rsidR="009F0E14" w:rsidRDefault="009F0E14" w:rsidP="00F85A51">
            <w:pPr>
              <w:widowControl/>
              <w:spacing w:line="32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可持续影响</w:t>
            </w:r>
          </w:p>
        </w:tc>
        <w:tc>
          <w:tcPr>
            <w:tcW w:w="2300" w:type="dxa"/>
            <w:tcBorders>
              <w:top w:val="nil"/>
              <w:left w:val="nil"/>
              <w:bottom w:val="single" w:sz="4" w:space="0" w:color="auto"/>
              <w:right w:val="single" w:sz="4" w:space="0" w:color="auto"/>
            </w:tcBorders>
            <w:vAlign w:val="center"/>
          </w:tcPr>
          <w:p w:rsidR="009F0E14" w:rsidRDefault="009F0E14" w:rsidP="00F85A51">
            <w:pPr>
              <w:widowControl/>
              <w:spacing w:line="24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项目后续运行及成效发挥的可持续影响情况。</w:t>
            </w:r>
          </w:p>
        </w:tc>
        <w:tc>
          <w:tcPr>
            <w:tcW w:w="496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r>
      <w:tr w:rsidR="009F0E14" w:rsidTr="00F85A51">
        <w:trPr>
          <w:jc w:val="center"/>
        </w:trPr>
        <w:tc>
          <w:tcPr>
            <w:tcW w:w="74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rsidR="009F0E14" w:rsidRDefault="009F0E14" w:rsidP="00F85A51">
            <w:pPr>
              <w:widowControl/>
              <w:jc w:val="left"/>
              <w:rPr>
                <w:rFonts w:ascii="仿宋" w:eastAsia="仿宋" w:hAnsi="仿宋" w:cs="宋体"/>
                <w:color w:val="000000"/>
                <w:kern w:val="0"/>
                <w:sz w:val="18"/>
                <w:szCs w:val="18"/>
              </w:rPr>
            </w:pPr>
          </w:p>
        </w:tc>
        <w:tc>
          <w:tcPr>
            <w:tcW w:w="1206" w:type="dxa"/>
            <w:tcBorders>
              <w:top w:val="nil"/>
              <w:left w:val="nil"/>
              <w:bottom w:val="single" w:sz="4" w:space="0" w:color="auto"/>
              <w:right w:val="single" w:sz="4" w:space="0" w:color="auto"/>
            </w:tcBorders>
            <w:vAlign w:val="center"/>
          </w:tcPr>
          <w:p w:rsidR="009F0E14" w:rsidRDefault="009F0E14" w:rsidP="00F85A51">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社会公众或服务对象满意度</w:t>
            </w:r>
          </w:p>
        </w:tc>
        <w:tc>
          <w:tcPr>
            <w:tcW w:w="2300" w:type="dxa"/>
            <w:tcBorders>
              <w:top w:val="nil"/>
              <w:left w:val="nil"/>
              <w:bottom w:val="single" w:sz="4" w:space="0" w:color="auto"/>
              <w:right w:val="single" w:sz="4" w:space="0" w:color="auto"/>
            </w:tcBorders>
            <w:vAlign w:val="center"/>
          </w:tcPr>
          <w:p w:rsidR="009F0E14" w:rsidRDefault="009F0E14" w:rsidP="00F85A51">
            <w:pPr>
              <w:widowControl/>
              <w:spacing w:line="24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社会公众或服务对象对项目实施效果的满意程度</w:t>
            </w:r>
          </w:p>
        </w:tc>
        <w:tc>
          <w:tcPr>
            <w:tcW w:w="4960" w:type="dxa"/>
            <w:tcBorders>
              <w:top w:val="nil"/>
              <w:left w:val="nil"/>
              <w:bottom w:val="single" w:sz="4" w:space="0" w:color="auto"/>
              <w:right w:val="single" w:sz="4" w:space="0" w:color="auto"/>
            </w:tcBorders>
            <w:vAlign w:val="center"/>
          </w:tcPr>
          <w:p w:rsidR="009F0E14" w:rsidRDefault="009F0E14" w:rsidP="00F85A51">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社会公众或服务对象是指因该项目实施而受到影响的部门(单位)、群体或个人。一般采取社会调查的方式。</w:t>
            </w:r>
          </w:p>
        </w:tc>
      </w:tr>
    </w:tbl>
    <w:p w:rsidR="009F0E14" w:rsidRDefault="009F0E14" w:rsidP="009F0E14">
      <w:pPr>
        <w:spacing w:line="600" w:lineRule="exact"/>
        <w:rPr>
          <w:rFonts w:eastAsia="仿宋"/>
          <w:sz w:val="32"/>
          <w:szCs w:val="32"/>
        </w:rPr>
        <w:sectPr w:rsidR="009F0E14">
          <w:footerReference w:type="default" r:id="rId6"/>
          <w:pgSz w:w="11905" w:h="16837"/>
          <w:pgMar w:top="1440" w:right="1644" w:bottom="1440" w:left="1797" w:header="850" w:footer="992" w:gutter="0"/>
          <w:pgNumType w:fmt="numberInDash"/>
          <w:cols w:space="720"/>
          <w:docGrid w:linePitch="636"/>
        </w:sectPr>
      </w:pPr>
    </w:p>
    <w:p w:rsidR="0005468D" w:rsidRPr="009F0E14" w:rsidRDefault="0005468D" w:rsidP="009F0E14"/>
    <w:sectPr w:rsidR="0005468D" w:rsidRPr="009F0E14" w:rsidSect="000546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130" w:rsidRDefault="00B33130" w:rsidP="009F0E14">
      <w:r>
        <w:separator/>
      </w:r>
    </w:p>
  </w:endnote>
  <w:endnote w:type="continuationSeparator" w:id="0">
    <w:p w:rsidR="00B33130" w:rsidRDefault="00B33130" w:rsidP="009F0E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14" w:rsidRDefault="009F0E14">
    <w:pPr>
      <w:pStyle w:val="a4"/>
      <w:ind w:right="360" w:firstLine="360"/>
      <w:jc w:val="right"/>
      <w:rPr>
        <w:sz w:val="28"/>
        <w:szCs w:val="28"/>
      </w:rPr>
    </w:pPr>
    <w:r>
      <w:rPr>
        <w:sz w:val="28"/>
      </w:rPr>
      <w:pict>
        <v:shapetype id="_x0000_t202" coordsize="21600,21600" o:spt="202" path="m,l,21600r21600,l21600,xe">
          <v:stroke joinstyle="miter"/>
          <v:path gradientshapeok="t" o:connecttype="rect"/>
        </v:shapetype>
        <v:shape id="文本框 1065" o:spid="_x0000_s1025" type="#_x0000_t202" style="position:absolute;left:0;text-align:left;margin-left:104pt;margin-top:0;width:2in;height:2in;z-index:251660288;mso-wrap-style:none;mso-position-horizontal:outside;mso-position-horizontal-relative:margin" filled="f" stroked="f">
          <v:fill o:detectmouseclick="t"/>
          <v:textbox style="mso-fit-shape-to-text:t" inset="0,0,0,0">
            <w:txbxContent>
              <w:p w:rsidR="009F0E14" w:rsidRDefault="009F0E14">
                <w:pPr>
                  <w:snapToGrid w:val="0"/>
                  <w:rPr>
                    <w:rFonts w:hint="eastAsia"/>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noProof/>
                    <w:sz w:val="28"/>
                    <w:szCs w:val="28"/>
                  </w:rPr>
                  <w:t>- 1 -</w:t>
                </w:r>
                <w:r>
                  <w:rPr>
                    <w:rFonts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130" w:rsidRDefault="00B33130" w:rsidP="009F0E14">
      <w:r>
        <w:separator/>
      </w:r>
    </w:p>
  </w:footnote>
  <w:footnote w:type="continuationSeparator" w:id="0">
    <w:p w:rsidR="00B33130" w:rsidRDefault="00B33130" w:rsidP="009F0E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0E14"/>
    <w:rsid w:val="0005468D"/>
    <w:rsid w:val="005A7116"/>
    <w:rsid w:val="009F0E14"/>
    <w:rsid w:val="00B33130"/>
    <w:rsid w:val="00DF10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E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0E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F0E14"/>
    <w:rPr>
      <w:sz w:val="18"/>
      <w:szCs w:val="18"/>
    </w:rPr>
  </w:style>
  <w:style w:type="paragraph" w:styleId="a4">
    <w:name w:val="footer"/>
    <w:basedOn w:val="a"/>
    <w:link w:val="Char0"/>
    <w:unhideWhenUsed/>
    <w:rsid w:val="009F0E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F0E1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2017-05-16T02:47:00Z</dcterms:created>
  <dcterms:modified xsi:type="dcterms:W3CDTF">2017-05-16T02:47:00Z</dcterms:modified>
</cp:coreProperties>
</file>