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20" w:rsidRDefault="00692520"/>
    <w:tbl>
      <w:tblPr>
        <w:tblW w:w="156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9"/>
        <w:gridCol w:w="430"/>
        <w:gridCol w:w="187"/>
        <w:gridCol w:w="525"/>
        <w:gridCol w:w="2231"/>
        <w:gridCol w:w="1701"/>
        <w:gridCol w:w="431"/>
        <w:gridCol w:w="898"/>
        <w:gridCol w:w="454"/>
        <w:gridCol w:w="341"/>
        <w:gridCol w:w="1011"/>
        <w:gridCol w:w="1179"/>
        <w:gridCol w:w="1905"/>
        <w:gridCol w:w="1980"/>
      </w:tblGrid>
      <w:tr w:rsidR="003973A3">
        <w:trPr>
          <w:trHeight w:val="540"/>
          <w:jc w:val="center"/>
        </w:trPr>
        <w:tc>
          <w:tcPr>
            <w:tcW w:w="15622" w:type="dxa"/>
            <w:gridSpan w:val="14"/>
            <w:shd w:val="clear" w:color="auto" w:fill="auto"/>
            <w:vAlign w:val="bottom"/>
          </w:tcPr>
          <w:p w:rsidR="003973A3" w:rsidRDefault="006925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  <w:lang/>
              </w:rPr>
              <w:t>财政拨款收入支出决算总表</w:t>
            </w:r>
          </w:p>
        </w:tc>
      </w:tr>
      <w:tr w:rsidR="003973A3">
        <w:trPr>
          <w:trHeight w:val="285"/>
          <w:jc w:val="center"/>
        </w:trPr>
        <w:tc>
          <w:tcPr>
            <w:tcW w:w="2349" w:type="dxa"/>
            <w:shd w:val="clear" w:color="auto" w:fill="auto"/>
            <w:vAlign w:val="bottom"/>
          </w:tcPr>
          <w:p w:rsidR="003973A3" w:rsidRDefault="00397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  <w:vAlign w:val="bottom"/>
          </w:tcPr>
          <w:p w:rsidR="003973A3" w:rsidRDefault="00397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gridSpan w:val="3"/>
            <w:shd w:val="clear" w:color="auto" w:fill="auto"/>
            <w:vAlign w:val="bottom"/>
          </w:tcPr>
          <w:p w:rsidR="003973A3" w:rsidRDefault="00397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973A3" w:rsidRDefault="00397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bottom"/>
          </w:tcPr>
          <w:p w:rsidR="003973A3" w:rsidRDefault="00397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shd w:val="clear" w:color="auto" w:fill="auto"/>
            <w:vAlign w:val="bottom"/>
          </w:tcPr>
          <w:p w:rsidR="003973A3" w:rsidRDefault="00397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shd w:val="clear" w:color="auto" w:fill="auto"/>
            <w:vAlign w:val="bottom"/>
          </w:tcPr>
          <w:p w:rsidR="003973A3" w:rsidRDefault="00397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4" w:type="dxa"/>
            <w:gridSpan w:val="3"/>
            <w:shd w:val="clear" w:color="auto" w:fill="auto"/>
            <w:vAlign w:val="bottom"/>
          </w:tcPr>
          <w:p w:rsidR="003973A3" w:rsidRDefault="00692520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公开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表</w:t>
            </w:r>
          </w:p>
        </w:tc>
      </w:tr>
      <w:tr w:rsidR="003973A3">
        <w:trPr>
          <w:trHeight w:val="300"/>
          <w:jc w:val="center"/>
        </w:trPr>
        <w:tc>
          <w:tcPr>
            <w:tcW w:w="5722" w:type="dxa"/>
            <w:gridSpan w:val="5"/>
            <w:shd w:val="clear" w:color="auto" w:fill="auto"/>
            <w:vAlign w:val="bottom"/>
          </w:tcPr>
          <w:p w:rsidR="003973A3" w:rsidRDefault="006925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编制单位：中国民主建国会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衡阳市委员会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973A3" w:rsidRDefault="00397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bottom"/>
          </w:tcPr>
          <w:p w:rsidR="003973A3" w:rsidRDefault="00397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shd w:val="clear" w:color="auto" w:fill="auto"/>
            <w:vAlign w:val="bottom"/>
          </w:tcPr>
          <w:p w:rsidR="003973A3" w:rsidRDefault="003973A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2" w:type="dxa"/>
            <w:gridSpan w:val="2"/>
            <w:shd w:val="clear" w:color="auto" w:fill="auto"/>
            <w:vAlign w:val="bottom"/>
          </w:tcPr>
          <w:p w:rsidR="003973A3" w:rsidRDefault="00397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4" w:type="dxa"/>
            <w:gridSpan w:val="3"/>
            <w:shd w:val="clear" w:color="auto" w:fill="auto"/>
            <w:vAlign w:val="bottom"/>
          </w:tcPr>
          <w:p w:rsidR="003973A3" w:rsidRDefault="00692520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金额单位：万元</w:t>
            </w:r>
          </w:p>
        </w:tc>
      </w:tr>
      <w:tr w:rsidR="003973A3">
        <w:trPr>
          <w:trHeight w:val="300"/>
          <w:jc w:val="center"/>
        </w:trPr>
        <w:tc>
          <w:tcPr>
            <w:tcW w:w="572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入</w:t>
            </w:r>
          </w:p>
        </w:tc>
        <w:tc>
          <w:tcPr>
            <w:tcW w:w="9900" w:type="dxa"/>
            <w:gridSpan w:val="9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出</w:t>
            </w:r>
          </w:p>
        </w:tc>
      </w:tr>
      <w:tr w:rsidR="003973A3">
        <w:trPr>
          <w:trHeight w:val="285"/>
          <w:jc w:val="center"/>
        </w:trPr>
        <w:tc>
          <w:tcPr>
            <w:tcW w:w="2966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目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行次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决算数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项目（按功能分类）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行次</w:t>
            </w:r>
          </w:p>
        </w:tc>
        <w:tc>
          <w:tcPr>
            <w:tcW w:w="607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决算数</w:t>
            </w:r>
          </w:p>
        </w:tc>
      </w:tr>
      <w:tr w:rsidR="003973A3">
        <w:trPr>
          <w:trHeight w:val="615"/>
          <w:jc w:val="center"/>
        </w:trPr>
        <w:tc>
          <w:tcPr>
            <w:tcW w:w="2966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3973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3973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3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3973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30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3973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3973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小计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一般公共预算财政拨款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政府性基金预算财政拨款</w:t>
            </w:r>
          </w:p>
        </w:tc>
      </w:tr>
      <w:tr w:rsidR="003973A3">
        <w:trPr>
          <w:trHeight w:val="300"/>
          <w:jc w:val="center"/>
        </w:trPr>
        <w:tc>
          <w:tcPr>
            <w:tcW w:w="29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次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3973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次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3973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3973A3">
        <w:trPr>
          <w:trHeight w:val="300"/>
          <w:jc w:val="center"/>
        </w:trPr>
        <w:tc>
          <w:tcPr>
            <w:tcW w:w="29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一、一般公共预算财政拨款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191.01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一、一般公共服务支出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196.61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196.61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3973A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973A3">
        <w:trPr>
          <w:trHeight w:val="300"/>
          <w:jc w:val="center"/>
        </w:trPr>
        <w:tc>
          <w:tcPr>
            <w:tcW w:w="29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二、政府性基金预算财政拨款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二、外交支出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3973A3">
        <w:trPr>
          <w:trHeight w:val="300"/>
          <w:jc w:val="center"/>
        </w:trPr>
        <w:tc>
          <w:tcPr>
            <w:tcW w:w="29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3973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3973A3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三、国防支出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3973A3">
        <w:trPr>
          <w:trHeight w:val="300"/>
          <w:jc w:val="center"/>
        </w:trPr>
        <w:tc>
          <w:tcPr>
            <w:tcW w:w="29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3973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3973A3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四、公共安全支出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3973A3">
        <w:trPr>
          <w:trHeight w:val="300"/>
          <w:jc w:val="center"/>
        </w:trPr>
        <w:tc>
          <w:tcPr>
            <w:tcW w:w="29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3973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3973A3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五、教育支出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3973A3">
        <w:trPr>
          <w:trHeight w:val="300"/>
          <w:jc w:val="center"/>
        </w:trPr>
        <w:tc>
          <w:tcPr>
            <w:tcW w:w="29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3973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3973A3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六、科学技术支出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3973A3">
        <w:trPr>
          <w:trHeight w:val="300"/>
          <w:jc w:val="center"/>
        </w:trPr>
        <w:tc>
          <w:tcPr>
            <w:tcW w:w="29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3973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3973A3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七、文化体育与传媒支出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3973A3">
        <w:trPr>
          <w:trHeight w:val="300"/>
          <w:jc w:val="center"/>
        </w:trPr>
        <w:tc>
          <w:tcPr>
            <w:tcW w:w="29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3973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3973A3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八、社会保障和就业支出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3973A3">
        <w:trPr>
          <w:trHeight w:val="300"/>
          <w:jc w:val="center"/>
        </w:trPr>
        <w:tc>
          <w:tcPr>
            <w:tcW w:w="29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3973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3973A3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九、医疗卫生与计划生育支出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3.67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3.67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3973A3">
        <w:trPr>
          <w:trHeight w:val="300"/>
          <w:jc w:val="center"/>
        </w:trPr>
        <w:tc>
          <w:tcPr>
            <w:tcW w:w="29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3973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3973A3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十、节能环保支出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3973A3">
        <w:trPr>
          <w:trHeight w:val="300"/>
          <w:jc w:val="center"/>
        </w:trPr>
        <w:tc>
          <w:tcPr>
            <w:tcW w:w="29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3973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3973A3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十一、城乡社区支出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3973A3">
        <w:trPr>
          <w:trHeight w:val="300"/>
          <w:jc w:val="center"/>
        </w:trPr>
        <w:tc>
          <w:tcPr>
            <w:tcW w:w="29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3973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3973A3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十二、农林水支出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3973A3">
        <w:trPr>
          <w:trHeight w:val="300"/>
          <w:jc w:val="center"/>
        </w:trPr>
        <w:tc>
          <w:tcPr>
            <w:tcW w:w="29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3973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3973A3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十三、交通运输支出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3973A3">
        <w:trPr>
          <w:trHeight w:val="300"/>
          <w:jc w:val="center"/>
        </w:trPr>
        <w:tc>
          <w:tcPr>
            <w:tcW w:w="29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3973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3973A3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十四、资源勘探信息等支出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3973A3">
        <w:trPr>
          <w:trHeight w:val="300"/>
          <w:jc w:val="center"/>
        </w:trPr>
        <w:tc>
          <w:tcPr>
            <w:tcW w:w="29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3973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3973A3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十五、商业服务业等支出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3973A3">
        <w:trPr>
          <w:trHeight w:val="300"/>
          <w:jc w:val="center"/>
        </w:trPr>
        <w:tc>
          <w:tcPr>
            <w:tcW w:w="29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3973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3973A3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十六、金融支出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3973A3">
        <w:trPr>
          <w:trHeight w:val="300"/>
          <w:jc w:val="center"/>
        </w:trPr>
        <w:tc>
          <w:tcPr>
            <w:tcW w:w="29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3973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3973A3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十七、援助其他地区支出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3973A3">
        <w:trPr>
          <w:trHeight w:val="300"/>
          <w:jc w:val="center"/>
        </w:trPr>
        <w:tc>
          <w:tcPr>
            <w:tcW w:w="29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3973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3973A3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十八、国土海洋气象等支出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3973A3">
        <w:trPr>
          <w:trHeight w:val="300"/>
          <w:jc w:val="center"/>
        </w:trPr>
        <w:tc>
          <w:tcPr>
            <w:tcW w:w="29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3973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3973A3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十九、住房保障支出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3.15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3.15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3973A3">
        <w:trPr>
          <w:trHeight w:val="300"/>
          <w:jc w:val="center"/>
        </w:trPr>
        <w:tc>
          <w:tcPr>
            <w:tcW w:w="29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3973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3973A3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二十、粮油物资储备支出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3973A3">
        <w:trPr>
          <w:trHeight w:val="300"/>
          <w:jc w:val="center"/>
        </w:trPr>
        <w:tc>
          <w:tcPr>
            <w:tcW w:w="29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3973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3973A3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二十一、其他支出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3973A3">
        <w:trPr>
          <w:trHeight w:val="300"/>
          <w:jc w:val="center"/>
        </w:trPr>
        <w:tc>
          <w:tcPr>
            <w:tcW w:w="29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3973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3973A3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二十二、债务还本支出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3973A3">
        <w:trPr>
          <w:trHeight w:val="300"/>
          <w:jc w:val="center"/>
        </w:trPr>
        <w:tc>
          <w:tcPr>
            <w:tcW w:w="29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3973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3973A3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二十三、债务付息支出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3973A3">
        <w:trPr>
          <w:trHeight w:val="300"/>
          <w:jc w:val="center"/>
        </w:trPr>
        <w:tc>
          <w:tcPr>
            <w:tcW w:w="29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本年收入合计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191.01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本年支出合计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203.43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203.43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3973A3">
        <w:trPr>
          <w:trHeight w:val="300"/>
          <w:jc w:val="center"/>
        </w:trPr>
        <w:tc>
          <w:tcPr>
            <w:tcW w:w="29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3973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3973A3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3973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3973A3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3973A3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3973A3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973A3">
        <w:trPr>
          <w:trHeight w:val="300"/>
          <w:jc w:val="center"/>
        </w:trPr>
        <w:tc>
          <w:tcPr>
            <w:tcW w:w="29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年初财政拨款结转和结余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36.2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年末财政拨款结转和结余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23.78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23.78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3973A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973A3">
        <w:trPr>
          <w:trHeight w:val="300"/>
          <w:jc w:val="center"/>
        </w:trPr>
        <w:tc>
          <w:tcPr>
            <w:tcW w:w="29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一、一般公共预算财政拨款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36.2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基本支出结转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3973A3">
        <w:trPr>
          <w:trHeight w:val="300"/>
          <w:jc w:val="center"/>
        </w:trPr>
        <w:tc>
          <w:tcPr>
            <w:tcW w:w="29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二、政府性基金预算财政拨款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项目支出结转和结余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16.78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16.78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3973A3">
        <w:trPr>
          <w:trHeight w:val="300"/>
          <w:jc w:val="center"/>
        </w:trPr>
        <w:tc>
          <w:tcPr>
            <w:tcW w:w="29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3973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3973A3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3973A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3973A3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3973A3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3973A3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973A3">
        <w:trPr>
          <w:trHeight w:val="300"/>
          <w:jc w:val="center"/>
        </w:trPr>
        <w:tc>
          <w:tcPr>
            <w:tcW w:w="29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总计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227.21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总计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973A3" w:rsidRDefault="00692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227.21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6925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227.21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A3" w:rsidRDefault="003973A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3973A3" w:rsidRDefault="003973A3"/>
    <w:sectPr w:rsidR="003973A3" w:rsidSect="00692520">
      <w:pgSz w:w="16838" w:h="11906" w:orient="landscape"/>
      <w:pgMar w:top="1134" w:right="567" w:bottom="1134" w:left="56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520" w:rsidRDefault="00692520" w:rsidP="00692520">
      <w:r>
        <w:separator/>
      </w:r>
    </w:p>
  </w:endnote>
  <w:endnote w:type="continuationSeparator" w:id="1">
    <w:p w:rsidR="00692520" w:rsidRDefault="00692520" w:rsidP="00692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520" w:rsidRDefault="00692520" w:rsidP="00692520">
      <w:r>
        <w:separator/>
      </w:r>
    </w:p>
  </w:footnote>
  <w:footnote w:type="continuationSeparator" w:id="1">
    <w:p w:rsidR="00692520" w:rsidRDefault="00692520" w:rsidP="006925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3973A3"/>
    <w:rsid w:val="00692520"/>
    <w:rsid w:val="0107454C"/>
    <w:rsid w:val="12285BF0"/>
    <w:rsid w:val="1F914060"/>
    <w:rsid w:val="30E77EE5"/>
    <w:rsid w:val="390B772E"/>
    <w:rsid w:val="3E0D0BF8"/>
    <w:rsid w:val="3ECD33CF"/>
    <w:rsid w:val="4E83147A"/>
    <w:rsid w:val="6120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3A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92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9252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92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9252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479</Characters>
  <Application>Microsoft Office Word</Application>
  <DocSecurity>0</DocSecurity>
  <Lines>3</Lines>
  <Paragraphs>2</Paragraphs>
  <ScaleCrop>false</ScaleCrop>
  <Company>Kingsoft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严海山</cp:lastModifiedBy>
  <cp:revision>3</cp:revision>
  <dcterms:created xsi:type="dcterms:W3CDTF">2014-10-29T12:08:00Z</dcterms:created>
  <dcterms:modified xsi:type="dcterms:W3CDTF">2016-09-08T01:38:00Z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