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6E8D5">
      <w:pPr>
        <w:pStyle w:val="11"/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附件4</w:t>
      </w:r>
    </w:p>
    <w:p w14:paraId="5C9D37E7">
      <w:pPr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流通领域节能环保技术产品征集工作方案</w:t>
      </w:r>
    </w:p>
    <w:p w14:paraId="46DA8F50">
      <w:pPr>
        <w:jc w:val="center"/>
        <w:rPr>
          <w:rFonts w:ascii="黑体" w:hAnsi="黑体" w:eastAsia="黑体" w:cs="仿宋"/>
          <w:sz w:val="36"/>
          <w:szCs w:val="36"/>
        </w:rPr>
      </w:pPr>
    </w:p>
    <w:p w14:paraId="226F36D2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征集范围</w:t>
      </w:r>
    </w:p>
    <w:p w14:paraId="6B9EA4F2">
      <w:pPr>
        <w:spacing w:line="360" w:lineRule="auto"/>
        <w:ind w:firstLine="560" w:firstLineChars="175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适用于流通企业节能（水）改造，处于国内领先水平，有权威实验室的检测报告或第三方机构的认证或评价，且在流通领域有成功使用案例的节能（水）技术（包含供电配电系统，照明和采光系统，空调和通风系统等14个系统）。</w:t>
      </w:r>
    </w:p>
    <w:p w14:paraId="100FD32A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申报要求</w:t>
      </w:r>
    </w:p>
    <w:p w14:paraId="59AE9210">
      <w:pPr>
        <w:spacing w:line="360" w:lineRule="auto"/>
        <w:ind w:firstLine="560" w:firstLineChars="175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申报单位拥有所申报技术的知识产权或其他相关权利，并可申报多项技术。</w:t>
      </w:r>
    </w:p>
    <w:p w14:paraId="0E036805">
      <w:pPr>
        <w:spacing w:line="360" w:lineRule="auto"/>
        <w:ind w:firstLine="560" w:firstLineChars="175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申报单位须同时提供相应证明材料：企业营业执照（副本）复印件、组织机构代码证复印件；体现技术在节能环保性能及质量安全</w:t>
      </w:r>
      <w:r>
        <w:rPr>
          <w:rFonts w:hint="eastAsia" w:ascii="华文仿宋" w:hAnsi="华文仿宋" w:eastAsia="华文仿宋" w:cs="仿宋"/>
          <w:sz w:val="32"/>
          <w:szCs w:val="32"/>
        </w:rPr>
        <w:t>方面</w:t>
      </w:r>
      <w:r>
        <w:rPr>
          <w:rFonts w:ascii="华文仿宋" w:hAnsi="华文仿宋" w:eastAsia="华文仿宋" w:cs="仿宋"/>
          <w:sz w:val="32"/>
          <w:szCs w:val="32"/>
        </w:rPr>
        <w:t>的证明文件，包括：政府机构或第三方出具的认证认可证书、法定检测机构出具的检测报告、专利证书或专利授权合同、产品获奖证书等；市场竞争力、市场价格、投资回收期、使用寿命等其他补充说明材料等。</w:t>
      </w:r>
    </w:p>
    <w:p w14:paraId="5B4FF836">
      <w:pPr>
        <w:spacing w:line="360" w:lineRule="auto"/>
        <w:ind w:firstLine="720" w:firstLineChars="225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所有纸质材料加盖公章或骑缝章。</w:t>
      </w:r>
    </w:p>
    <w:p w14:paraId="19A7B219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工作程序</w:t>
      </w:r>
    </w:p>
    <w:p w14:paraId="30FF058B">
      <w:pPr>
        <w:spacing w:line="360" w:lineRule="auto"/>
        <w:ind w:firstLine="482" w:firstLineChars="150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（一）</w:t>
      </w:r>
      <w:r>
        <w:rPr>
          <w:rFonts w:ascii="楷体" w:hAnsi="楷体" w:eastAsia="楷体" w:cs="宋体"/>
          <w:b/>
          <w:kern w:val="0"/>
          <w:sz w:val="32"/>
          <w:szCs w:val="32"/>
        </w:rPr>
        <w:t>单位申报。</w:t>
      </w:r>
      <w:r>
        <w:rPr>
          <w:rFonts w:ascii="华文仿宋" w:hAnsi="华文仿宋" w:eastAsia="华文仿宋" w:cs="仿宋"/>
          <w:sz w:val="32"/>
          <w:szCs w:val="32"/>
        </w:rPr>
        <w:t>申报单位填写《流通领域节能（水）技术征集表（2017年度）》（</w:t>
      </w:r>
      <w:r>
        <w:rPr>
          <w:rFonts w:hint="eastAsia" w:ascii="华文仿宋" w:hAnsi="华文仿宋" w:eastAsia="华文仿宋" w:cs="仿宋"/>
          <w:sz w:val="32"/>
          <w:szCs w:val="32"/>
        </w:rPr>
        <w:t>附后</w:t>
      </w:r>
      <w:r>
        <w:rPr>
          <w:rFonts w:ascii="华文仿宋" w:hAnsi="华文仿宋" w:eastAsia="华文仿宋" w:cs="仿宋"/>
          <w:sz w:val="32"/>
          <w:szCs w:val="32"/>
        </w:rPr>
        <w:t>）并提交相应</w:t>
      </w:r>
      <w:r>
        <w:rPr>
          <w:rFonts w:hint="eastAsia" w:ascii="华文仿宋" w:hAnsi="华文仿宋" w:eastAsia="华文仿宋" w:cs="仿宋"/>
          <w:sz w:val="32"/>
          <w:szCs w:val="32"/>
        </w:rPr>
        <w:t>证明</w:t>
      </w:r>
      <w:r>
        <w:rPr>
          <w:rFonts w:ascii="华文仿宋" w:hAnsi="华文仿宋" w:eastAsia="华文仿宋" w:cs="仿宋"/>
          <w:sz w:val="32"/>
          <w:szCs w:val="32"/>
        </w:rPr>
        <w:t>材料。所有材料均需提供电子版及</w:t>
      </w:r>
      <w:bookmarkStart w:id="0" w:name="_GoBack"/>
      <w:bookmarkEnd w:id="0"/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纸质</w:t>
      </w:r>
      <w:r>
        <w:rPr>
          <w:rFonts w:ascii="华文仿宋" w:hAnsi="华文仿宋" w:eastAsia="华文仿宋" w:cs="仿宋"/>
          <w:sz w:val="32"/>
          <w:szCs w:val="32"/>
        </w:rPr>
        <w:t>版各一份。</w:t>
      </w:r>
    </w:p>
    <w:p w14:paraId="2F6AC803">
      <w:pPr>
        <w:spacing w:line="360" w:lineRule="auto"/>
        <w:ind w:firstLine="640" w:firstLineChars="200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电子版请于2017年6月30日</w:t>
      </w:r>
      <w:r>
        <w:rPr>
          <w:rFonts w:hint="eastAsia" w:ascii="华文仿宋" w:hAnsi="华文仿宋" w:eastAsia="华文仿宋" w:cs="仿宋"/>
          <w:sz w:val="32"/>
          <w:szCs w:val="32"/>
        </w:rPr>
        <w:t>前</w:t>
      </w:r>
      <w:r>
        <w:rPr>
          <w:rFonts w:ascii="华文仿宋" w:hAnsi="华文仿宋" w:eastAsia="华文仿宋" w:cs="仿宋"/>
          <w:sz w:val="32"/>
          <w:szCs w:val="32"/>
        </w:rPr>
        <w:t>发送至电子邮箱：</w:t>
      </w:r>
      <w:r>
        <w:fldChar w:fldCharType="begin"/>
      </w:r>
      <w:r>
        <w:instrText xml:space="preserve"> HYPERLINK "mailto:liutongjieneng@163.com（电子版资料中的《流通领域节能（水）技术征集表（2017年度）》须为可编辑的word版本），联系人：权威%20010-83886214" </w:instrText>
      </w:r>
      <w:r>
        <w:fldChar w:fldCharType="separate"/>
      </w:r>
      <w:r>
        <w:rPr>
          <w:rStyle w:val="8"/>
          <w:rFonts w:hint="eastAsia" w:ascii="华文仿宋" w:hAnsi="华文仿宋" w:eastAsia="华文仿宋" w:cs="仿宋"/>
          <w:color w:val="auto"/>
          <w:sz w:val="32"/>
          <w:szCs w:val="32"/>
          <w:u w:val="none"/>
        </w:rPr>
        <w:t>liutongjieneng</w:t>
      </w:r>
      <w:r>
        <w:rPr>
          <w:rStyle w:val="8"/>
          <w:rFonts w:ascii="华文仿宋" w:hAnsi="华文仿宋" w:eastAsia="华文仿宋" w:cs="仿宋"/>
          <w:color w:val="auto"/>
          <w:sz w:val="32"/>
          <w:szCs w:val="32"/>
          <w:u w:val="none"/>
        </w:rPr>
        <w:t>@163.</w:t>
      </w:r>
      <w:r>
        <w:rPr>
          <w:rStyle w:val="8"/>
          <w:rFonts w:hint="eastAsia" w:ascii="华文仿宋" w:hAnsi="华文仿宋" w:eastAsia="华文仿宋" w:cs="仿宋"/>
          <w:color w:val="auto"/>
          <w:sz w:val="32"/>
          <w:szCs w:val="32"/>
          <w:u w:val="none"/>
        </w:rPr>
        <w:t>com（</w:t>
      </w:r>
      <w:r>
        <w:rPr>
          <w:rStyle w:val="8"/>
          <w:rFonts w:ascii="华文仿宋" w:hAnsi="华文仿宋" w:eastAsia="华文仿宋" w:cs="仿宋"/>
          <w:color w:val="auto"/>
          <w:sz w:val="32"/>
          <w:szCs w:val="32"/>
          <w:u w:val="none"/>
        </w:rPr>
        <w:t>电子版资料中的《流通领域节能（水）技术征集表（2017年度）》须为可编辑的word版本</w:t>
      </w:r>
      <w:r>
        <w:rPr>
          <w:rStyle w:val="8"/>
          <w:rFonts w:hint="eastAsia" w:ascii="华文仿宋" w:hAnsi="华文仿宋" w:eastAsia="华文仿宋" w:cs="仿宋"/>
          <w:color w:val="auto"/>
          <w:sz w:val="32"/>
          <w:szCs w:val="32"/>
          <w:u w:val="none"/>
        </w:rPr>
        <w:t>）</w:t>
      </w:r>
      <w:r>
        <w:rPr>
          <w:rStyle w:val="8"/>
          <w:rFonts w:ascii="华文仿宋" w:hAnsi="华文仿宋" w:eastAsia="华文仿宋" w:cs="仿宋"/>
          <w:color w:val="auto"/>
          <w:sz w:val="32"/>
          <w:szCs w:val="32"/>
          <w:u w:val="none"/>
        </w:rPr>
        <w:t>，联系人：权威 010-83886214</w:t>
      </w:r>
      <w:r>
        <w:rPr>
          <w:rStyle w:val="8"/>
          <w:rFonts w:ascii="华文仿宋" w:hAnsi="华文仿宋" w:eastAsia="华文仿宋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华文仿宋" w:hAnsi="华文仿宋" w:eastAsia="华文仿宋" w:cs="仿宋"/>
          <w:sz w:val="32"/>
          <w:szCs w:val="32"/>
        </w:rPr>
        <w:t>，</w:t>
      </w:r>
      <w:r>
        <w:rPr>
          <w:rFonts w:ascii="华文仿宋" w:hAnsi="华文仿宋" w:eastAsia="华文仿宋" w:cs="仿宋"/>
          <w:sz w:val="32"/>
          <w:szCs w:val="32"/>
        </w:rPr>
        <w:t>刘扩及 010-83886106。</w:t>
      </w:r>
    </w:p>
    <w:p w14:paraId="0259EA6E">
      <w:pPr>
        <w:spacing w:line="360" w:lineRule="auto"/>
        <w:ind w:firstLine="640" w:firstLineChars="200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纸质版</w:t>
      </w:r>
      <w:r>
        <w:rPr>
          <w:rFonts w:hint="eastAsia" w:ascii="华文仿宋" w:hAnsi="华文仿宋" w:eastAsia="华文仿宋" w:cs="仿宋"/>
          <w:sz w:val="32"/>
          <w:szCs w:val="32"/>
        </w:rPr>
        <w:t>请</w:t>
      </w:r>
      <w:r>
        <w:rPr>
          <w:rFonts w:ascii="华文仿宋" w:hAnsi="华文仿宋" w:eastAsia="华文仿宋" w:cs="仿宋"/>
          <w:sz w:val="32"/>
          <w:szCs w:val="32"/>
        </w:rPr>
        <w:t>于2017年6月30日前直接寄送至中国质量认证中心，地址：北京市丰台区南四环西路188号9区4号楼4层，邮政编码：10070，联系人：权威 010-83886214。</w:t>
      </w:r>
    </w:p>
    <w:p w14:paraId="4A390B80">
      <w:pPr>
        <w:spacing w:line="360" w:lineRule="auto"/>
        <w:ind w:firstLine="482" w:firstLineChars="150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（二）</w:t>
      </w:r>
      <w:r>
        <w:rPr>
          <w:rFonts w:ascii="楷体" w:hAnsi="楷体" w:eastAsia="楷体" w:cs="宋体"/>
          <w:b/>
          <w:kern w:val="0"/>
          <w:sz w:val="32"/>
          <w:szCs w:val="32"/>
        </w:rPr>
        <w:t>专家审核。</w:t>
      </w:r>
      <w:r>
        <w:rPr>
          <w:rFonts w:ascii="华文仿宋" w:hAnsi="华文仿宋" w:eastAsia="华文仿宋" w:cs="仿宋"/>
          <w:sz w:val="32"/>
          <w:szCs w:val="32"/>
        </w:rPr>
        <w:t>商务部将委托中国质量认证中心组织</w:t>
      </w:r>
    </w:p>
    <w:p w14:paraId="363D027E">
      <w:pPr>
        <w:spacing w:line="360" w:lineRule="auto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专家进行审核。</w:t>
      </w:r>
    </w:p>
    <w:p w14:paraId="5C4D0D4D">
      <w:pPr>
        <w:spacing w:line="360" w:lineRule="auto"/>
        <w:ind w:firstLine="482" w:firstLineChars="150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（三）</w:t>
      </w:r>
      <w:r>
        <w:rPr>
          <w:rFonts w:ascii="楷体" w:hAnsi="楷体" w:eastAsia="楷体" w:cs="宋体"/>
          <w:b/>
          <w:kern w:val="0"/>
          <w:sz w:val="32"/>
          <w:szCs w:val="32"/>
        </w:rPr>
        <w:t>编制目录。</w:t>
      </w:r>
      <w:r>
        <w:rPr>
          <w:rFonts w:ascii="华文仿宋" w:hAnsi="华文仿宋" w:eastAsia="华文仿宋" w:cs="仿宋"/>
          <w:sz w:val="32"/>
          <w:szCs w:val="32"/>
        </w:rPr>
        <w:t>专家审核通过后，商务部将委托中国</w:t>
      </w:r>
    </w:p>
    <w:p w14:paraId="2EAF1A34">
      <w:pPr>
        <w:spacing w:line="360" w:lineRule="auto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质量认证中心编制目录。</w:t>
      </w:r>
    </w:p>
    <w:p w14:paraId="56078F50">
      <w:pPr>
        <w:spacing w:line="360" w:lineRule="auto"/>
        <w:ind w:firstLine="482" w:firstLineChars="150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（四）</w:t>
      </w:r>
      <w:r>
        <w:rPr>
          <w:rFonts w:ascii="楷体" w:hAnsi="楷体" w:eastAsia="楷体" w:cs="宋体"/>
          <w:b/>
          <w:kern w:val="0"/>
          <w:sz w:val="32"/>
          <w:szCs w:val="32"/>
        </w:rPr>
        <w:t>发布推广。</w:t>
      </w:r>
      <w:r>
        <w:rPr>
          <w:rFonts w:ascii="华文仿宋" w:hAnsi="华文仿宋" w:eastAsia="华文仿宋" w:cs="仿宋"/>
          <w:sz w:val="32"/>
          <w:szCs w:val="32"/>
        </w:rPr>
        <w:t>目录编制完成后，将适时发布并进行</w:t>
      </w:r>
    </w:p>
    <w:p w14:paraId="02BCE36D">
      <w:pPr>
        <w:spacing w:line="360" w:lineRule="auto"/>
        <w:rPr>
          <w:rFonts w:ascii="华文仿宋" w:hAnsi="华文仿宋" w:eastAsia="华文仿宋" w:cs="仿宋"/>
          <w:sz w:val="32"/>
          <w:szCs w:val="32"/>
        </w:rPr>
      </w:pPr>
      <w:r>
        <w:rPr>
          <w:rFonts w:ascii="华文仿宋" w:hAnsi="华文仿宋" w:eastAsia="华文仿宋" w:cs="仿宋"/>
          <w:sz w:val="32"/>
          <w:szCs w:val="32"/>
        </w:rPr>
        <w:t>宣传推广。</w:t>
      </w:r>
    </w:p>
    <w:p w14:paraId="3AA3462B">
      <w:pPr>
        <w:spacing w:line="360" w:lineRule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 xml:space="preserve">   </w:t>
      </w:r>
      <w:r>
        <w:rPr>
          <w:rFonts w:hint="eastAsia" w:ascii="华文仿宋" w:hAnsi="华文仿宋" w:eastAsia="华文仿宋" w:cs="仿宋"/>
          <w:sz w:val="32"/>
          <w:szCs w:val="32"/>
        </w:rPr>
        <w:t xml:space="preserve"> </w:t>
      </w:r>
    </w:p>
    <w:p w14:paraId="0CFDBDF1">
      <w:pPr>
        <w:spacing w:line="360" w:lineRule="auto"/>
        <w:ind w:firstLine="64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附：</w:t>
      </w:r>
      <w:r>
        <w:rPr>
          <w:rFonts w:ascii="华文仿宋" w:hAnsi="华文仿宋" w:eastAsia="华文仿宋" w:cs="仿宋"/>
          <w:sz w:val="32"/>
          <w:szCs w:val="32"/>
        </w:rPr>
        <w:t>流通领域节能（水）技术征集表（2017年度）</w:t>
      </w:r>
    </w:p>
    <w:p w14:paraId="581A723E">
      <w:pPr>
        <w:rPr>
          <w:rFonts w:ascii="黑体" w:hAnsi="黑体" w:eastAsia="黑体"/>
          <w:sz w:val="36"/>
          <w:szCs w:val="36"/>
        </w:rPr>
      </w:pPr>
    </w:p>
    <w:p w14:paraId="673B13CD">
      <w:pPr>
        <w:rPr>
          <w:rFonts w:ascii="黑体" w:hAnsi="黑体" w:eastAsia="黑体"/>
          <w:sz w:val="36"/>
          <w:szCs w:val="36"/>
        </w:rPr>
      </w:pPr>
    </w:p>
    <w:p w14:paraId="10C25C8D">
      <w:pPr>
        <w:rPr>
          <w:rFonts w:ascii="黑体" w:hAnsi="黑体" w:eastAsia="黑体"/>
          <w:sz w:val="36"/>
          <w:szCs w:val="36"/>
        </w:rPr>
      </w:pPr>
    </w:p>
    <w:p w14:paraId="58C12389">
      <w:pPr>
        <w:rPr>
          <w:rFonts w:ascii="黑体" w:hAnsi="黑体" w:eastAsia="黑体"/>
          <w:sz w:val="36"/>
          <w:szCs w:val="36"/>
        </w:rPr>
      </w:pPr>
    </w:p>
    <w:p w14:paraId="5CC23DCD">
      <w:pPr>
        <w:rPr>
          <w:rFonts w:ascii="黑体" w:hAnsi="黑体" w:eastAsia="黑体"/>
          <w:sz w:val="36"/>
          <w:szCs w:val="36"/>
        </w:rPr>
      </w:pPr>
    </w:p>
    <w:p w14:paraId="3BC475BF">
      <w:pPr>
        <w:rPr>
          <w:rFonts w:ascii="黑体" w:hAnsi="黑体" w:eastAsia="黑体"/>
          <w:sz w:val="36"/>
          <w:szCs w:val="36"/>
        </w:rPr>
      </w:pPr>
    </w:p>
    <w:p w14:paraId="19EB5E50">
      <w:pPr>
        <w:rPr>
          <w:rFonts w:ascii="黑体" w:hAnsi="黑体" w:eastAsia="黑体"/>
          <w:sz w:val="36"/>
          <w:szCs w:val="36"/>
        </w:rPr>
      </w:pPr>
    </w:p>
    <w:p w14:paraId="1EDFB87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</w:p>
    <w:p w14:paraId="03DD41AD">
      <w:pPr>
        <w:spacing w:line="600" w:lineRule="exact"/>
        <w:ind w:right="-315" w:rightChars="-150"/>
        <w:jc w:val="center"/>
        <w:rPr>
          <w:rFonts w:asciiTheme="majorEastAsia" w:hAnsiTheme="majorEastAsia" w:eastAsiaTheme="majorEastAsia"/>
          <w:b/>
          <w:kern w:val="0"/>
          <w:sz w:val="32"/>
        </w:rPr>
      </w:pPr>
      <w:r>
        <w:rPr>
          <w:rFonts w:hint="eastAsia" w:asciiTheme="majorEastAsia" w:hAnsiTheme="majorEastAsia" w:eastAsiaTheme="majorEastAsia"/>
          <w:b/>
          <w:kern w:val="0"/>
          <w:sz w:val="32"/>
        </w:rPr>
        <w:t>流通领域节能（水）技术征集表（2017年度）</w:t>
      </w:r>
    </w:p>
    <w:p w14:paraId="2FEE30E2">
      <w:pPr>
        <w:spacing w:line="600" w:lineRule="exact"/>
        <w:rPr>
          <w:rFonts w:ascii="黑体" w:hAnsi="宋体" w:eastAsia="黑体"/>
          <w:kern w:val="0"/>
          <w:sz w:val="32"/>
        </w:rPr>
      </w:pPr>
      <w:r>
        <w:rPr>
          <w:rFonts w:hint="eastAsia" w:ascii="宋体" w:hAnsi="宋体"/>
          <w:kern w:val="0"/>
        </w:rPr>
        <w:t>填写单位（盖章）：</w:t>
      </w:r>
      <w:r>
        <w:rPr>
          <w:rFonts w:hint="eastAsia" w:ascii="宋体" w:hAnsi="宋体"/>
          <w:color w:val="FF0000"/>
          <w:kern w:val="0"/>
        </w:rPr>
        <w:t>（企业全称，并盖章）</w:t>
      </w:r>
    </w:p>
    <w:tbl>
      <w:tblPr>
        <w:tblStyle w:val="6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83"/>
        <w:gridCol w:w="2101"/>
        <w:gridCol w:w="1197"/>
        <w:gridCol w:w="4009"/>
      </w:tblGrid>
      <w:tr w14:paraId="0C4C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CB39">
            <w:pPr>
              <w:spacing w:line="400" w:lineRule="exact"/>
              <w:ind w:left="-107" w:leftChars="-51"/>
              <w:jc w:val="center"/>
            </w:pPr>
            <w:r>
              <w:rPr>
                <w:rFonts w:hint="eastAsia" w:ascii="宋体" w:hAnsi="宋体"/>
              </w:rPr>
              <w:t>技术名称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C3F7">
            <w:pPr>
              <w:spacing w:line="400" w:lineRule="exact"/>
              <w:ind w:right="-2" w:rightChars="-1" w:firstLine="420" w:firstLineChars="200"/>
              <w:jc w:val="center"/>
            </w:pPr>
            <w:r>
              <w:rPr>
                <w:rFonts w:hint="eastAsia"/>
                <w:color w:val="FF0000"/>
              </w:rPr>
              <w:t>（技术全称）</w:t>
            </w:r>
          </w:p>
        </w:tc>
      </w:tr>
      <w:tr w14:paraId="6985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CF86">
            <w:pPr>
              <w:spacing w:line="400" w:lineRule="exact"/>
              <w:ind w:left="-107" w:leftChars="-51"/>
              <w:jc w:val="center"/>
            </w:pPr>
            <w:r>
              <w:rPr>
                <w:rFonts w:hint="eastAsia" w:ascii="宋体" w:hAnsi="宋体"/>
              </w:rPr>
              <w:t>所属领域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2ED1"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□供电配电系统  □照明和采光系统  □空调和通风系统 □供热锅炉系统 </w:t>
            </w:r>
          </w:p>
          <w:p w14:paraId="0444C46A">
            <w:pPr>
              <w:spacing w:line="400" w:lineRule="exact"/>
              <w:jc w:val="left"/>
            </w:pPr>
            <w:r>
              <w:rPr>
                <w:rFonts w:hint="eastAsia" w:ascii="宋体" w:hAnsi="宋体"/>
              </w:rPr>
              <w:t xml:space="preserve">□建筑隔热保温系统  □电梯和动力系统  □新能源和可再生能源利用  </w:t>
            </w:r>
          </w:p>
          <w:p w14:paraId="3F684CC5">
            <w:pPr>
              <w:spacing w:line="400" w:lineRule="exact"/>
              <w:jc w:val="left"/>
            </w:pPr>
            <w:r>
              <w:rPr>
                <w:rFonts w:hint="eastAsia" w:ascii="宋体" w:hAnsi="宋体"/>
              </w:rPr>
              <w:t>□仓储设备与技术   □包装设备与技术   □配送车辆设备与技术  □制冷陈列系统</w:t>
            </w:r>
          </w:p>
          <w:p w14:paraId="7D3FBC31">
            <w:pPr>
              <w:spacing w:line="400" w:lineRule="exact"/>
              <w:jc w:val="left"/>
            </w:pPr>
            <w:r>
              <w:rPr>
                <w:rFonts w:hint="eastAsia" w:ascii="宋体" w:hAnsi="宋体"/>
              </w:rPr>
              <w:t>□餐厨系统       □用水系统      □智能办公及管理控制系统</w:t>
            </w:r>
          </w:p>
        </w:tc>
      </w:tr>
      <w:tr w14:paraId="01FA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FCE8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节能效果</w:t>
            </w:r>
          </w:p>
          <w:p w14:paraId="75464A98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22C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节能效果检测报告（报告编号：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）</w:t>
            </w:r>
          </w:p>
          <w:p w14:paraId="3D6C4AF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节能效果鉴定</w:t>
            </w:r>
          </w:p>
          <w:p w14:paraId="66D38108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</w:t>
            </w:r>
          </w:p>
        </w:tc>
      </w:tr>
      <w:tr w14:paraId="6C67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7F58">
            <w:pPr>
              <w:spacing w:line="400" w:lineRule="exact"/>
              <w:ind w:left="-107" w:lef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应用场所</w:t>
            </w:r>
          </w:p>
          <w:p w14:paraId="3BFC4AB0">
            <w:pPr>
              <w:spacing w:line="400" w:lineRule="exact"/>
              <w:ind w:left="-107" w:leftChars="-51"/>
              <w:jc w:val="center"/>
            </w:pPr>
            <w:r>
              <w:rPr>
                <w:rFonts w:hint="eastAsia" w:ascii="宋体" w:hAnsi="宋体"/>
              </w:rPr>
              <w:t>及条件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E604">
            <w:pPr>
              <w:spacing w:line="400" w:lineRule="exact"/>
              <w:ind w:firstLine="420" w:firstLineChars="200"/>
              <w:jc w:val="center"/>
            </w:pPr>
            <w:r>
              <w:rPr>
                <w:rFonts w:hint="eastAsia" w:ascii="宋体" w:hAnsi="宋体"/>
                <w:color w:val="FF0000"/>
              </w:rPr>
              <w:t>必填，其中，应用条件为所需要的室内外温度、技术条件等限制条件，如没有特殊要求填“无”</w:t>
            </w:r>
          </w:p>
        </w:tc>
      </w:tr>
      <w:tr w14:paraId="0F35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53A4"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原理介绍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4D1F">
            <w:pPr>
              <w:spacing w:line="400" w:lineRule="exact"/>
              <w:ind w:right="420"/>
              <w:jc w:val="center"/>
            </w:pPr>
            <w:r>
              <w:rPr>
                <w:rFonts w:hint="eastAsia"/>
                <w:color w:val="FF0000"/>
              </w:rPr>
              <w:t>填写要求：高度概括技术原理，字数在</w:t>
            </w:r>
            <w:r>
              <w:rPr>
                <w:color w:val="FF0000"/>
              </w:rPr>
              <w:t>300</w:t>
            </w:r>
            <w:r>
              <w:rPr>
                <w:rFonts w:hint="eastAsia"/>
                <w:color w:val="FF0000"/>
              </w:rPr>
              <w:t>字左右。</w:t>
            </w:r>
          </w:p>
        </w:tc>
      </w:tr>
      <w:tr w14:paraId="371E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C799">
            <w:pPr>
              <w:spacing w:line="400" w:lineRule="exact"/>
              <w:ind w:left="-107" w:leftChars="-51"/>
              <w:jc w:val="center"/>
            </w:pPr>
            <w:r>
              <w:rPr>
                <w:rFonts w:hint="eastAsia" w:ascii="宋体" w:hAnsi="宋体"/>
              </w:rPr>
              <w:t>技术参数及节能效果</w:t>
            </w:r>
          </w:p>
          <w:p w14:paraId="33C57917">
            <w:pPr>
              <w:spacing w:line="400" w:lineRule="exact"/>
              <w:ind w:left="-107" w:leftChars="-51"/>
              <w:jc w:val="center"/>
            </w:pP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A751">
            <w:pPr>
              <w:spacing w:line="400" w:lineRule="exact"/>
              <w:ind w:firstLine="420" w:firstLineChars="20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填写要求：</w:t>
            </w:r>
          </w:p>
          <w:p w14:paraId="14D7E2C3">
            <w:pPr>
              <w:spacing w:line="400" w:lineRule="exact"/>
              <w:ind w:firstLine="420" w:firstLineChars="200"/>
              <w:jc w:val="left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、技术参数即产品铭牌的参数列表，例如工作电压、工作效率等等</w:t>
            </w:r>
          </w:p>
          <w:p w14:paraId="733A6C3D">
            <w:pPr>
              <w:spacing w:line="400" w:lineRule="exact"/>
              <w:ind w:firstLine="420" w:firstLineChars="200"/>
              <w:jc w:val="lef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、节能效果包括节能量等相关数据。</w:t>
            </w:r>
          </w:p>
          <w:p w14:paraId="26022B97">
            <w:pPr>
              <w:spacing w:line="400" w:lineRule="exact"/>
              <w:ind w:firstLine="420" w:firstLineChars="200"/>
              <w:jc w:val="left"/>
              <w:rPr>
                <w:color w:val="FF0000"/>
              </w:rPr>
            </w:pP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、节能效果的测试方法，例如使用对比法，获得的各个部分的节能量数据。</w:t>
            </w:r>
          </w:p>
          <w:p w14:paraId="5B3F8360">
            <w:pPr>
              <w:spacing w:line="400" w:lineRule="exact"/>
              <w:ind w:firstLine="420" w:firstLineChars="200"/>
              <w:jc w:val="center"/>
            </w:pPr>
          </w:p>
        </w:tc>
      </w:tr>
      <w:tr w14:paraId="7895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0B0E">
            <w:pPr>
              <w:spacing w:line="400" w:lineRule="exact"/>
              <w:ind w:left="-107" w:leftChars="-51"/>
              <w:jc w:val="center"/>
            </w:pPr>
            <w:r>
              <w:rPr>
                <w:rFonts w:hint="eastAsia" w:ascii="宋体" w:hAnsi="宋体"/>
              </w:rPr>
              <w:t>与同类型技术对比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6893"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  <w:color w:val="FF0000"/>
              </w:rPr>
              <w:t>填写要求：要求字数在</w:t>
            </w:r>
            <w:r>
              <w:rPr>
                <w:color w:val="FF0000"/>
              </w:rPr>
              <w:t>200</w:t>
            </w:r>
            <w:r>
              <w:rPr>
                <w:rFonts w:hint="eastAsia"/>
                <w:color w:val="FF0000"/>
              </w:rPr>
              <w:t>字左右。</w:t>
            </w:r>
          </w:p>
        </w:tc>
      </w:tr>
      <w:tr w14:paraId="57F3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9C39">
            <w:pPr>
              <w:spacing w:line="400" w:lineRule="exact"/>
              <w:ind w:left="-107" w:leftChars="-51"/>
              <w:jc w:val="center"/>
            </w:pPr>
            <w:r>
              <w:rPr>
                <w:rFonts w:hint="eastAsia" w:ascii="宋体" w:hAnsi="宋体"/>
              </w:rPr>
              <w:t>流通领域应用案例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2C5F">
            <w:pPr>
              <w:spacing w:line="400" w:lineRule="exact"/>
              <w:jc w:val="center"/>
            </w:pPr>
          </w:p>
          <w:p w14:paraId="6FF0BE09">
            <w:pPr>
              <w:spacing w:line="400" w:lineRule="exact"/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填写要求：</w:t>
            </w:r>
          </w:p>
          <w:p w14:paraId="6B28D53E">
            <w:pPr>
              <w:spacing w:line="400" w:lineRule="exact"/>
              <w:jc w:val="left"/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案例中应包含项目名称、项目时间地点、使用效率、投资额、节能量、回收期、400字左右。</w:t>
            </w:r>
          </w:p>
          <w:p w14:paraId="42B5D96E">
            <w:pPr>
              <w:spacing w:line="400" w:lineRule="exact"/>
              <w:jc w:val="center"/>
            </w:pPr>
          </w:p>
        </w:tc>
      </w:tr>
      <w:tr w14:paraId="272D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D4EE"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5402">
            <w:pPr>
              <w:spacing w:line="400" w:lineRule="exact"/>
              <w:ind w:left="-107" w:leftChars="-51" w:firstLine="105" w:firstLineChars="50"/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B47E">
            <w:pPr>
              <w:spacing w:line="400" w:lineRule="exact"/>
              <w:ind w:left="-107" w:leftChars="-51" w:firstLine="420" w:firstLineChars="200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04C2"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手  机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A8A1">
            <w:pPr>
              <w:spacing w:line="400" w:lineRule="exact"/>
              <w:ind w:left="-107" w:leftChars="-51" w:firstLine="420" w:firstLineChars="200"/>
              <w:jc w:val="center"/>
            </w:pPr>
          </w:p>
        </w:tc>
      </w:tr>
      <w:tr w14:paraId="779E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0589">
            <w:pPr>
              <w:widowControl/>
              <w:jc w:val="left"/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439D">
            <w:pPr>
              <w:spacing w:line="400" w:lineRule="exact"/>
              <w:ind w:left="-107" w:leftChars="-51"/>
              <w:jc w:val="center"/>
            </w:pPr>
            <w:r>
              <w:rPr>
                <w:rFonts w:hint="eastAsia" w:ascii="宋体" w:hAnsi="宋体"/>
              </w:rPr>
              <w:t xml:space="preserve"> 座  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6E24">
            <w:pPr>
              <w:spacing w:line="400" w:lineRule="exact"/>
              <w:ind w:left="-107" w:leftChars="-51" w:firstLine="420" w:firstLineChars="200"/>
              <w:jc w:val="center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CFF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6014">
            <w:pPr>
              <w:spacing w:line="400" w:lineRule="exact"/>
              <w:ind w:left="-107" w:leftChars="-51" w:firstLine="420" w:firstLineChars="200"/>
              <w:jc w:val="center"/>
            </w:pPr>
          </w:p>
        </w:tc>
      </w:tr>
    </w:tbl>
    <w:p w14:paraId="2F8D9881">
      <w:pPr>
        <w:rPr>
          <w:rFonts w:ascii="黑体" w:hAnsi="黑体" w:eastAsia="黑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8489658"/>
      <w:docPartObj>
        <w:docPartGallery w:val="AutoText"/>
      </w:docPartObj>
    </w:sdtPr>
    <w:sdtContent>
      <w:p w14:paraId="5E9EB4C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BC08AC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A13FE">
    <w:pPr>
      <w:pStyle w:val="4"/>
      <w:tabs>
        <w:tab w:val="left" w:pos="4200"/>
        <w:tab w:val="left" w:pos="4620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8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  <w:u w:color="00000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u w:color="000000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u w:color="000000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  <w:u w:color="000000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  <w:u w:color="000000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  <w:u w:color="000000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  <w:u w:color="000000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  <w:u w:color="000000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  <w:u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73"/>
    <w:rsid w:val="000F0407"/>
    <w:rsid w:val="001457B4"/>
    <w:rsid w:val="0015310E"/>
    <w:rsid w:val="00240C9E"/>
    <w:rsid w:val="00242E1E"/>
    <w:rsid w:val="002631B4"/>
    <w:rsid w:val="002C4C8E"/>
    <w:rsid w:val="002D7DBE"/>
    <w:rsid w:val="00390237"/>
    <w:rsid w:val="003E2349"/>
    <w:rsid w:val="004476AA"/>
    <w:rsid w:val="004B0973"/>
    <w:rsid w:val="004D23AC"/>
    <w:rsid w:val="00541885"/>
    <w:rsid w:val="00564C67"/>
    <w:rsid w:val="00585E64"/>
    <w:rsid w:val="005E65A9"/>
    <w:rsid w:val="00600246"/>
    <w:rsid w:val="00613DC1"/>
    <w:rsid w:val="006852D0"/>
    <w:rsid w:val="00687EED"/>
    <w:rsid w:val="006B6152"/>
    <w:rsid w:val="006E6A69"/>
    <w:rsid w:val="006F067A"/>
    <w:rsid w:val="007460F1"/>
    <w:rsid w:val="00763A28"/>
    <w:rsid w:val="00765C7B"/>
    <w:rsid w:val="00786A96"/>
    <w:rsid w:val="007E45AC"/>
    <w:rsid w:val="00815240"/>
    <w:rsid w:val="008352DE"/>
    <w:rsid w:val="00882EFF"/>
    <w:rsid w:val="008878EB"/>
    <w:rsid w:val="0089471E"/>
    <w:rsid w:val="008A5DBB"/>
    <w:rsid w:val="008B2B1F"/>
    <w:rsid w:val="008C74BD"/>
    <w:rsid w:val="008D0605"/>
    <w:rsid w:val="00905628"/>
    <w:rsid w:val="00A10D94"/>
    <w:rsid w:val="00A12594"/>
    <w:rsid w:val="00A36FA5"/>
    <w:rsid w:val="00A47680"/>
    <w:rsid w:val="00A9578F"/>
    <w:rsid w:val="00AB2F66"/>
    <w:rsid w:val="00AC5FF6"/>
    <w:rsid w:val="00B42B2B"/>
    <w:rsid w:val="00B471EC"/>
    <w:rsid w:val="00B617BF"/>
    <w:rsid w:val="00C24165"/>
    <w:rsid w:val="00C66165"/>
    <w:rsid w:val="00C940E1"/>
    <w:rsid w:val="00DB2CD3"/>
    <w:rsid w:val="00E4778F"/>
    <w:rsid w:val="00E649A3"/>
    <w:rsid w:val="00E672AF"/>
    <w:rsid w:val="00E90262"/>
    <w:rsid w:val="00E91CF6"/>
    <w:rsid w:val="00EA490B"/>
    <w:rsid w:val="00EA697D"/>
    <w:rsid w:val="00EC6F93"/>
    <w:rsid w:val="00ED4DCB"/>
    <w:rsid w:val="00F8011E"/>
    <w:rsid w:val="00FE5F32"/>
    <w:rsid w:val="2F1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D099-FEE8-4ABC-A30D-9B0C6F684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1117</Words>
  <Characters>1212</Characters>
  <Lines>10</Lines>
  <Paragraphs>3</Paragraphs>
  <TotalTime>1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2017-02-28T07:50:00Z</dcterms:created>
  <dc:creator>user</dc:creator>
  <cp:lastModifiedBy>邓婷</cp:lastModifiedBy>
  <cp:lastPrinted>2017-02-22T01:46:00Z</cp:lastPrinted>
  <dcterms:modified xsi:type="dcterms:W3CDTF">2025-03-31T03:34:35Z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eyJoZGlkIjoiNGVjNjQ0YjVhYThkMDdhYWZkMzEwNTJmOGFjMTE3YjEiLCJ1c2VySWQiOiIxMDY5MjgzMDcxIn0=</vt:lpwstr>
  </property>
  <property fmtid="{D5CDD505-2E9C-101B-9397-08002B2CF9AE}" pid="3" name="KSOProductBuildVer">
    <vt:lpwstr>2052-12.1.0.20305</vt:lpwstr>
  </property>
  <property fmtid="{D5CDD505-2E9C-101B-9397-08002B2CF9AE}" pid="4" name="ICV">
    <vt:lpwstr>A877BC845B0643E4AECC23226C7024AC_12</vt:lpwstr>
  </property>
</Properties>
</file>