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Style w:val="7"/>
          <w:rFonts w:ascii="仿宋_GB2312" w:hAnsi="仿宋_GB2312" w:eastAsia="仿宋_GB2312"/>
          <w:color w:val="000000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Style w:val="7"/>
          <w:rFonts w:ascii="仿宋_GB2312" w:hAnsi="仿宋_GB2312" w:eastAsia="仿宋_GB2312"/>
          <w:color w:val="000000"/>
          <w:kern w:val="2"/>
          <w:sz w:val="30"/>
          <w:szCs w:val="30"/>
          <w:lang w:val="en-US" w:eastAsia="zh-CN" w:bidi="ar-SA"/>
        </w:rPr>
        <w:t>附件1：</w:t>
      </w:r>
    </w:p>
    <w:p>
      <w:pPr>
        <w:widowControl/>
        <w:spacing w:line="440" w:lineRule="exact"/>
        <w:jc w:val="center"/>
        <w:textAlignment w:val="baseline"/>
        <w:rPr>
          <w:rStyle w:val="7"/>
          <w:rFonts w:ascii="华文中宋" w:hAnsi="华文中宋" w:eastAsia="华文中宋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方正小标宋简体" w:hAnsi="方正小标宋简体" w:eastAsia="方正小标宋简体"/>
          <w:color w:val="000000"/>
          <w:kern w:val="2"/>
          <w:sz w:val="32"/>
          <w:szCs w:val="32"/>
          <w:lang w:val="en-US" w:eastAsia="zh-CN" w:bidi="ar-SA"/>
        </w:rPr>
        <w:t>衡阳市工业和信息化局所属事单位公开招聘岗位及要求一览表</w:t>
      </w:r>
    </w:p>
    <w:tbl>
      <w:tblPr>
        <w:tblStyle w:val="4"/>
        <w:tblpPr w:leftFromText="180" w:rightFromText="180" w:vertAnchor="page" w:horzAnchor="page" w:tblpX="1603" w:tblpY="3001"/>
        <w:tblW w:w="1417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750"/>
        <w:gridCol w:w="2025"/>
        <w:gridCol w:w="705"/>
        <w:gridCol w:w="1395"/>
        <w:gridCol w:w="1365"/>
        <w:gridCol w:w="67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4" w:hRule="exac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单位性质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招聘岗位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招聘</w:t>
            </w:r>
          </w:p>
          <w:p>
            <w:pPr>
              <w:spacing w:line="240" w:lineRule="auto"/>
              <w:jc w:val="center"/>
              <w:textAlignment w:val="baseline"/>
              <w:rPr>
                <w:rStyle w:val="7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计划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年龄要求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最低学</w:t>
            </w:r>
          </w:p>
          <w:p>
            <w:pPr>
              <w:spacing w:line="240" w:lineRule="auto"/>
              <w:jc w:val="center"/>
              <w:textAlignment w:val="baseline"/>
              <w:rPr>
                <w:rStyle w:val="7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历要求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专业及其它要求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衡阳市中小企业服务中心</w:t>
            </w:r>
          </w:p>
          <w:p>
            <w:pPr>
              <w:spacing w:line="240" w:lineRule="auto"/>
              <w:jc w:val="both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公益一类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计算机专业人员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35岁以下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全日制本科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  <w:t>全日制研究生：</w:t>
            </w: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（100606）电子、通信、计算机类；</w:t>
            </w:r>
          </w:p>
          <w:p>
            <w:pPr>
              <w:spacing w:line="240" w:lineRule="auto"/>
              <w:jc w:val="both"/>
              <w:textAlignment w:val="baseline"/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全日制本科：（200606）电子、通信、计算机类。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财务人员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35岁以下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全日制本科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  <w:t>全日制研究生：</w:t>
            </w: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（10020209）会计专业、（10020201）会计学专业；</w:t>
            </w:r>
          </w:p>
          <w:p>
            <w:pPr>
              <w:spacing w:line="240" w:lineRule="auto"/>
              <w:jc w:val="both"/>
              <w:textAlignment w:val="baseline"/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全日制本科：（20020219）财务会计教育专业、（20020209）会计学专业、（20020210）财务管理专业。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文秘人员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35岁以下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全日制本科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  <w:t>全日制研究生：（100102）</w:t>
            </w: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中国语言文学类、</w:t>
            </w:r>
            <w:r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  <w:t>（100104）</w:t>
            </w: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新闻传播学类；</w:t>
            </w:r>
          </w:p>
          <w:p>
            <w:pPr>
              <w:spacing w:line="240" w:lineRule="auto"/>
              <w:jc w:val="both"/>
              <w:textAlignment w:val="baseline"/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全日制本科：（200102）中国语言文学类、（200104）新闻传播学类。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经营管理服务人员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35岁以下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全日制本科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  <w:t>全日制研究生：</w:t>
            </w: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（100201）经济学类、（100202）工商管理类；</w:t>
            </w:r>
          </w:p>
          <w:p>
            <w:pPr>
              <w:spacing w:line="240" w:lineRule="auto"/>
              <w:jc w:val="both"/>
              <w:textAlignment w:val="baseline"/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全日制本科：（200201）经济学类、（200202）工商管理类。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创业服务人员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35岁以下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全日制本科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  <w:t>全日制研究生：</w:t>
            </w: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（100901）艺术类；</w:t>
            </w:r>
          </w:p>
          <w:p>
            <w:pPr>
              <w:spacing w:line="240" w:lineRule="auto"/>
              <w:jc w:val="both"/>
              <w:textAlignment w:val="baseline"/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全日制本科：（200901）艺术类。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企业发展服务人员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35岁以下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全日制本科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  <w:t>全日制研究生：</w:t>
            </w: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工学大类；</w:t>
            </w:r>
          </w:p>
          <w:p>
            <w:pPr>
              <w:spacing w:line="240" w:lineRule="auto"/>
              <w:jc w:val="both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全日制本科：工学大类。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衡阳市节能监察中心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公益一类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财务人员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35岁以下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全日制本科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  <w:t>全日制研究生：</w:t>
            </w: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（10020209）会计专业、（10020201）会计学专业；</w:t>
            </w:r>
          </w:p>
          <w:p>
            <w:pPr>
              <w:spacing w:line="240" w:lineRule="auto"/>
              <w:jc w:val="both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全日制本科：（20020219）财务会计教育专业、（20020209）会计学专业、（20020210）财务管理专业。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电气检测</w:t>
            </w:r>
          </w:p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专业技术人员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35岁以下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全日制本科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eastAsia="宋体"/>
                <w:color w:val="000000"/>
                <w:kern w:val="2"/>
                <w:sz w:val="21"/>
                <w:szCs w:val="21"/>
                <w:lang w:val="en-US" w:eastAsia="zh-CN" w:bidi="ar-SA"/>
              </w:rPr>
              <w:t>全日制研究生：</w:t>
            </w: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（100605）电气工程类；</w:t>
            </w:r>
          </w:p>
          <w:p>
            <w:pPr>
              <w:spacing w:line="240" w:lineRule="auto"/>
              <w:jc w:val="both"/>
              <w:textAlignment w:val="baseline"/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color w:val="000000"/>
                <w:kern w:val="2"/>
                <w:sz w:val="21"/>
                <w:szCs w:val="21"/>
                <w:lang w:val="en-US" w:eastAsia="zh-CN" w:bidi="ar-SA"/>
              </w:rPr>
              <w:t>全日制本科：（200605）电气类。</w:t>
            </w:r>
          </w:p>
        </w:tc>
      </w:tr>
    </w:tbl>
    <w:p>
      <w:pPr>
        <w:widowControl/>
        <w:kinsoku/>
        <w:wordWrap/>
        <w:overflowPunct/>
        <w:autoSpaceDE/>
        <w:autoSpaceDN/>
        <w:bidi w:val="0"/>
        <w:spacing w:line="440" w:lineRule="exact"/>
        <w:jc w:val="left"/>
        <w:textAlignment w:val="auto"/>
        <w:rPr>
          <w:rStyle w:val="7"/>
          <w:rFonts w:ascii="仿宋_GB2312" w:hAnsi="仿宋_GB2312" w:eastAsia="仿宋_GB2312"/>
          <w:color w:val="000000"/>
          <w:kern w:val="2"/>
          <w:sz w:val="28"/>
          <w:szCs w:val="28"/>
          <w:lang w:val="en-US" w:eastAsia="zh-CN" w:bidi="ar-SA"/>
        </w:rPr>
      </w:pPr>
    </w:p>
    <w:p>
      <w:pPr>
        <w:widowControl/>
        <w:kinsoku/>
        <w:wordWrap/>
        <w:overflowPunct/>
        <w:autoSpaceDE/>
        <w:autoSpaceDN/>
        <w:bidi w:val="0"/>
        <w:spacing w:line="440" w:lineRule="exact"/>
        <w:jc w:val="left"/>
        <w:textAlignment w:val="auto"/>
        <w:rPr>
          <w:rStyle w:val="7"/>
          <w:rFonts w:ascii="仿宋_GB2312" w:hAnsi="仿宋_GB2312" w:eastAsia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仿宋_GB2312" w:hAnsi="仿宋_GB2312" w:eastAsia="仿宋_GB2312"/>
          <w:color w:val="000000"/>
          <w:kern w:val="2"/>
          <w:sz w:val="28"/>
          <w:szCs w:val="28"/>
          <w:lang w:val="en-US" w:eastAsia="zh-CN" w:bidi="ar-SA"/>
        </w:rPr>
        <w:t>备注：1、专业审核按照《2019年湖南省考试录用公务员专业指导目录》规定执行；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840" w:firstLineChars="300"/>
        <w:jc w:val="left"/>
        <w:textAlignment w:val="auto"/>
        <w:rPr>
          <w:rStyle w:val="7"/>
          <w:rFonts w:ascii="仿宋_GB2312" w:hAnsi="仿宋_GB2312" w:eastAsia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仿宋_GB2312" w:hAnsi="仿宋_GB2312" w:eastAsia="仿宋_GB2312"/>
          <w:color w:val="000000"/>
          <w:kern w:val="2"/>
          <w:sz w:val="28"/>
          <w:szCs w:val="28"/>
          <w:lang w:val="en-US" w:eastAsia="zh-CN" w:bidi="ar-SA"/>
        </w:rPr>
        <w:t>2、以上专业本科学历者要求2年及以上基层工作经验，研究生学历者工作经验不作要求；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840" w:firstLineChars="300"/>
        <w:jc w:val="left"/>
        <w:textAlignment w:val="auto"/>
        <w:rPr>
          <w:rStyle w:val="7"/>
          <w:rFonts w:ascii="仿宋_GB2312" w:hAnsi="仿宋_GB2312" w:eastAsia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仿宋_GB2312" w:hAnsi="仿宋_GB2312" w:eastAsia="仿宋_GB2312"/>
          <w:color w:val="000000"/>
          <w:kern w:val="2"/>
          <w:sz w:val="28"/>
          <w:szCs w:val="28"/>
          <w:lang w:val="en-US" w:eastAsia="zh-CN" w:bidi="ar-SA"/>
        </w:rPr>
        <w:t>3、表中所规定的35岁以下为1984年</w:t>
      </w:r>
      <w:r>
        <w:rPr>
          <w:rStyle w:val="7"/>
          <w:rFonts w:hint="eastAsia" w:ascii="仿宋_GB2312" w:hAnsi="仿宋_GB2312" w:eastAsia="仿宋_GB2312"/>
          <w:color w:val="000000"/>
          <w:kern w:val="2"/>
          <w:sz w:val="28"/>
          <w:szCs w:val="28"/>
          <w:lang w:val="en-US" w:eastAsia="zh-CN" w:bidi="ar-SA"/>
        </w:rPr>
        <w:t>1</w:t>
      </w:r>
      <w:r>
        <w:rPr>
          <w:rStyle w:val="7"/>
          <w:rFonts w:ascii="仿宋_GB2312" w:hAnsi="仿宋_GB2312" w:eastAsia="仿宋_GB2312"/>
          <w:color w:val="000000"/>
          <w:kern w:val="2"/>
          <w:sz w:val="28"/>
          <w:szCs w:val="28"/>
          <w:lang w:val="en-US" w:eastAsia="zh-CN" w:bidi="ar-SA"/>
        </w:rPr>
        <w:t>月</w:t>
      </w:r>
      <w:r>
        <w:rPr>
          <w:rStyle w:val="7"/>
          <w:rFonts w:hint="eastAsia" w:ascii="仿宋_GB2312" w:hAnsi="仿宋_GB2312" w:eastAsia="仿宋_GB2312"/>
          <w:color w:val="000000"/>
          <w:kern w:val="2"/>
          <w:sz w:val="28"/>
          <w:szCs w:val="28"/>
          <w:lang w:val="en-US" w:eastAsia="zh-CN" w:bidi="ar-SA"/>
        </w:rPr>
        <w:t>1日及以后</w:t>
      </w:r>
      <w:r>
        <w:rPr>
          <w:rStyle w:val="7"/>
          <w:rFonts w:ascii="仿宋_GB2312" w:hAnsi="仿宋_GB2312" w:eastAsia="仿宋_GB2312"/>
          <w:color w:val="000000"/>
          <w:kern w:val="2"/>
          <w:sz w:val="28"/>
          <w:szCs w:val="28"/>
          <w:lang w:val="en-US" w:eastAsia="zh-CN" w:bidi="ar-SA"/>
        </w:rPr>
        <w:t>出生人员；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840" w:firstLineChars="300"/>
        <w:jc w:val="left"/>
        <w:textAlignment w:val="auto"/>
        <w:rPr>
          <w:rStyle w:val="7"/>
          <w:rFonts w:ascii="仿宋_GB2312" w:hAnsi="仿宋_GB2312" w:eastAsia="仿宋_GB2312"/>
          <w:color w:val="000000"/>
          <w:kern w:val="2"/>
          <w:sz w:val="28"/>
          <w:szCs w:val="28"/>
          <w:lang w:val="en-US" w:eastAsia="zh-CN" w:bidi="ar-SA"/>
        </w:rPr>
        <w:sectPr>
          <w:footerReference r:id="rId3" w:type="default"/>
          <w:pgSz w:w="16838" w:h="11906"/>
          <w:pgMar w:top="1803" w:right="1440" w:bottom="1803" w:left="1440" w:header="851" w:footer="992" w:gutter="0"/>
          <w:lnNumType w:countBy="0"/>
          <w:cols w:space="720" w:num="1"/>
          <w:vAlign w:val="top"/>
          <w:docGrid w:type="lines" w:linePitch="319" w:charSpace="0"/>
        </w:sectPr>
      </w:pPr>
      <w:r>
        <w:rPr>
          <w:rStyle w:val="7"/>
          <w:rFonts w:ascii="仿宋_GB2312" w:hAnsi="仿宋_GB2312" w:eastAsia="仿宋_GB2312"/>
          <w:color w:val="000000"/>
          <w:kern w:val="2"/>
          <w:sz w:val="28"/>
          <w:szCs w:val="28"/>
          <w:lang w:val="en-US" w:eastAsia="zh-CN" w:bidi="ar-SA"/>
        </w:rPr>
        <w:t>4、表中的全日制研究生包括硕士研究生和博士研究生，全日制本科含全国统招的专升本。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jc w:val="left"/>
        <w:textAlignment w:val="auto"/>
        <w:rPr>
          <w:rStyle w:val="7"/>
          <w:rFonts w:ascii="仿宋_GB2312" w:eastAsia="仿宋_GB2312"/>
          <w:color w:val="0000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仿宋_GB2312" w:eastAsia="仿宋_GB2312"/>
          <w:color w:val="000000"/>
          <w:kern w:val="2"/>
          <w:sz w:val="30"/>
          <w:szCs w:val="30"/>
          <w:lang w:val="en-US" w:eastAsia="zh-CN" w:bidi="ar-SA"/>
        </w:rPr>
        <w:t>附件2：</w:t>
      </w:r>
    </w:p>
    <w:p>
      <w:pPr>
        <w:spacing w:line="520" w:lineRule="exact"/>
        <w:jc w:val="center"/>
        <w:textAlignment w:val="baseline"/>
        <w:rPr>
          <w:rStyle w:val="7"/>
          <w:rFonts w:ascii="方正小标宋简体" w:hAnsi="方正小标宋简体" w:eastAsia="方正小标宋简体"/>
          <w:color w:val="000000"/>
          <w:kern w:val="2"/>
          <w:sz w:val="44"/>
          <w:szCs w:val="22"/>
          <w:lang w:val="en-US" w:eastAsia="zh-CN" w:bidi="ar-SA"/>
        </w:rPr>
      </w:pPr>
      <w:r>
        <w:rPr>
          <w:rStyle w:val="7"/>
          <w:rFonts w:ascii="方正小标宋简体" w:hAnsi="方正小标宋简体" w:eastAsia="方正小标宋简体"/>
          <w:color w:val="000000"/>
          <w:kern w:val="2"/>
          <w:sz w:val="32"/>
          <w:szCs w:val="32"/>
          <w:lang w:val="en-US" w:eastAsia="zh-CN" w:bidi="ar-SA"/>
        </w:rPr>
        <w:t>衡阳市事业单位公开招聘人员报名表</w:t>
      </w:r>
    </w:p>
    <w:p>
      <w:pPr>
        <w:spacing w:line="520" w:lineRule="exact"/>
        <w:ind w:firstLine="420" w:firstLineChars="200"/>
        <w:jc w:val="both"/>
        <w:textAlignment w:val="baseline"/>
        <w:rPr>
          <w:rStyle w:val="7"/>
          <w:rFonts w:ascii="楷体_GB2312" w:eastAsia="楷体_GB2312"/>
          <w:color w:val="000000"/>
          <w:kern w:val="2"/>
          <w:sz w:val="21"/>
          <w:szCs w:val="22"/>
          <w:lang w:val="en-US" w:eastAsia="zh-CN" w:bidi="ar-SA"/>
        </w:rPr>
      </w:pPr>
      <w:r>
        <w:rPr>
          <w:rStyle w:val="7"/>
          <w:rFonts w:ascii="楷体_GB2312" w:eastAsia="楷体_GB2312"/>
          <w:color w:val="000000"/>
          <w:kern w:val="2"/>
          <w:sz w:val="21"/>
          <w:szCs w:val="22"/>
          <w:lang w:val="en-US" w:eastAsia="zh-CN" w:bidi="ar-SA"/>
        </w:rPr>
        <w:t>应聘单位：                      应聘岗位：                 报名序号：</w:t>
      </w:r>
    </w:p>
    <w:tbl>
      <w:tblPr>
        <w:tblStyle w:val="4"/>
        <w:tblW w:w="8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705"/>
        <w:gridCol w:w="1413"/>
        <w:gridCol w:w="1064"/>
        <w:gridCol w:w="541"/>
        <w:gridCol w:w="347"/>
        <w:gridCol w:w="174"/>
        <w:gridCol w:w="395"/>
        <w:gridCol w:w="846"/>
        <w:gridCol w:w="1070"/>
        <w:gridCol w:w="345"/>
        <w:gridCol w:w="1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姓  名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性  别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民  族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出生年月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政治面貌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学历学位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毕业院校</w:t>
            </w:r>
          </w:p>
        </w:tc>
        <w:tc>
          <w:tcPr>
            <w:tcW w:w="336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所学专业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2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职称、执（职）业资格</w:t>
            </w:r>
          </w:p>
        </w:tc>
        <w:tc>
          <w:tcPr>
            <w:tcW w:w="1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取得时间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户籍</w:t>
            </w:r>
          </w:p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所在地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婚姻状况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档案保管</w:t>
            </w:r>
          </w:p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单位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身份证号</w:t>
            </w: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有何特长</w:t>
            </w:r>
          </w:p>
        </w:tc>
        <w:tc>
          <w:tcPr>
            <w:tcW w:w="2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通讯地址</w:t>
            </w:r>
          </w:p>
        </w:tc>
        <w:tc>
          <w:tcPr>
            <w:tcW w:w="4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邮政编码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39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E-mail</w:t>
            </w:r>
          </w:p>
        </w:tc>
        <w:tc>
          <w:tcPr>
            <w:tcW w:w="2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  <w:jc w:val="center"/>
        </w:trPr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简历</w:t>
            </w:r>
          </w:p>
        </w:tc>
        <w:tc>
          <w:tcPr>
            <w:tcW w:w="74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  <w:jc w:val="center"/>
        </w:trPr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与应聘岗位相关的实践经历或取得的成绩</w:t>
            </w:r>
          </w:p>
        </w:tc>
        <w:tc>
          <w:tcPr>
            <w:tcW w:w="74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应聘人员承诺</w:t>
            </w:r>
          </w:p>
        </w:tc>
        <w:tc>
          <w:tcPr>
            <w:tcW w:w="37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315" w:firstLineChars="150"/>
              <w:jc w:val="both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pacing w:line="240" w:lineRule="auto"/>
              <w:ind w:firstLine="316" w:firstLineChars="150"/>
              <w:jc w:val="both"/>
              <w:textAlignment w:val="baseline"/>
              <w:rPr>
                <w:rStyle w:val="7"/>
                <w:rFonts w:ascii="仿宋_GB2312" w:eastAsia="仿宋_GB2312"/>
                <w:b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/>
                <w:color w:val="000000"/>
                <w:kern w:val="2"/>
                <w:sz w:val="21"/>
                <w:szCs w:val="22"/>
                <w:lang w:val="en-US" w:eastAsia="zh-CN" w:bidi="ar-SA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tabs>
                <w:tab w:val="left" w:pos="2040"/>
              </w:tabs>
              <w:spacing w:line="240" w:lineRule="auto"/>
              <w:ind w:right="420" w:firstLine="315" w:firstLineChars="150"/>
              <w:jc w:val="both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 xml:space="preserve">   应聘人签名：</w:t>
            </w:r>
          </w:p>
          <w:p>
            <w:pPr>
              <w:spacing w:line="240" w:lineRule="auto"/>
              <w:ind w:firstLine="2310" w:firstLineChars="1100"/>
              <w:jc w:val="both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年  月  日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资格审查意见</w:t>
            </w:r>
          </w:p>
        </w:tc>
        <w:tc>
          <w:tcPr>
            <w:tcW w:w="38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pacing w:line="240" w:lineRule="auto"/>
              <w:ind w:firstLine="435"/>
              <w:jc w:val="both"/>
              <w:textAlignment w:val="baseline"/>
              <w:rPr>
                <w:rStyle w:val="7"/>
                <w:rFonts w:ascii="仿宋_GB2312" w:eastAsia="仿宋_GB2312"/>
                <w:b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b/>
                <w:color w:val="000000"/>
                <w:kern w:val="2"/>
                <w:sz w:val="21"/>
                <w:szCs w:val="22"/>
                <w:lang w:val="en-US" w:eastAsia="zh-CN" w:bidi="ar-SA"/>
              </w:rPr>
              <w:t>经审查，符合应聘资格条件。</w:t>
            </w:r>
          </w:p>
          <w:p>
            <w:pPr>
              <w:spacing w:line="240" w:lineRule="auto"/>
              <w:jc w:val="both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审查人员签名：      招聘单位（章）</w:t>
            </w:r>
          </w:p>
          <w:p>
            <w:pPr>
              <w:spacing w:line="240" w:lineRule="auto"/>
              <w:jc w:val="both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pacing w:line="240" w:lineRule="auto"/>
              <w:ind w:firstLine="2310" w:firstLineChars="1100"/>
              <w:jc w:val="both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  <w:t>备注</w:t>
            </w:r>
          </w:p>
        </w:tc>
        <w:tc>
          <w:tcPr>
            <w:tcW w:w="81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textAlignment w:val="baseline"/>
              <w:rPr>
                <w:rStyle w:val="7"/>
                <w:rFonts w:ascii="仿宋_GB2312" w:eastAsia="仿宋_GB2312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spacing w:line="240" w:lineRule="auto"/>
        <w:jc w:val="both"/>
        <w:textAlignment w:val="baseline"/>
      </w:pPr>
      <w:r>
        <w:rPr>
          <w:rStyle w:val="7"/>
          <w:rFonts w:ascii="仿宋_GB2312" w:eastAsia="仿宋_GB2312"/>
          <w:color w:val="000000"/>
          <w:kern w:val="2"/>
          <w:sz w:val="21"/>
          <w:szCs w:val="22"/>
          <w:lang w:val="en-US" w:eastAsia="zh-CN" w:bidi="ar-SA"/>
        </w:rPr>
        <w:t>说明：1：报名序号由招聘单位填写；2、考生必须如实填写上述内容，如填写虚假信息者，取消考试或聘用资格；3、经审查符合笔试资格条件后，此表由招聘单位留存，并由考生现场登记确认；4、考生需准备1寸彩色登记照片3张，照片背面请写上自己的姓名；5、如有其他学术成果或课题及需要说明的情况可另附。</w:t>
      </w:r>
    </w:p>
    <w:sectPr>
      <w:footerReference r:id="rId4" w:type="default"/>
      <w:pgSz w:w="11906" w:h="16838"/>
      <w:pgMar w:top="1440" w:right="1803" w:bottom="1440" w:left="1803" w:header="851" w:footer="992" w:gutter="0"/>
      <w:lnNumType w:countBy="0"/>
      <w:cols w:space="720" w:num="1"/>
      <w:vAlign w:val="top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525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525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</w:rPr>
      <mc:AlternateContent>
        <mc:Choice Requires="wps">
          <w:drawing>
            <wp:anchor distT="0" distB="0" distL="114300" distR="114300" simplePos="0" relativeHeight="526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526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7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anchor="t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524288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WaT2QNIAAAAFAQAADwAAAAAAAAABACAAAAAiAAAA&#10;ZHJzL2Rvd25yZXYueG1sUEsBAhQAFAAAAAgAh07iQCN7ym6bAQAAJQMAAA4AAAAAAAAAAQAgAAAA&#10;IQEAAGRycy9lMm9Eb2MueG1sUEsFBgAAAAAGAAYAWQEAAC4FAAAAAA=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6E22"/>
    <w:rsid w:val="02F7388B"/>
    <w:rsid w:val="05A3414C"/>
    <w:rsid w:val="08F24612"/>
    <w:rsid w:val="0DC43DAA"/>
    <w:rsid w:val="102A4547"/>
    <w:rsid w:val="11370252"/>
    <w:rsid w:val="1B9C28BA"/>
    <w:rsid w:val="1C964E95"/>
    <w:rsid w:val="1D7A024A"/>
    <w:rsid w:val="1F3E772A"/>
    <w:rsid w:val="1F660A77"/>
    <w:rsid w:val="21427388"/>
    <w:rsid w:val="224C7807"/>
    <w:rsid w:val="22635F9B"/>
    <w:rsid w:val="26F951DC"/>
    <w:rsid w:val="28C3333E"/>
    <w:rsid w:val="2C3A0128"/>
    <w:rsid w:val="2DAF1D2A"/>
    <w:rsid w:val="2DC91D7A"/>
    <w:rsid w:val="2F6F5F94"/>
    <w:rsid w:val="303D0B58"/>
    <w:rsid w:val="33D1545B"/>
    <w:rsid w:val="363F5AF9"/>
    <w:rsid w:val="37AB7348"/>
    <w:rsid w:val="38CE261A"/>
    <w:rsid w:val="38D531ED"/>
    <w:rsid w:val="3BAA4C5E"/>
    <w:rsid w:val="3CE97B80"/>
    <w:rsid w:val="4083262A"/>
    <w:rsid w:val="4847038D"/>
    <w:rsid w:val="4950722D"/>
    <w:rsid w:val="4CE63D41"/>
    <w:rsid w:val="4E931F4A"/>
    <w:rsid w:val="55D42213"/>
    <w:rsid w:val="57DA112F"/>
    <w:rsid w:val="57DE0805"/>
    <w:rsid w:val="5975050A"/>
    <w:rsid w:val="59FD5255"/>
    <w:rsid w:val="5AB7293B"/>
    <w:rsid w:val="62902554"/>
    <w:rsid w:val="65E27836"/>
    <w:rsid w:val="6BBB059F"/>
    <w:rsid w:val="6CCD2B14"/>
    <w:rsid w:val="6D382E1F"/>
    <w:rsid w:val="6F7C3F4F"/>
    <w:rsid w:val="7D3C6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spacing w:line="240" w:lineRule="auto"/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  <w:textAlignment w:val="baseline"/>
    </w:pPr>
    <w:rPr>
      <w:kern w:val="2"/>
      <w:sz w:val="18"/>
      <w:szCs w:val="22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kern w:val="2"/>
      <w:sz w:val="18"/>
      <w:szCs w:val="22"/>
      <w:lang w:val="en-US" w:eastAsia="zh-CN" w:bidi="ar-SA"/>
    </w:rPr>
  </w:style>
  <w:style w:type="character" w:styleId="6">
    <w:name w:val="FollowedHyperlink"/>
    <w:basedOn w:val="7"/>
    <w:link w:val="1"/>
    <w:qFormat/>
    <w:uiPriority w:val="0"/>
    <w:rPr>
      <w:color w:val="383838"/>
    </w:rPr>
  </w:style>
  <w:style w:type="character" w:customStyle="1" w:styleId="7">
    <w:name w:val="NormalCharacter"/>
    <w:link w:val="1"/>
    <w:qFormat/>
    <w:uiPriority w:val="0"/>
  </w:style>
  <w:style w:type="character" w:styleId="8">
    <w:name w:val="Emphasis"/>
    <w:basedOn w:val="7"/>
    <w:link w:val="1"/>
    <w:qFormat/>
    <w:uiPriority w:val="0"/>
  </w:style>
  <w:style w:type="character" w:styleId="9">
    <w:name w:val="Hyperlink"/>
    <w:basedOn w:val="7"/>
    <w:link w:val="1"/>
    <w:qFormat/>
    <w:uiPriority w:val="0"/>
    <w:rPr>
      <w:color w:val="383838"/>
    </w:rPr>
  </w:style>
  <w:style w:type="table" w:customStyle="1" w:styleId="10">
    <w:name w:val="TableNormal"/>
    <w:qFormat/>
    <w:uiPriority w:val="0"/>
  </w:style>
  <w:style w:type="character" w:customStyle="1" w:styleId="11">
    <w:name w:val="HtmlDfn"/>
    <w:basedOn w:val="7"/>
    <w:link w:val="1"/>
    <w:qFormat/>
    <w:uiPriority w:val="0"/>
  </w:style>
  <w:style w:type="character" w:customStyle="1" w:styleId="12">
    <w:name w:val="HtmlVar"/>
    <w:basedOn w:val="7"/>
    <w:link w:val="1"/>
    <w:qFormat/>
    <w:uiPriority w:val="0"/>
  </w:style>
  <w:style w:type="character" w:customStyle="1" w:styleId="13">
    <w:name w:val="UserStyle_0"/>
    <w:basedOn w:val="7"/>
    <w:link w:val="1"/>
    <w:qFormat/>
    <w:uiPriority w:val="0"/>
  </w:style>
  <w:style w:type="character" w:customStyle="1" w:styleId="14">
    <w:name w:val="HtmlAcronym"/>
    <w:basedOn w:val="7"/>
    <w:link w:val="1"/>
    <w:qFormat/>
    <w:uiPriority w:val="0"/>
  </w:style>
  <w:style w:type="character" w:customStyle="1" w:styleId="15">
    <w:name w:val="HtmlCode"/>
    <w:basedOn w:val="7"/>
    <w:link w:val="1"/>
    <w:qFormat/>
    <w:uiPriority w:val="0"/>
    <w:rPr>
      <w:rFonts w:ascii="微软雅黑" w:hAnsi="微软雅黑" w:eastAsia="微软雅黑"/>
      <w:sz w:val="21"/>
      <w:szCs w:val="21"/>
    </w:rPr>
  </w:style>
  <w:style w:type="character" w:customStyle="1" w:styleId="16">
    <w:name w:val="HtmlCite"/>
    <w:basedOn w:val="7"/>
    <w:link w:val="1"/>
    <w:qFormat/>
    <w:uiPriority w:val="0"/>
  </w:style>
  <w:style w:type="paragraph" w:customStyle="1" w:styleId="17">
    <w:name w:val="HtmlNormal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 w:line="240" w:lineRule="auto"/>
      <w:ind w:left="0" w:right="0"/>
      <w:jc w:val="left"/>
      <w:textAlignment w:val="baseline"/>
    </w:pPr>
    <w:rPr>
      <w:rFonts w:ascii="微软雅黑" w:hAnsi="微软雅黑" w:eastAsia="微软雅黑"/>
      <w:kern w:val="0"/>
      <w:sz w:val="21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221</TotalTime>
  <ScaleCrop>false</ScaleCrop>
  <LinksUpToDate>false</LinksUpToDate>
  <Application>WPS Office_11.1.0.9145_F1E327BC-269C-435d-A152-05C5408002CA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2019-11-11T08:02:00Z</dcterms:created>
  <dc:creator>工信局</dc:creator>
  <cp:lastModifiedBy>Administrator</cp:lastModifiedBy>
  <cp:lastPrinted>2019-11-14T01:42:00Z</cp:lastPrinted>
  <dcterms:modified xsi:type="dcterms:W3CDTF">2019-11-19T12:30:15Z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