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6"/>
          <w:szCs w:val="36"/>
        </w:rPr>
      </w:pPr>
      <w:r>
        <w:rPr>
          <w:rFonts w:hint="eastAsia" w:ascii="黑体" w:hAnsi="黑体" w:eastAsia="黑体"/>
          <w:sz w:val="36"/>
          <w:szCs w:val="36"/>
        </w:rPr>
        <w:t>考核考场纪律及考生注意事项</w:t>
      </w:r>
    </w:p>
    <w:p>
      <w:pPr>
        <w:spacing w:line="440" w:lineRule="exact"/>
        <w:ind w:firstLine="560" w:firstLineChars="200"/>
        <w:rPr>
          <w:rFonts w:ascii="仿宋" w:hAnsi="仿宋" w:eastAsia="仿宋"/>
          <w:sz w:val="28"/>
          <w:szCs w:val="28"/>
        </w:rPr>
      </w:pP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 xml:space="preserve"> 一、应试者必须于</w:t>
      </w:r>
      <w:r>
        <w:rPr>
          <w:rFonts w:hint="eastAsia" w:ascii="仿宋" w:hAnsi="仿宋" w:eastAsia="仿宋"/>
          <w:sz w:val="28"/>
          <w:szCs w:val="28"/>
          <w:lang w:eastAsia="zh-CN"/>
        </w:rPr>
        <w:t>考核</w:t>
      </w:r>
      <w:r>
        <w:rPr>
          <w:rFonts w:hint="eastAsia" w:ascii="仿宋" w:hAnsi="仿宋" w:eastAsia="仿宋"/>
          <w:sz w:val="28"/>
          <w:szCs w:val="28"/>
        </w:rPr>
        <w:t>当天规定时间</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7：30—7：45）</w:t>
      </w:r>
      <w:r>
        <w:rPr>
          <w:rFonts w:ascii="仿宋" w:hAnsi="仿宋" w:eastAsia="仿宋"/>
          <w:sz w:val="28"/>
          <w:szCs w:val="28"/>
        </w:rPr>
        <w:t>持本人有效第二代身份证准时到达候考室候考。</w:t>
      </w:r>
      <w:r>
        <w:rPr>
          <w:rFonts w:hint="eastAsia" w:ascii="仿宋" w:hAnsi="仿宋" w:eastAsia="仿宋"/>
          <w:sz w:val="28"/>
          <w:szCs w:val="28"/>
        </w:rPr>
        <w:t>迟到或不参加</w:t>
      </w:r>
      <w:r>
        <w:rPr>
          <w:rFonts w:hint="eastAsia" w:ascii="仿宋" w:hAnsi="仿宋" w:eastAsia="仿宋"/>
          <w:sz w:val="28"/>
          <w:szCs w:val="28"/>
          <w:lang w:eastAsia="zh-CN"/>
        </w:rPr>
        <w:t>考核</w:t>
      </w:r>
      <w:r>
        <w:rPr>
          <w:rFonts w:hint="eastAsia" w:ascii="仿宋" w:hAnsi="仿宋" w:eastAsia="仿宋"/>
          <w:sz w:val="28"/>
          <w:szCs w:val="28"/>
        </w:rPr>
        <w:t>的考生，作</w:t>
      </w:r>
      <w:r>
        <w:rPr>
          <w:rFonts w:hint="eastAsia" w:ascii="仿宋" w:hAnsi="仿宋" w:eastAsia="仿宋"/>
          <w:sz w:val="28"/>
          <w:szCs w:val="28"/>
          <w:lang w:eastAsia="zh-CN"/>
        </w:rPr>
        <w:t>考核</w:t>
      </w:r>
      <w:r>
        <w:rPr>
          <w:rFonts w:hint="eastAsia" w:ascii="仿宋" w:hAnsi="仿宋" w:eastAsia="仿宋"/>
          <w:sz w:val="28"/>
          <w:szCs w:val="28"/>
        </w:rPr>
        <w:t>缺考处理。</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二、应试者禁止携带手机等通讯工具、书籍资料和与</w:t>
      </w:r>
      <w:r>
        <w:rPr>
          <w:rFonts w:hint="eastAsia" w:ascii="仿宋" w:hAnsi="仿宋" w:eastAsia="仿宋"/>
          <w:sz w:val="28"/>
          <w:szCs w:val="28"/>
          <w:lang w:eastAsia="zh-CN"/>
        </w:rPr>
        <w:t>考核</w:t>
      </w:r>
      <w:r>
        <w:rPr>
          <w:rFonts w:hint="eastAsia" w:ascii="仿宋" w:hAnsi="仿宋" w:eastAsia="仿宋"/>
          <w:sz w:val="28"/>
          <w:szCs w:val="28"/>
        </w:rPr>
        <w:t>无关的物品进入</w:t>
      </w:r>
      <w:r>
        <w:rPr>
          <w:rFonts w:hint="eastAsia" w:ascii="仿宋" w:hAnsi="仿宋" w:eastAsia="仿宋"/>
          <w:sz w:val="28"/>
          <w:szCs w:val="28"/>
          <w:lang w:eastAsia="zh-CN"/>
        </w:rPr>
        <w:t>考核</w:t>
      </w:r>
      <w:r>
        <w:rPr>
          <w:rFonts w:hint="eastAsia" w:ascii="仿宋" w:hAnsi="仿宋" w:eastAsia="仿宋"/>
          <w:sz w:val="28"/>
          <w:szCs w:val="28"/>
        </w:rPr>
        <w:t>考场，已携带的须主动交工作人员集中保管。</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三、应试者在</w:t>
      </w:r>
      <w:r>
        <w:rPr>
          <w:rFonts w:hint="eastAsia" w:ascii="仿宋" w:hAnsi="仿宋" w:eastAsia="仿宋"/>
          <w:sz w:val="28"/>
          <w:szCs w:val="28"/>
          <w:lang w:eastAsia="zh-CN"/>
        </w:rPr>
        <w:t>考核</w:t>
      </w:r>
      <w:r>
        <w:rPr>
          <w:rFonts w:hint="eastAsia" w:ascii="仿宋" w:hAnsi="仿宋" w:eastAsia="仿宋"/>
          <w:sz w:val="28"/>
          <w:szCs w:val="28"/>
        </w:rPr>
        <w:t>期间要遵守纪律，听从指挥，服从管理。应试者进入</w:t>
      </w:r>
      <w:r>
        <w:rPr>
          <w:rFonts w:hint="eastAsia" w:ascii="仿宋" w:hAnsi="仿宋" w:eastAsia="仿宋"/>
          <w:sz w:val="28"/>
          <w:szCs w:val="28"/>
          <w:lang w:eastAsia="zh-CN"/>
        </w:rPr>
        <w:t>考核</w:t>
      </w:r>
      <w:r>
        <w:rPr>
          <w:rFonts w:hint="eastAsia" w:ascii="仿宋" w:hAnsi="仿宋" w:eastAsia="仿宋"/>
          <w:sz w:val="28"/>
          <w:szCs w:val="28"/>
        </w:rPr>
        <w:t>考点后即实行集中封闭管理，不得随意走动、大声喧哗，禁止随意离开候考室或备课室或候分室，禁止与外界人员接触。</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四、在试教室或专业测试室中，考生只报</w:t>
      </w:r>
      <w:r>
        <w:rPr>
          <w:rFonts w:hint="eastAsia" w:ascii="仿宋" w:hAnsi="仿宋" w:eastAsia="仿宋"/>
          <w:sz w:val="28"/>
          <w:szCs w:val="28"/>
          <w:lang w:eastAsia="zh-CN"/>
        </w:rPr>
        <w:t>考核</w:t>
      </w:r>
      <w:r>
        <w:rPr>
          <w:rFonts w:hint="eastAsia" w:ascii="仿宋" w:hAnsi="仿宋" w:eastAsia="仿宋"/>
          <w:sz w:val="28"/>
          <w:szCs w:val="28"/>
        </w:rPr>
        <w:t>序号，不得透露出自己的姓名、身份证号码、籍贯、就读院校等相关信息。</w:t>
      </w:r>
      <w:bookmarkStart w:id="0" w:name="_GoBack"/>
      <w:bookmarkEnd w:id="0"/>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五、</w:t>
      </w:r>
      <w:r>
        <w:rPr>
          <w:rFonts w:hint="eastAsia" w:ascii="仿宋" w:hAnsi="仿宋" w:eastAsia="仿宋"/>
          <w:sz w:val="28"/>
          <w:szCs w:val="28"/>
          <w:lang w:eastAsia="zh-CN"/>
        </w:rPr>
        <w:t>考核</w:t>
      </w:r>
      <w:r>
        <w:rPr>
          <w:rFonts w:hint="eastAsia" w:ascii="仿宋" w:hAnsi="仿宋" w:eastAsia="仿宋"/>
          <w:sz w:val="28"/>
          <w:szCs w:val="28"/>
        </w:rPr>
        <w:t>结束后应试者立即离开</w:t>
      </w:r>
      <w:r>
        <w:rPr>
          <w:rFonts w:hint="eastAsia" w:ascii="仿宋" w:hAnsi="仿宋" w:eastAsia="仿宋"/>
          <w:sz w:val="28"/>
          <w:szCs w:val="28"/>
          <w:lang w:eastAsia="zh-CN"/>
        </w:rPr>
        <w:t>考核</w:t>
      </w:r>
      <w:r>
        <w:rPr>
          <w:rFonts w:hint="eastAsia" w:ascii="仿宋" w:hAnsi="仿宋" w:eastAsia="仿宋"/>
          <w:sz w:val="28"/>
          <w:szCs w:val="28"/>
        </w:rPr>
        <w:t>室前往候分室。离开时不得将试题、上课教案（上课稿）、草稿纸等考试用纸带出</w:t>
      </w:r>
      <w:r>
        <w:rPr>
          <w:rFonts w:hint="eastAsia" w:ascii="仿宋" w:hAnsi="仿宋" w:eastAsia="仿宋"/>
          <w:sz w:val="28"/>
          <w:szCs w:val="28"/>
          <w:lang w:eastAsia="zh-CN"/>
        </w:rPr>
        <w:t>考核</w:t>
      </w:r>
      <w:r>
        <w:rPr>
          <w:rFonts w:hint="eastAsia" w:ascii="仿宋" w:hAnsi="仿宋" w:eastAsia="仿宋"/>
          <w:sz w:val="28"/>
          <w:szCs w:val="28"/>
        </w:rPr>
        <w:t>室。考生获知本人成绩后应立即离开考场，不得在考场附近逗留或议论</w:t>
      </w:r>
      <w:r>
        <w:rPr>
          <w:rFonts w:hint="eastAsia" w:ascii="仿宋" w:hAnsi="仿宋" w:eastAsia="仿宋"/>
          <w:sz w:val="28"/>
          <w:szCs w:val="28"/>
          <w:lang w:eastAsia="zh-CN"/>
        </w:rPr>
        <w:t>考核</w:t>
      </w:r>
      <w:r>
        <w:rPr>
          <w:rFonts w:hint="eastAsia" w:ascii="仿宋" w:hAnsi="仿宋" w:eastAsia="仿宋"/>
          <w:sz w:val="28"/>
          <w:szCs w:val="28"/>
        </w:rPr>
        <w:t>内容。</w:t>
      </w:r>
    </w:p>
    <w:p>
      <w:pPr>
        <w:spacing w:line="440" w:lineRule="exact"/>
        <w:ind w:firstLine="560" w:firstLineChars="200"/>
        <w:rPr>
          <w:sz w:val="30"/>
          <w:szCs w:val="30"/>
        </w:rPr>
      </w:pPr>
      <w:r>
        <w:rPr>
          <w:rFonts w:hint="eastAsia" w:ascii="仿宋" w:hAnsi="仿宋" w:eastAsia="仿宋"/>
          <w:sz w:val="28"/>
          <w:szCs w:val="28"/>
        </w:rPr>
        <w:t>六、应试者违纪违规，视情节轻重给予警告直至宣布取消</w:t>
      </w:r>
      <w:r>
        <w:rPr>
          <w:rFonts w:hint="eastAsia" w:ascii="仿宋" w:hAnsi="仿宋" w:eastAsia="仿宋"/>
          <w:sz w:val="28"/>
          <w:szCs w:val="28"/>
          <w:lang w:eastAsia="zh-CN"/>
        </w:rPr>
        <w:t>考核</w:t>
      </w:r>
      <w:r>
        <w:rPr>
          <w:rFonts w:hint="eastAsia" w:ascii="仿宋" w:hAnsi="仿宋" w:eastAsia="仿宋"/>
          <w:sz w:val="28"/>
          <w:szCs w:val="28"/>
        </w:rPr>
        <w:t>资格或宣布</w:t>
      </w:r>
      <w:r>
        <w:rPr>
          <w:rFonts w:hint="eastAsia" w:ascii="仿宋" w:hAnsi="仿宋" w:eastAsia="仿宋"/>
          <w:sz w:val="28"/>
          <w:szCs w:val="28"/>
          <w:lang w:eastAsia="zh-CN"/>
        </w:rPr>
        <w:t>考核</w:t>
      </w:r>
      <w:r>
        <w:rPr>
          <w:rFonts w:hint="eastAsia" w:ascii="仿宋" w:hAnsi="仿宋" w:eastAsia="仿宋"/>
          <w:sz w:val="28"/>
          <w:szCs w:val="28"/>
        </w:rPr>
        <w:t>成绩无效。</w:t>
      </w:r>
      <w:r>
        <w:rPr>
          <w:rFonts w:hint="eastAsia" w:ascii="仿宋" w:hAnsi="仿宋" w:eastAsia="仿宋"/>
          <w:b/>
          <w:sz w:val="28"/>
          <w:szCs w:val="28"/>
        </w:rPr>
        <w:t>有下列违纪违规行为之一的考生，参照《公务员录用考试违纪违规行为处理办法（试行）》，取消该考生的</w:t>
      </w:r>
      <w:r>
        <w:rPr>
          <w:rFonts w:hint="eastAsia" w:ascii="仿宋" w:hAnsi="仿宋" w:eastAsia="仿宋"/>
          <w:b/>
          <w:sz w:val="28"/>
          <w:szCs w:val="28"/>
          <w:lang w:eastAsia="zh-CN"/>
        </w:rPr>
        <w:t>考核</w:t>
      </w:r>
      <w:r>
        <w:rPr>
          <w:rFonts w:hint="eastAsia" w:ascii="仿宋" w:hAnsi="仿宋" w:eastAsia="仿宋"/>
          <w:b/>
          <w:sz w:val="28"/>
          <w:szCs w:val="28"/>
        </w:rPr>
        <w:t>资格或宣布</w:t>
      </w:r>
      <w:r>
        <w:rPr>
          <w:rFonts w:hint="eastAsia" w:ascii="仿宋" w:hAnsi="仿宋" w:eastAsia="仿宋"/>
          <w:b/>
          <w:sz w:val="28"/>
          <w:szCs w:val="28"/>
          <w:lang w:eastAsia="zh-CN"/>
        </w:rPr>
        <w:t>考核</w:t>
      </w:r>
      <w:r>
        <w:rPr>
          <w:rFonts w:hint="eastAsia" w:ascii="仿宋" w:hAnsi="仿宋" w:eastAsia="仿宋"/>
          <w:b/>
          <w:sz w:val="28"/>
          <w:szCs w:val="28"/>
        </w:rPr>
        <w:t>成绩无效。1、携带手机等规定以外的物品进入考场且未按要求放在指定位置的；2、在</w:t>
      </w:r>
      <w:r>
        <w:rPr>
          <w:rFonts w:hint="eastAsia" w:ascii="仿宋" w:hAnsi="仿宋" w:eastAsia="仿宋"/>
          <w:b/>
          <w:sz w:val="28"/>
          <w:szCs w:val="28"/>
          <w:lang w:eastAsia="zh-CN"/>
        </w:rPr>
        <w:t>考核</w:t>
      </w:r>
      <w:r>
        <w:rPr>
          <w:rFonts w:hint="eastAsia" w:ascii="仿宋" w:hAnsi="仿宋" w:eastAsia="仿宋"/>
          <w:b/>
          <w:sz w:val="28"/>
          <w:szCs w:val="28"/>
        </w:rPr>
        <w:t>室透露本人姓名等相关信息的；3、偷听他人答题或将试题内容泄露给候考人员的； 4、通过伪造证件证明等获得</w:t>
      </w:r>
      <w:r>
        <w:rPr>
          <w:rFonts w:hint="eastAsia" w:ascii="仿宋" w:hAnsi="仿宋" w:eastAsia="仿宋"/>
          <w:b/>
          <w:sz w:val="28"/>
          <w:szCs w:val="28"/>
          <w:lang w:eastAsia="zh-CN"/>
        </w:rPr>
        <w:t>考核</w:t>
      </w:r>
      <w:r>
        <w:rPr>
          <w:rFonts w:hint="eastAsia" w:ascii="仿宋" w:hAnsi="仿宋" w:eastAsia="仿宋"/>
          <w:b/>
          <w:sz w:val="28"/>
          <w:szCs w:val="28"/>
        </w:rPr>
        <w:t>资格和</w:t>
      </w:r>
      <w:r>
        <w:rPr>
          <w:rFonts w:hint="eastAsia" w:ascii="仿宋" w:hAnsi="仿宋" w:eastAsia="仿宋"/>
          <w:b/>
          <w:sz w:val="28"/>
          <w:szCs w:val="28"/>
          <w:lang w:eastAsia="zh-CN"/>
        </w:rPr>
        <w:t>考核</w:t>
      </w:r>
      <w:r>
        <w:rPr>
          <w:rFonts w:hint="eastAsia" w:ascii="仿宋" w:hAnsi="仿宋" w:eastAsia="仿宋"/>
          <w:b/>
          <w:sz w:val="28"/>
          <w:szCs w:val="28"/>
        </w:rPr>
        <w:t>成绩的；5、扰乱考场及</w:t>
      </w:r>
      <w:r>
        <w:rPr>
          <w:rFonts w:hint="eastAsia" w:ascii="仿宋" w:hAnsi="仿宋" w:eastAsia="仿宋"/>
          <w:b/>
          <w:sz w:val="28"/>
          <w:szCs w:val="28"/>
          <w:lang w:eastAsia="zh-CN"/>
        </w:rPr>
        <w:t>考核</w:t>
      </w:r>
      <w:r>
        <w:rPr>
          <w:rFonts w:hint="eastAsia" w:ascii="仿宋" w:hAnsi="仿宋" w:eastAsia="仿宋"/>
          <w:b/>
          <w:sz w:val="28"/>
          <w:szCs w:val="28"/>
        </w:rPr>
        <w:t>工作秩序的；6、由他人冒名代替参加</w:t>
      </w:r>
      <w:r>
        <w:rPr>
          <w:rFonts w:hint="eastAsia" w:ascii="仿宋" w:hAnsi="仿宋" w:eastAsia="仿宋"/>
          <w:b/>
          <w:sz w:val="28"/>
          <w:szCs w:val="28"/>
          <w:lang w:eastAsia="zh-CN"/>
        </w:rPr>
        <w:t>考核</w:t>
      </w:r>
      <w:r>
        <w:rPr>
          <w:rFonts w:hint="eastAsia" w:ascii="仿宋" w:hAnsi="仿宋" w:eastAsia="仿宋"/>
          <w:b/>
          <w:sz w:val="28"/>
          <w:szCs w:val="28"/>
        </w:rPr>
        <w:t>的；7、未在规定的座位参加</w:t>
      </w:r>
      <w:r>
        <w:rPr>
          <w:rFonts w:hint="eastAsia" w:ascii="仿宋" w:hAnsi="仿宋" w:eastAsia="仿宋"/>
          <w:b/>
          <w:sz w:val="28"/>
          <w:szCs w:val="28"/>
          <w:lang w:eastAsia="zh-CN"/>
        </w:rPr>
        <w:t>考核</w:t>
      </w:r>
      <w:r>
        <w:rPr>
          <w:rFonts w:hint="eastAsia" w:ascii="仿宋" w:hAnsi="仿宋" w:eastAsia="仿宋"/>
          <w:b/>
          <w:sz w:val="28"/>
          <w:szCs w:val="28"/>
        </w:rPr>
        <w:t>的；8、协助他人实施作弊行为参加</w:t>
      </w:r>
      <w:r>
        <w:rPr>
          <w:rFonts w:hint="eastAsia" w:ascii="仿宋" w:hAnsi="仿宋" w:eastAsia="仿宋"/>
          <w:b/>
          <w:sz w:val="28"/>
          <w:szCs w:val="28"/>
          <w:lang w:eastAsia="zh-CN"/>
        </w:rPr>
        <w:t>考核</w:t>
      </w:r>
      <w:r>
        <w:rPr>
          <w:rFonts w:hint="eastAsia" w:ascii="仿宋" w:hAnsi="仿宋" w:eastAsia="仿宋"/>
          <w:b/>
          <w:sz w:val="28"/>
          <w:szCs w:val="28"/>
        </w:rPr>
        <w:t>的；9、将试题、上课教案（上课稿）或草稿纸等考试用纸带出考场的；10、交换试题、上课教案（上课稿）或草稿纸的。其中有严重违纪违规行为的考生，还将给予其5年内不得报考衡阳市教育局直属学校教师公开招聘的处理；有特别严重、影响恶劣的违纪违规行为的考生，还将给予其终身不得报考衡阳市教育局直属学校教师公开招聘的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1618"/>
    <w:rsid w:val="096F672A"/>
    <w:rsid w:val="50E8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2019-05-30T15:34:00Z</dcterms:created>
  <dc:creator>Administrator</dc:creator>
  <cp:lastModifiedBy>Administrator</cp:lastModifiedBy>
  <dcterms:modified xsi:type="dcterms:W3CDTF">2019-05-31T01:11:34Z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